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一、中共威县县委巡察工作领导小组办公室(本级）收支预算</w:t>
      </w:r>
      <w:r>
        <w:tab/>
      </w:r>
      <w:r>
        <w:fldChar w:fldCharType="begin"/>
      </w:r>
      <w:r>
        <w:instrText xml:space="preserve">PAGEREF _Toc_4_4_0000000019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971" w:type="dxa"/>
            <w:tcBorders>
              <w:top w:val="single" w:color="FFFFFF" w:sz="6" w:space="0"/>
              <w:left w:val="single" w:color="FFFFFF" w:sz="6" w:space="0"/>
              <w:right w:val="single" w:color="FFFFFF" w:sz="6" w:space="0"/>
            </w:tcBorders>
            <w:vAlign w:val="center"/>
          </w:tcPr>
          <w:p>
            <w:pPr>
              <w:pStyle w:val="11"/>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8</w:t>
            </w:r>
            <w:r>
              <w:rPr>
                <w:rFonts w:hint="eastAsia"/>
                <w:lang w:val="en-US" w:eastAsia="zh-CN"/>
              </w:rPr>
              <w:t>407</w:t>
            </w:r>
            <w:r>
              <w:t>55.24</w:t>
            </w:r>
          </w:p>
        </w:tc>
        <w:tc>
          <w:tcPr>
            <w:tcW w:w="1971" w:type="dxa"/>
            <w:vAlign w:val="center"/>
          </w:tcPr>
          <w:p>
            <w:pPr>
              <w:pStyle w:val="15"/>
            </w:pPr>
            <w:r>
              <w:t>一、一般公共服务支出</w:t>
            </w:r>
          </w:p>
        </w:tc>
        <w:tc>
          <w:tcPr>
            <w:tcW w:w="1971" w:type="dxa"/>
            <w:vAlign w:val="center"/>
          </w:tcPr>
          <w:p>
            <w:pPr>
              <w:pStyle w:val="14"/>
            </w:pPr>
            <w:r>
              <w:t>8</w:t>
            </w:r>
            <w:r>
              <w:rPr>
                <w:rFonts w:hint="eastAsia"/>
                <w:lang w:val="en-US" w:eastAsia="zh-CN"/>
              </w:rPr>
              <w:t>407</w:t>
            </w:r>
            <w: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7"/>
            </w:pPr>
            <w:r>
              <w:t>本年收入合计</w:t>
            </w:r>
          </w:p>
        </w:tc>
        <w:tc>
          <w:tcPr>
            <w:tcW w:w="1971" w:type="dxa"/>
            <w:vAlign w:val="center"/>
          </w:tcPr>
          <w:p>
            <w:pPr>
              <w:pStyle w:val="18"/>
            </w:pPr>
            <w:r>
              <w:t>8</w:t>
            </w:r>
            <w:r>
              <w:rPr>
                <w:rFonts w:hint="eastAsia"/>
                <w:lang w:val="en-US" w:eastAsia="zh-CN"/>
              </w:rPr>
              <w:t>407</w:t>
            </w:r>
            <w:r>
              <w:t>55.24</w:t>
            </w:r>
          </w:p>
        </w:tc>
        <w:tc>
          <w:tcPr>
            <w:tcW w:w="1971" w:type="dxa"/>
            <w:vAlign w:val="center"/>
          </w:tcPr>
          <w:p>
            <w:pPr>
              <w:pStyle w:val="17"/>
            </w:pPr>
            <w:r>
              <w:t>本年支出合计</w:t>
            </w:r>
          </w:p>
        </w:tc>
        <w:tc>
          <w:tcPr>
            <w:tcW w:w="1971" w:type="dxa"/>
            <w:vAlign w:val="center"/>
          </w:tcPr>
          <w:p>
            <w:pPr>
              <w:pStyle w:val="18"/>
            </w:pPr>
            <w:r>
              <w:t>8</w:t>
            </w:r>
            <w:r>
              <w:rPr>
                <w:rFonts w:hint="eastAsia"/>
                <w:lang w:val="en-US" w:eastAsia="zh-CN"/>
              </w:rPr>
              <w:t>407</w:t>
            </w:r>
            <w: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7"/>
            </w:pPr>
            <w:r>
              <w:t>收入总计</w:t>
            </w:r>
          </w:p>
        </w:tc>
        <w:tc>
          <w:tcPr>
            <w:tcW w:w="1971" w:type="dxa"/>
            <w:vAlign w:val="center"/>
          </w:tcPr>
          <w:p>
            <w:pPr>
              <w:pStyle w:val="18"/>
            </w:pPr>
            <w:r>
              <w:t>8</w:t>
            </w:r>
            <w:r>
              <w:rPr>
                <w:rFonts w:hint="eastAsia"/>
                <w:lang w:val="en-US" w:eastAsia="zh-CN"/>
              </w:rPr>
              <w:t>407</w:t>
            </w:r>
            <w:r>
              <w:t>55.24</w:t>
            </w:r>
          </w:p>
        </w:tc>
        <w:tc>
          <w:tcPr>
            <w:tcW w:w="1971" w:type="dxa"/>
            <w:vAlign w:val="center"/>
          </w:tcPr>
          <w:p>
            <w:pPr>
              <w:pStyle w:val="17"/>
            </w:pPr>
            <w:r>
              <w:t>支出总计</w:t>
            </w:r>
          </w:p>
        </w:tc>
        <w:tc>
          <w:tcPr>
            <w:tcW w:w="1971" w:type="dxa"/>
            <w:vAlign w:val="center"/>
          </w:tcPr>
          <w:p>
            <w:pPr>
              <w:pStyle w:val="18"/>
            </w:pPr>
            <w:r>
              <w:t>8</w:t>
            </w:r>
            <w:r>
              <w:rPr>
                <w:rFonts w:hint="eastAsia"/>
                <w:lang w:val="en-US" w:eastAsia="zh-CN"/>
              </w:rPr>
              <w:t>407</w:t>
            </w:r>
            <w:r>
              <w:t>55.24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20111</w:t>
            </w:r>
          </w:p>
        </w:tc>
        <w:tc>
          <w:tcPr>
            <w:tcW w:w="758" w:type="dxa"/>
            <w:vAlign w:val="center"/>
          </w:tcPr>
          <w:p>
            <w:pPr>
              <w:pStyle w:val="15"/>
            </w:pPr>
            <w:r>
              <w:t>纪检监察事务</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2011106</w:t>
            </w:r>
          </w:p>
        </w:tc>
        <w:tc>
          <w:tcPr>
            <w:tcW w:w="758" w:type="dxa"/>
            <w:vAlign w:val="center"/>
          </w:tcPr>
          <w:p>
            <w:pPr>
              <w:pStyle w:val="15"/>
            </w:pPr>
            <w:r>
              <w:t>巡视工作</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8</w:t>
            </w:r>
            <w:r>
              <w:rPr>
                <w:rFonts w:hint="eastAsia"/>
                <w:lang w:val="en-US" w:eastAsia="zh-CN"/>
              </w:rPr>
              <w:t>407</w:t>
            </w:r>
            <w:r>
              <w:t>55.24</w:t>
            </w:r>
          </w:p>
        </w:tc>
        <w:tc>
          <w:tcPr>
            <w:tcW w:w="1095" w:type="dxa"/>
            <w:vAlign w:val="center"/>
          </w:tcPr>
          <w:p>
            <w:pPr>
              <w:pStyle w:val="18"/>
            </w:pPr>
            <w:r>
              <w:t>5</w:t>
            </w:r>
            <w:r>
              <w:rPr>
                <w:rFonts w:hint="eastAsia"/>
                <w:lang w:val="en-US" w:eastAsia="zh-CN"/>
              </w:rPr>
              <w:t>107</w:t>
            </w:r>
            <w:r>
              <w:t>55.24</w:t>
            </w:r>
          </w:p>
        </w:tc>
        <w:tc>
          <w:tcPr>
            <w:tcW w:w="1095" w:type="dxa"/>
            <w:vAlign w:val="center"/>
          </w:tcPr>
          <w:p>
            <w:pPr>
              <w:pStyle w:val="18"/>
            </w:pPr>
            <w:r>
              <w:t>330000.00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20111</w:t>
            </w:r>
          </w:p>
        </w:tc>
        <w:tc>
          <w:tcPr>
            <w:tcW w:w="1095" w:type="dxa"/>
            <w:vAlign w:val="center"/>
          </w:tcPr>
          <w:p>
            <w:pPr>
              <w:pStyle w:val="15"/>
            </w:pPr>
            <w:r>
              <w:t>纪检监察事务</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2011106</w:t>
            </w:r>
          </w:p>
        </w:tc>
        <w:tc>
          <w:tcPr>
            <w:tcW w:w="1095" w:type="dxa"/>
            <w:vAlign w:val="center"/>
          </w:tcPr>
          <w:p>
            <w:pPr>
              <w:pStyle w:val="15"/>
            </w:pPr>
            <w:r>
              <w:t>巡视工作</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5"/>
            </w:pPr>
            <w:r>
              <w:t>一、一般公共服务支出</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7"/>
            </w:pPr>
            <w:r>
              <w:t>本年支出合计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7"/>
            </w:pPr>
            <w:r>
              <w:t>支出总计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8</w:t>
            </w:r>
            <w:r>
              <w:rPr>
                <w:rFonts w:hint="eastAsia"/>
                <w:lang w:val="en-US" w:eastAsia="zh-CN"/>
              </w:rPr>
              <w:t>407</w:t>
            </w:r>
            <w:r>
              <w:t>55.24</w:t>
            </w:r>
          </w:p>
        </w:tc>
        <w:tc>
          <w:tcPr>
            <w:tcW w:w="1643" w:type="dxa"/>
            <w:vAlign w:val="center"/>
          </w:tcPr>
          <w:p>
            <w:pPr>
              <w:pStyle w:val="18"/>
            </w:pPr>
            <w:r>
              <w:t>5</w:t>
            </w:r>
            <w:r>
              <w:rPr>
                <w:rFonts w:hint="eastAsia"/>
                <w:lang w:val="en-US" w:eastAsia="zh-CN"/>
              </w:rPr>
              <w:t>107</w:t>
            </w:r>
            <w:r>
              <w:t>55.24</w:t>
            </w:r>
          </w:p>
        </w:tc>
        <w:tc>
          <w:tcPr>
            <w:tcW w:w="1643" w:type="dxa"/>
            <w:vAlign w:val="center"/>
          </w:tcPr>
          <w:p>
            <w:pPr>
              <w:pStyle w:val="18"/>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4"/>
            </w:pPr>
            <w:r>
              <w:t>5</w:t>
            </w:r>
            <w:r>
              <w:rPr>
                <w:rFonts w:hint="eastAsia"/>
                <w:lang w:val="en-US" w:eastAsia="zh-CN"/>
              </w:rPr>
              <w:t>107</w:t>
            </w:r>
            <w:r>
              <w:t>55.24</w:t>
            </w:r>
          </w:p>
        </w:tc>
        <w:tc>
          <w:tcPr>
            <w:tcW w:w="1643"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20111</w:t>
            </w:r>
          </w:p>
        </w:tc>
        <w:tc>
          <w:tcPr>
            <w:tcW w:w="1643" w:type="dxa"/>
            <w:vAlign w:val="center"/>
          </w:tcPr>
          <w:p>
            <w:pPr>
              <w:pStyle w:val="15"/>
            </w:pPr>
            <w:r>
              <w:t>纪检监察事务</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4"/>
            </w:pPr>
            <w:r>
              <w:t>5</w:t>
            </w:r>
            <w:r>
              <w:rPr>
                <w:rFonts w:hint="eastAsia"/>
                <w:lang w:val="en-US" w:eastAsia="zh-CN"/>
              </w:rPr>
              <w:t>107</w:t>
            </w:r>
            <w:r>
              <w:t>55.24</w:t>
            </w:r>
          </w:p>
        </w:tc>
        <w:tc>
          <w:tcPr>
            <w:tcW w:w="1643"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2011106</w:t>
            </w:r>
          </w:p>
        </w:tc>
        <w:tc>
          <w:tcPr>
            <w:tcW w:w="1643" w:type="dxa"/>
            <w:vAlign w:val="center"/>
          </w:tcPr>
          <w:p>
            <w:pPr>
              <w:pStyle w:val="15"/>
            </w:pPr>
            <w:r>
              <w:t>巡视工作</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4"/>
            </w:pPr>
            <w:r>
              <w:t>5</w:t>
            </w:r>
            <w:r>
              <w:rPr>
                <w:rFonts w:hint="eastAsia"/>
                <w:lang w:val="en-US" w:eastAsia="zh-CN"/>
              </w:rPr>
              <w:t>107</w:t>
            </w:r>
            <w:r>
              <w:t>55.24</w:t>
            </w:r>
          </w:p>
        </w:tc>
        <w:tc>
          <w:tcPr>
            <w:tcW w:w="1643" w:type="dxa"/>
            <w:vAlign w:val="center"/>
          </w:tcPr>
          <w:p>
            <w:pPr>
              <w:pStyle w:val="14"/>
            </w:pPr>
            <w:r>
              <w:t>330000.00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5</w:t>
            </w:r>
            <w:r>
              <w:rPr>
                <w:rFonts w:hint="eastAsia"/>
                <w:lang w:val="en-US" w:eastAsia="zh-CN"/>
              </w:rPr>
              <w:t>107</w:t>
            </w:r>
            <w:r>
              <w:t>55.24</w:t>
            </w:r>
          </w:p>
        </w:tc>
        <w:tc>
          <w:tcPr>
            <w:tcW w:w="1643" w:type="dxa"/>
            <w:vAlign w:val="center"/>
          </w:tcPr>
          <w:p>
            <w:pPr>
              <w:pStyle w:val="18"/>
            </w:pPr>
            <w:r>
              <w:t>471355.24</w:t>
            </w:r>
          </w:p>
        </w:tc>
        <w:tc>
          <w:tcPr>
            <w:tcW w:w="1643" w:type="dxa"/>
            <w:vAlign w:val="center"/>
          </w:tcPr>
          <w:p>
            <w:pPr>
              <w:pStyle w:val="18"/>
            </w:pPr>
            <w:r>
              <w:rPr>
                <w:rFonts w:hint="eastAsia"/>
                <w:lang w:val="en-US" w:eastAsia="zh-CN"/>
              </w:rPr>
              <w:t>394</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471355.24</w:t>
            </w:r>
          </w:p>
        </w:tc>
        <w:tc>
          <w:tcPr>
            <w:tcW w:w="1643" w:type="dxa"/>
            <w:vAlign w:val="center"/>
          </w:tcPr>
          <w:p>
            <w:pPr>
              <w:pStyle w:val="14"/>
            </w:pPr>
            <w:r>
              <w:t>471355.24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169452.00</w:t>
            </w:r>
          </w:p>
        </w:tc>
        <w:tc>
          <w:tcPr>
            <w:tcW w:w="1643" w:type="dxa"/>
            <w:vAlign w:val="center"/>
          </w:tcPr>
          <w:p>
            <w:pPr>
              <w:pStyle w:val="14"/>
            </w:pPr>
            <w:r>
              <w:t>169452.00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74640.00</w:t>
            </w:r>
          </w:p>
        </w:tc>
        <w:tc>
          <w:tcPr>
            <w:tcW w:w="1643" w:type="dxa"/>
            <w:vAlign w:val="center"/>
          </w:tcPr>
          <w:p>
            <w:pPr>
              <w:pStyle w:val="14"/>
            </w:pPr>
            <w:r>
              <w:t>74640.00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14121.00</w:t>
            </w:r>
          </w:p>
        </w:tc>
        <w:tc>
          <w:tcPr>
            <w:tcW w:w="1643" w:type="dxa"/>
            <w:vAlign w:val="center"/>
          </w:tcPr>
          <w:p>
            <w:pPr>
              <w:pStyle w:val="14"/>
            </w:pPr>
            <w:r>
              <w:t>14121.00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38853.60</w:t>
            </w:r>
          </w:p>
        </w:tc>
        <w:tc>
          <w:tcPr>
            <w:tcW w:w="1643" w:type="dxa"/>
            <w:vAlign w:val="center"/>
          </w:tcPr>
          <w:p>
            <w:pPr>
              <w:pStyle w:val="14"/>
            </w:pPr>
            <w:r>
              <w:t>38853.60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20348.06</w:t>
            </w:r>
          </w:p>
        </w:tc>
        <w:tc>
          <w:tcPr>
            <w:tcW w:w="1643" w:type="dxa"/>
            <w:vAlign w:val="center"/>
          </w:tcPr>
          <w:p>
            <w:pPr>
              <w:pStyle w:val="14"/>
            </w:pPr>
            <w:r>
              <w:t>20348.06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35726.40</w:t>
            </w:r>
          </w:p>
        </w:tc>
        <w:tc>
          <w:tcPr>
            <w:tcW w:w="1643" w:type="dxa"/>
            <w:vAlign w:val="center"/>
          </w:tcPr>
          <w:p>
            <w:pPr>
              <w:pStyle w:val="14"/>
            </w:pPr>
            <w:r>
              <w:t>35726.40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118214.18</w:t>
            </w:r>
          </w:p>
        </w:tc>
        <w:tc>
          <w:tcPr>
            <w:tcW w:w="1643" w:type="dxa"/>
            <w:vAlign w:val="center"/>
          </w:tcPr>
          <w:p>
            <w:pPr>
              <w:pStyle w:val="14"/>
            </w:pPr>
            <w:r>
              <w:t>118214.18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rPr>
                <w:rFonts w:hint="eastAsia"/>
                <w:lang w:val="en-US" w:eastAsia="zh-CN"/>
              </w:rPr>
              <w:t>394</w:t>
            </w:r>
            <w:r>
              <w:t>00.00</w:t>
            </w:r>
          </w:p>
        </w:tc>
        <w:tc>
          <w:tcPr>
            <w:tcW w:w="1643" w:type="dxa"/>
            <w:vAlign w:val="center"/>
          </w:tcPr>
          <w:p>
            <w:pPr>
              <w:pStyle w:val="14"/>
            </w:pPr>
          </w:p>
        </w:tc>
        <w:tc>
          <w:tcPr>
            <w:tcW w:w="1643" w:type="dxa"/>
            <w:vAlign w:val="center"/>
          </w:tcPr>
          <w:p>
            <w:pPr>
              <w:pStyle w:val="14"/>
            </w:pPr>
            <w:r>
              <w:rPr>
                <w:rFonts w:hint="eastAsia"/>
                <w:lang w:val="en-US" w:eastAsia="zh-CN"/>
              </w:rPr>
              <w:t>394</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3000.00</w:t>
            </w:r>
          </w:p>
        </w:tc>
        <w:tc>
          <w:tcPr>
            <w:tcW w:w="1643" w:type="dxa"/>
            <w:vAlign w:val="center"/>
          </w:tcPr>
          <w:p>
            <w:pPr>
              <w:pStyle w:val="14"/>
            </w:pPr>
          </w:p>
        </w:tc>
        <w:tc>
          <w:tcPr>
            <w:tcW w:w="1643"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pPr>
            <w:r>
              <w:t>3000.00</w:t>
            </w:r>
          </w:p>
        </w:tc>
        <w:tc>
          <w:tcPr>
            <w:tcW w:w="1643" w:type="dxa"/>
            <w:vAlign w:val="center"/>
          </w:tcPr>
          <w:p>
            <w:pPr>
              <w:pStyle w:val="14"/>
            </w:pPr>
          </w:p>
        </w:tc>
        <w:tc>
          <w:tcPr>
            <w:tcW w:w="1643"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2000.00</w:t>
            </w:r>
          </w:p>
        </w:tc>
        <w:tc>
          <w:tcPr>
            <w:tcW w:w="1643" w:type="dxa"/>
            <w:vAlign w:val="center"/>
          </w:tcPr>
          <w:p>
            <w:pPr>
              <w:pStyle w:val="14"/>
            </w:pPr>
          </w:p>
        </w:tc>
        <w:tc>
          <w:tcPr>
            <w:tcW w:w="1643"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pPr>
            <w:r>
              <w:t>2000.00</w:t>
            </w:r>
          </w:p>
        </w:tc>
        <w:tc>
          <w:tcPr>
            <w:tcW w:w="1643" w:type="dxa"/>
            <w:vAlign w:val="center"/>
          </w:tcPr>
          <w:p>
            <w:pPr>
              <w:pStyle w:val="14"/>
            </w:pPr>
          </w:p>
        </w:tc>
        <w:tc>
          <w:tcPr>
            <w:tcW w:w="1643"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rPr>
                <w:rFonts w:hint="eastAsia"/>
                <w:lang w:val="en-US" w:eastAsia="zh-CN"/>
              </w:rPr>
              <w:t>294</w:t>
            </w:r>
            <w:r>
              <w:t>00.00</w:t>
            </w:r>
          </w:p>
        </w:tc>
        <w:tc>
          <w:tcPr>
            <w:tcW w:w="1643" w:type="dxa"/>
            <w:vAlign w:val="center"/>
          </w:tcPr>
          <w:p>
            <w:pPr>
              <w:pStyle w:val="14"/>
            </w:pPr>
          </w:p>
        </w:tc>
        <w:tc>
          <w:tcPr>
            <w:tcW w:w="1643" w:type="dxa"/>
            <w:vAlign w:val="center"/>
          </w:tcPr>
          <w:p>
            <w:pPr>
              <w:pStyle w:val="14"/>
            </w:pPr>
            <w:r>
              <w:rPr>
                <w:rFonts w:hint="eastAsia"/>
                <w:lang w:val="en-US" w:eastAsia="zh-CN"/>
              </w:rPr>
              <w:t>294</w:t>
            </w:r>
            <w:r>
              <w:t>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rPr>
                <w:rFonts w:hint="eastAsia"/>
                <w:lang w:val="en-US" w:eastAsia="zh-CN"/>
              </w:rPr>
              <w:t>223中共威县县委巡察工作领导小组办公室</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4"/>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0000.00</w:t>
            </w:r>
          </w:p>
        </w:tc>
        <w:tc>
          <w:tcPr>
            <w:tcW w:w="2381" w:type="dxa"/>
            <w:vAlign w:val="center"/>
          </w:tcPr>
          <w:p>
            <w:pPr>
              <w:pStyle w:val="14"/>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eastAsiaTheme="minorEastAsia"/>
                <w:lang w:val="en-US" w:eastAsia="zh-CN"/>
              </w:rPr>
              <w:t>5</w:t>
            </w:r>
            <w:r>
              <w:rPr>
                <w:rFonts w:hint="eastAsia" w:eastAsiaTheme="minorEastAsia"/>
                <w:lang w:eastAsia="zh-CN"/>
              </w:rPr>
              <w:t>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eastAsiaTheme="minorEastAsia"/>
                <w:lang w:val="en-US" w:eastAsia="zh-CN"/>
              </w:rPr>
              <w:t>5</w:t>
            </w:r>
            <w:r>
              <w:rPr>
                <w:rFonts w:hint="eastAsia" w:eastAsiaTheme="minorEastAsia"/>
                <w:lang w:eastAsia="zh-CN"/>
              </w:rPr>
              <w:t>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中共威县县委巡察工作领导小组办公室2022年部门预算信息公开情况说明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中共威县县委巡察工作领导小组办公室2022年部门预算信息公开情况说明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按照《预算法》、《地方预决算公开操作规程》和《关于进一步推进预算公开工作的实施意见》规定，现将中共威县县委巡察工作领导小组办公室2022年部门预算公开如下：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（一）贯彻落实党中央和省市县委和县委巡察工作领导小组的决策部署，向市委巡察工作领导小组办公室和县委巡察工作领导小组报告工作情况。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（二）统筹/协调/指导开展巡察工作。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（三）承担政策研究/制度建设等工作。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（四）对县委/县委巡察工作领导小组决定的事项进行督办，会同巡察组对巡察整改工作进行专项检查。</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（五）配合有关部门对巡察工作人员进行培训/考核监督和管理。</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（六）对反映巡察干部的有关问题进行调查了解。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（七）管理巡察工作专项经费。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（八）完成市委巡察工作领导小组办公室和县委巡察工作领导小组交办的其他任务。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中共威县县委巡察工作领导小组办公室(本级）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按照预算管理有关规定，目前我省部门预算的编制实行综合预算管理，即全部收入和支出都反映在预算中。中共威县县委巡察工作领导小组办公室机关及所属事业单位的收支包含在部门预算中。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反映本部门当年全部收入。202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84.075524</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84.075524</w:t>
      </w:r>
      <w:r>
        <w:rPr>
          <w:rFonts w:hint="eastAsia" w:ascii="Times New Roman" w:hAnsi="Times New Roman" w:eastAsia="方正仿宋_GBK" w:cs="Times New Roman"/>
          <w:b w:val="0"/>
          <w:color w:val="000000"/>
          <w:sz w:val="28"/>
        </w:rPr>
        <w:t>万元，基金预算收入0万元，财政专户核拨收入0万元，其他来源收入0万元。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年部门支出预算为</w:t>
      </w:r>
      <w:r>
        <w:rPr>
          <w:rFonts w:hint="eastAsia" w:ascii="Times New Roman" w:hAnsi="Times New Roman" w:eastAsia="方正仿宋_GBK" w:cs="Times New Roman"/>
          <w:b w:val="0"/>
          <w:color w:val="000000"/>
          <w:sz w:val="28"/>
          <w:lang w:val="en-US" w:eastAsia="zh-CN"/>
        </w:rPr>
        <w:t>84.075524</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51.075524</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47.135524</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val="en-US" w:eastAsia="zh-CN"/>
        </w:rPr>
        <w:t>3.94</w:t>
      </w:r>
      <w:r>
        <w:rPr>
          <w:rFonts w:hint="eastAsia" w:ascii="Times New Roman" w:hAnsi="Times New Roman" w:eastAsia="方正仿宋_GBK" w:cs="Times New Roman"/>
          <w:b w:val="0"/>
          <w:color w:val="000000"/>
          <w:sz w:val="28"/>
        </w:rPr>
        <w:t>万元；项目支出33万元，主要为</w:t>
      </w:r>
      <w:r>
        <w:rPr>
          <w:rFonts w:hint="eastAsia" w:ascii="Times New Roman" w:hAnsi="Times New Roman" w:eastAsia="方正仿宋_GBK" w:cs="Times New Roman"/>
          <w:b w:val="0"/>
          <w:color w:val="000000"/>
          <w:sz w:val="28"/>
          <w:lang w:eastAsia="zh-CN"/>
        </w:rPr>
        <w:t>巡察监督</w:t>
      </w:r>
      <w:r>
        <w:rPr>
          <w:rFonts w:hint="eastAsia" w:ascii="Times New Roman" w:hAnsi="Times New Roman" w:eastAsia="方正仿宋_GBK" w:cs="Times New Roman"/>
          <w:b w:val="0"/>
          <w:color w:val="000000"/>
          <w:sz w:val="28"/>
          <w:lang w:val="en-US" w:eastAsia="zh-CN"/>
        </w:rPr>
        <w:t>33万元</w:t>
      </w:r>
      <w:r>
        <w:rPr>
          <w:rFonts w:hint="eastAsia" w:ascii="Times New Roman" w:hAnsi="Times New Roman" w:eastAsia="方正仿宋_GBK" w:cs="Times New Roman"/>
          <w:b w:val="0"/>
          <w:color w:val="000000"/>
          <w:sz w:val="28"/>
        </w:rPr>
        <w:t>，其他支出0万元。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3、比上年增减情况</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年部门预算收支安排</w:t>
      </w:r>
      <w:r>
        <w:rPr>
          <w:rFonts w:hint="eastAsia" w:ascii="Times New Roman" w:hAnsi="Times New Roman" w:eastAsia="方正仿宋_GBK" w:cs="Times New Roman"/>
          <w:b w:val="0"/>
          <w:color w:val="000000"/>
          <w:sz w:val="28"/>
          <w:lang w:val="en-US" w:eastAsia="zh-CN"/>
        </w:rPr>
        <w:t>83.898763</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本年度比上一年度增加了0.176761万元，原因是由于工资增长等原因增加了人员经费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pStyle w:val="21"/>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
        <w:numPr>
          <w:ilvl w:val="0"/>
          <w:numId w:val="0"/>
        </w:numPr>
        <w:rPr>
          <w:rFonts w:hint="eastAsia" w:ascii="Times New Roman" w:hAnsi="Times New Roman" w:eastAsia="方正仿宋_GBK" w:cs="Times New Roman"/>
          <w:b w:val="0"/>
          <w:bCs w:val="0"/>
          <w:color w:val="000000"/>
          <w:kern w:val="0"/>
          <w:sz w:val="28"/>
          <w:szCs w:val="24"/>
          <w:lang w:val="en-US" w:eastAsia="zh-CN" w:bidi="ar-SA"/>
        </w:rPr>
      </w:pPr>
      <w:r>
        <w:rPr>
          <w:rFonts w:hint="eastAsia" w:eastAsia="宋体"/>
          <w:lang w:val="en-US" w:eastAsia="zh-CN"/>
        </w:rPr>
        <w:t xml:space="preserve">  </w:t>
      </w:r>
      <w:r>
        <w:rPr>
          <w:rFonts w:hint="eastAsia" w:ascii="Times New Roman" w:hAnsi="Times New Roman" w:eastAsia="方正仿宋_GBK" w:cs="Times New Roman"/>
          <w:b w:val="0"/>
          <w:bCs w:val="0"/>
          <w:color w:val="000000"/>
          <w:kern w:val="0"/>
          <w:sz w:val="28"/>
          <w:szCs w:val="24"/>
          <w:lang w:val="en-US" w:eastAsia="zh-CN" w:bidi="ar-SA"/>
        </w:rPr>
        <w:t xml:space="preserve">    2022年我单位机关运行经费</w:t>
      </w:r>
      <w:r>
        <w:rPr>
          <w:rFonts w:hint="eastAsia" w:eastAsia="方正仿宋_GBK" w:cs="Times New Roman"/>
          <w:b w:val="0"/>
          <w:bCs w:val="0"/>
          <w:color w:val="000000"/>
          <w:kern w:val="0"/>
          <w:sz w:val="28"/>
          <w:szCs w:val="24"/>
          <w:lang w:val="en-US" w:eastAsia="zh-CN" w:bidi="ar-SA"/>
        </w:rPr>
        <w:t>1</w:t>
      </w:r>
      <w:r>
        <w:rPr>
          <w:rFonts w:hint="eastAsia" w:ascii="Times New Roman" w:hAnsi="Times New Roman" w:eastAsia="方正仿宋_GBK" w:cs="Times New Roman"/>
          <w:b w:val="0"/>
          <w:bCs w:val="0"/>
          <w:color w:val="000000"/>
          <w:kern w:val="0"/>
          <w:sz w:val="28"/>
          <w:szCs w:val="24"/>
          <w:lang w:val="en-US" w:eastAsia="zh-CN" w:bidi="ar-SA"/>
        </w:rPr>
        <w:t>万元，2021年我单位机关运行经费安排</w:t>
      </w:r>
      <w:r>
        <w:rPr>
          <w:rFonts w:hint="eastAsia" w:eastAsia="方正仿宋_GBK" w:cs="Times New Roman"/>
          <w:b w:val="0"/>
          <w:bCs w:val="0"/>
          <w:color w:val="000000"/>
          <w:kern w:val="0"/>
          <w:sz w:val="28"/>
          <w:szCs w:val="24"/>
          <w:lang w:val="en-US" w:eastAsia="zh-CN" w:bidi="ar-SA"/>
        </w:rPr>
        <w:t>1.2</w:t>
      </w:r>
      <w:r>
        <w:rPr>
          <w:rFonts w:hint="eastAsia" w:ascii="Times New Roman" w:hAnsi="Times New Roman" w:eastAsia="方正仿宋_GBK" w:cs="Times New Roman"/>
          <w:b w:val="0"/>
          <w:bCs w:val="0"/>
          <w:color w:val="000000"/>
          <w:kern w:val="0"/>
          <w:sz w:val="28"/>
          <w:szCs w:val="24"/>
          <w:lang w:val="en-US" w:eastAsia="zh-CN" w:bidi="ar-SA"/>
        </w:rPr>
        <w:t>万元，本年度较上年度减少0.</w:t>
      </w:r>
      <w:r>
        <w:rPr>
          <w:rFonts w:hint="eastAsia" w:eastAsia="方正仿宋_GBK" w:cs="Times New Roman"/>
          <w:b w:val="0"/>
          <w:bCs w:val="0"/>
          <w:color w:val="000000"/>
          <w:kern w:val="0"/>
          <w:sz w:val="28"/>
          <w:szCs w:val="24"/>
          <w:lang w:val="en-US" w:eastAsia="zh-CN" w:bidi="ar-SA"/>
        </w:rPr>
        <w:t>2</w:t>
      </w:r>
      <w:r>
        <w:rPr>
          <w:rFonts w:hint="eastAsia" w:ascii="Times New Roman" w:hAnsi="Times New Roman" w:eastAsia="方正仿宋_GBK" w:cs="Times New Roman"/>
          <w:b w:val="0"/>
          <w:bCs w:val="0"/>
          <w:color w:val="000000"/>
          <w:kern w:val="0"/>
          <w:sz w:val="28"/>
          <w:szCs w:val="24"/>
          <w:lang w:val="en-US" w:eastAsia="zh-CN" w:bidi="ar-SA"/>
        </w:rPr>
        <w:t>万元。原因是我单位今年年初相较去年年初减少1人，故而减少机关运行经费。</w:t>
      </w:r>
    </w:p>
    <w:p>
      <w:pPr>
        <w:pStyle w:val="22"/>
        <w:ind w:left="0" w:leftChars="0" w:firstLine="0" w:firstLineChars="0"/>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
        <w:numPr>
          <w:ilvl w:val="0"/>
          <w:numId w:val="0"/>
        </w:numPr>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 xml:space="preserve">        2022年，我部门财政拨款“三公”经费预算安排5万元，其中：公务接待费5万元。与上年无变化。</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贯彻落实党中央和省市县委和县委巡察工作领导小组的决策部署，统筹协调以及指导开展巡察工作，对县委，县委巡察工作领导小组决定的事项进行督办，会同巡察组对巡察整改工作进行专项检查。推动“两个维护”一贯到底，落实党的方针路线一管到底，责任压力传导一贯到底，成果运用一贯到底，提升巡视巡察监督质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 xml:space="preserve"> 1. 巡察监督。</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绩效目标：统筹、协调、指导开展巡察工作，发挥政治巡察“探照灯”作用。巡察单位个数占上级部署要求单位个要求全覆盖。</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绩效指标：巡察单位数、巡察单位覆盖率</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 xml:space="preserve"> 2. 政策研究、制度建设等工作。</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绩效目标：承担巡察工作政策研究，以及制度的建设工作，积极完善巡察工作制度，保障巡察工作因地制宜顺利落实。</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绩效指标：工作完成率</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 xml:space="preserve"> 3. 督办整改。</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绩效目标：对县委、县委巡察工作领导小组决定的事项进行督办，会同巡察组对巡察整改工作进行专项检查，加大力度巡察整改，做好巡察工作的后半篇文章。</w:t>
      </w:r>
    </w:p>
    <w:p>
      <w:pPr>
        <w:spacing w:line="500" w:lineRule="exact"/>
        <w:ind w:firstLine="560" w:firstLineChars="200"/>
        <w:jc w:val="left"/>
        <w:rPr>
          <w:rFonts w:hint="default"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绩效指标：巡察整改完成率</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 xml:space="preserve">  4. 人员培训、考核、管理。</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绩效目标：配合有关部门对巡察工作人员进行培训，考核监督和管理。提高巡察工作人员政治素养及业务能力。</w:t>
      </w:r>
    </w:p>
    <w:p>
      <w:pPr>
        <w:spacing w:line="500" w:lineRule="exact"/>
        <w:ind w:firstLine="560" w:firstLineChars="200"/>
        <w:jc w:val="left"/>
        <w:rPr>
          <w:rFonts w:hint="eastAsia" w:ascii="Times New Roman" w:hAnsi="Times New Roman" w:eastAsia="方正仿宋_GBK" w:cs="Times New Roman"/>
          <w:b w:val="0"/>
          <w:bCs w:val="0"/>
          <w:color w:val="000000"/>
          <w:kern w:val="0"/>
          <w:sz w:val="28"/>
          <w:szCs w:val="24"/>
          <w:lang w:val="en-US" w:eastAsia="zh-CN" w:bidi="ar-SA"/>
        </w:rPr>
      </w:pPr>
      <w:r>
        <w:rPr>
          <w:rFonts w:hint="eastAsia" w:ascii="Times New Roman" w:hAnsi="Times New Roman" w:eastAsia="方正仿宋_GBK" w:cs="Times New Roman"/>
          <w:b w:val="0"/>
          <w:bCs w:val="0"/>
          <w:color w:val="000000"/>
          <w:kern w:val="0"/>
          <w:sz w:val="28"/>
          <w:szCs w:val="24"/>
          <w:lang w:val="en-US" w:eastAsia="zh-CN" w:bidi="ar-SA"/>
        </w:rPr>
        <w:t>绩效指标：培训覆盖率</w:t>
      </w:r>
    </w:p>
    <w:p>
      <w:pPr>
        <w:pStyle w:val="25"/>
        <w:rPr>
          <w:rFonts w:hint="eastAsia"/>
        </w:rPr>
      </w:pPr>
      <w:r>
        <w:rPr>
          <w:rFonts w:hint="eastAsia"/>
        </w:rPr>
        <w:t xml:space="preserve"> 5</w:t>
      </w:r>
      <w:r>
        <w:rPr>
          <w:rFonts w:hint="eastAsia"/>
          <w:lang w:val="en-US" w:eastAsia="zh-CN"/>
        </w:rPr>
        <w:t>.</w:t>
      </w:r>
      <w:r>
        <w:rPr>
          <w:rFonts w:hint="eastAsia"/>
        </w:rPr>
        <w:t xml:space="preserve"> 巡察事务管理。</w:t>
      </w:r>
    </w:p>
    <w:p>
      <w:pPr>
        <w:pStyle w:val="25"/>
        <w:rPr>
          <w:rFonts w:hint="eastAsia"/>
        </w:rPr>
      </w:pPr>
      <w:r>
        <w:rPr>
          <w:rFonts w:hint="eastAsia"/>
          <w:lang w:eastAsia="zh-CN"/>
        </w:rPr>
        <w:t>绩效目标：</w:t>
      </w:r>
      <w:r>
        <w:rPr>
          <w:rFonts w:hint="eastAsia"/>
        </w:rPr>
        <w:t>巡察政策宣传，办公场所运行维护，保障巡察工作顺利进行。</w:t>
      </w:r>
    </w:p>
    <w:p>
      <w:pPr>
        <w:pStyle w:val="25"/>
      </w:pPr>
      <w:r>
        <w:rPr>
          <w:rFonts w:hint="eastAsia"/>
          <w:lang w:eastAsia="zh-CN"/>
        </w:rPr>
        <w:t>绩效指标：工作完成率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巡视巡察时党章赋予的重要职责，党的十八大以来党中央高度重视巡视巡察工作，特别是党的十九大以来，召开了全国巡视工作会议，全国市县巡察工作推进会，中央巡视办又把河北作为指导督导巡视巡察规范化建设的全国试点省份之一，对推进市县巡察高质量发展必将产生重大而深远的影响。</w:t>
      </w:r>
    </w:p>
    <w:p>
      <w:pPr>
        <w:pStyle w:val="26"/>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1、市县联动巡察经费绩效目标表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1.目标内容1完成市县联动巡察任务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巡察发现问题线索个数</w:t>
            </w:r>
          </w:p>
        </w:tc>
        <w:tc>
          <w:tcPr>
            <w:tcW w:w="2466" w:type="dxa"/>
            <w:vAlign w:val="center"/>
          </w:tcPr>
          <w:p>
            <w:pPr>
              <w:pStyle w:val="15"/>
            </w:pPr>
            <w:r>
              <w:t>巡察发现问题线索个数</w:t>
            </w:r>
          </w:p>
        </w:tc>
        <w:tc>
          <w:tcPr>
            <w:tcW w:w="2466" w:type="dxa"/>
            <w:vAlign w:val="center"/>
          </w:tcPr>
          <w:p>
            <w:pPr>
              <w:pStyle w:val="15"/>
            </w:pPr>
            <w:r>
              <w:t>≥60个</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控制在预算内</w:t>
            </w:r>
          </w:p>
        </w:tc>
        <w:tc>
          <w:tcPr>
            <w:tcW w:w="2466" w:type="dxa"/>
            <w:vAlign w:val="center"/>
          </w:tcPr>
          <w:p>
            <w:pPr>
              <w:pStyle w:val="15"/>
            </w:pPr>
            <w:r>
              <w:t>控制在预算内</w:t>
            </w:r>
          </w:p>
        </w:tc>
        <w:tc>
          <w:tcPr>
            <w:tcW w:w="2466" w:type="dxa"/>
            <w:vAlign w:val="center"/>
          </w:tcPr>
          <w:p>
            <w:pPr>
              <w:pStyle w:val="15"/>
            </w:pPr>
            <w:r>
              <w:t>预算内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问题线索质量</w:t>
            </w:r>
          </w:p>
        </w:tc>
        <w:tc>
          <w:tcPr>
            <w:tcW w:w="2466" w:type="dxa"/>
            <w:vAlign w:val="center"/>
          </w:tcPr>
          <w:p>
            <w:pPr>
              <w:pStyle w:val="15"/>
            </w:pPr>
            <w:r>
              <w:t>问题线索质量</w:t>
            </w:r>
          </w:p>
        </w:tc>
        <w:tc>
          <w:tcPr>
            <w:tcW w:w="2466" w:type="dxa"/>
            <w:vAlign w:val="center"/>
          </w:tcPr>
          <w:p>
            <w:pPr>
              <w:pStyle w:val="15"/>
            </w:pPr>
            <w:r>
              <w:t>优质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线索移交及时率</w:t>
            </w:r>
          </w:p>
        </w:tc>
        <w:tc>
          <w:tcPr>
            <w:tcW w:w="2466" w:type="dxa"/>
            <w:vAlign w:val="center"/>
          </w:tcPr>
          <w:p>
            <w:pPr>
              <w:pStyle w:val="15"/>
            </w:pPr>
            <w:r>
              <w:t>线索移交及时率</w:t>
            </w:r>
          </w:p>
        </w:tc>
        <w:tc>
          <w:tcPr>
            <w:tcW w:w="2466" w:type="dxa"/>
            <w:vAlign w:val="center"/>
          </w:tcPr>
          <w:p>
            <w:pPr>
              <w:pStyle w:val="15"/>
            </w:pPr>
            <w:r>
              <w:t>规定时限内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巡察效果</w:t>
            </w:r>
          </w:p>
        </w:tc>
        <w:tc>
          <w:tcPr>
            <w:tcW w:w="2466" w:type="dxa"/>
            <w:vAlign w:val="center"/>
          </w:tcPr>
          <w:p>
            <w:pPr>
              <w:pStyle w:val="15"/>
            </w:pPr>
            <w:r>
              <w:t>市县联动巡察警示效果</w:t>
            </w:r>
          </w:p>
        </w:tc>
        <w:tc>
          <w:tcPr>
            <w:tcW w:w="2466" w:type="dxa"/>
            <w:vAlign w:val="center"/>
          </w:tcPr>
          <w:p>
            <w:pPr>
              <w:pStyle w:val="15"/>
            </w:pPr>
            <w:r>
              <w:t>优秀</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挽回损失</w:t>
            </w:r>
          </w:p>
        </w:tc>
        <w:tc>
          <w:tcPr>
            <w:tcW w:w="2466" w:type="dxa"/>
            <w:vAlign w:val="center"/>
          </w:tcPr>
          <w:p>
            <w:pPr>
              <w:pStyle w:val="15"/>
            </w:pPr>
            <w:r>
              <w:t>挽回损失</w:t>
            </w:r>
          </w:p>
        </w:tc>
        <w:tc>
          <w:tcPr>
            <w:tcW w:w="2466" w:type="dxa"/>
            <w:vAlign w:val="center"/>
          </w:tcPr>
          <w:p>
            <w:pPr>
              <w:pStyle w:val="15"/>
            </w:pPr>
            <w:r>
              <w:t>发现损失全部挽回</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生态环境破坏率</w:t>
            </w:r>
          </w:p>
        </w:tc>
        <w:tc>
          <w:tcPr>
            <w:tcW w:w="2466" w:type="dxa"/>
            <w:vAlign w:val="center"/>
          </w:tcPr>
          <w:p>
            <w:pPr>
              <w:pStyle w:val="15"/>
            </w:pPr>
            <w:r>
              <w:t>对原有生态环境造成不利影响的程度</w:t>
            </w:r>
          </w:p>
        </w:tc>
        <w:tc>
          <w:tcPr>
            <w:tcW w:w="2466" w:type="dxa"/>
            <w:vAlign w:val="center"/>
          </w:tcPr>
          <w:p>
            <w:pPr>
              <w:pStyle w:val="15"/>
            </w:pPr>
            <w:r>
              <w:t>无</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r>
              <w:t>中共河北省委巡视工作实施办法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2、县自主巡察暨规范化联络点建设经费绩效目标表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1.目标内容1完成县自主巡察工作</w:t>
            </w:r>
          </w:p>
          <w:p>
            <w:pPr>
              <w:pStyle w:val="15"/>
            </w:pPr>
            <w:r>
              <w:t>2.目标内容2推进省级巡视巡察规范化联系点建设工作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巡察发现问题线索个数</w:t>
            </w:r>
          </w:p>
        </w:tc>
        <w:tc>
          <w:tcPr>
            <w:tcW w:w="2466" w:type="dxa"/>
            <w:vAlign w:val="center"/>
          </w:tcPr>
          <w:p>
            <w:pPr>
              <w:pStyle w:val="15"/>
            </w:pPr>
            <w:r>
              <w:t>巡察发现问题线索个数</w:t>
            </w:r>
          </w:p>
        </w:tc>
        <w:tc>
          <w:tcPr>
            <w:tcW w:w="2466" w:type="dxa"/>
            <w:vAlign w:val="center"/>
          </w:tcPr>
          <w:p>
            <w:pPr>
              <w:pStyle w:val="15"/>
            </w:pPr>
            <w:r>
              <w:t>≥60个</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控制在预算内</w:t>
            </w:r>
          </w:p>
        </w:tc>
        <w:tc>
          <w:tcPr>
            <w:tcW w:w="2466" w:type="dxa"/>
            <w:vAlign w:val="center"/>
          </w:tcPr>
          <w:p>
            <w:pPr>
              <w:pStyle w:val="15"/>
            </w:pPr>
            <w:r>
              <w:t>控制在预算内</w:t>
            </w:r>
          </w:p>
        </w:tc>
        <w:tc>
          <w:tcPr>
            <w:tcW w:w="2466" w:type="dxa"/>
            <w:vAlign w:val="center"/>
          </w:tcPr>
          <w:p>
            <w:pPr>
              <w:pStyle w:val="15"/>
            </w:pPr>
            <w:r>
              <w:t>预算内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问题线索质量</w:t>
            </w:r>
          </w:p>
        </w:tc>
        <w:tc>
          <w:tcPr>
            <w:tcW w:w="2466" w:type="dxa"/>
            <w:vAlign w:val="center"/>
          </w:tcPr>
          <w:p>
            <w:pPr>
              <w:pStyle w:val="15"/>
            </w:pPr>
            <w:r>
              <w:t>问题线索质量</w:t>
            </w:r>
          </w:p>
        </w:tc>
        <w:tc>
          <w:tcPr>
            <w:tcW w:w="2466" w:type="dxa"/>
            <w:vAlign w:val="center"/>
          </w:tcPr>
          <w:p>
            <w:pPr>
              <w:pStyle w:val="15"/>
            </w:pPr>
            <w:r>
              <w:t>优质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按照序时进度完成规范化联络点建设</w:t>
            </w:r>
          </w:p>
        </w:tc>
        <w:tc>
          <w:tcPr>
            <w:tcW w:w="2466" w:type="dxa"/>
            <w:vAlign w:val="center"/>
          </w:tcPr>
          <w:p>
            <w:pPr>
              <w:pStyle w:val="15"/>
            </w:pPr>
            <w:r>
              <w:t>按照序时进度完成规范化联络点建设</w:t>
            </w:r>
          </w:p>
        </w:tc>
        <w:tc>
          <w:tcPr>
            <w:tcW w:w="2466" w:type="dxa"/>
            <w:vAlign w:val="center"/>
          </w:tcPr>
          <w:p>
            <w:pPr>
              <w:pStyle w:val="15"/>
            </w:pPr>
            <w:r>
              <w:t>规定时限内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巡察效果</w:t>
            </w:r>
          </w:p>
        </w:tc>
        <w:tc>
          <w:tcPr>
            <w:tcW w:w="2466" w:type="dxa"/>
            <w:vAlign w:val="center"/>
          </w:tcPr>
          <w:p>
            <w:pPr>
              <w:pStyle w:val="15"/>
            </w:pPr>
            <w:r>
              <w:t>县自主巡察警示效果</w:t>
            </w:r>
          </w:p>
        </w:tc>
        <w:tc>
          <w:tcPr>
            <w:tcW w:w="2466" w:type="dxa"/>
            <w:vAlign w:val="center"/>
          </w:tcPr>
          <w:p>
            <w:pPr>
              <w:pStyle w:val="15"/>
            </w:pPr>
            <w:r>
              <w:t>优秀</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挽回损失</w:t>
            </w:r>
          </w:p>
        </w:tc>
        <w:tc>
          <w:tcPr>
            <w:tcW w:w="2466" w:type="dxa"/>
            <w:vAlign w:val="center"/>
          </w:tcPr>
          <w:p>
            <w:pPr>
              <w:pStyle w:val="15"/>
            </w:pPr>
            <w:r>
              <w:t>挽回损失</w:t>
            </w:r>
          </w:p>
        </w:tc>
        <w:tc>
          <w:tcPr>
            <w:tcW w:w="2466" w:type="dxa"/>
            <w:vAlign w:val="center"/>
          </w:tcPr>
          <w:p>
            <w:pPr>
              <w:pStyle w:val="15"/>
            </w:pPr>
            <w:r>
              <w:t>发现损失全部挽回</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生态环境破坏率</w:t>
            </w:r>
          </w:p>
        </w:tc>
        <w:tc>
          <w:tcPr>
            <w:tcW w:w="2466" w:type="dxa"/>
            <w:vAlign w:val="center"/>
          </w:tcPr>
          <w:p>
            <w:pPr>
              <w:pStyle w:val="15"/>
            </w:pPr>
            <w:r>
              <w:t>对原有生态环境造成不利影响的程度</w:t>
            </w:r>
          </w:p>
        </w:tc>
        <w:tc>
          <w:tcPr>
            <w:tcW w:w="2466" w:type="dxa"/>
            <w:vAlign w:val="center"/>
          </w:tcPr>
          <w:p>
            <w:pPr>
              <w:pStyle w:val="15"/>
            </w:pPr>
            <w:r>
              <w:t>无</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r>
              <w:t>中共河北省委巡视工作实施办法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2022年，中共威县县委巡察工作领导小组办公室安排政府采购预算</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223中共威县县委巡察工作领导小组办公室</w:t>
            </w:r>
          </w:p>
        </w:tc>
        <w:tc>
          <w:tcPr>
            <w:tcW w:w="8316"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rPr>
                <w:rFonts w:hint="eastAsia"/>
              </w:rPr>
              <w:t>县自主巡察暨规范化联络点建设经费</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5"/>
              <w:rPr>
                <w:rFonts w:hint="eastAsia" w:eastAsia="方正书宋_GBK"/>
                <w:lang w:val="en-US" w:eastAsia="zh-CN"/>
              </w:rPr>
            </w:pPr>
            <w:r>
              <w:rPr>
                <w:rFonts w:hint="eastAsia"/>
                <w:lang w:val="en-US" w:eastAsia="zh-CN"/>
              </w:rPr>
              <w:t>便携计算机</w:t>
            </w:r>
          </w:p>
        </w:tc>
        <w:tc>
          <w:tcPr>
            <w:tcW w:w="924" w:type="dxa"/>
            <w:vAlign w:val="center"/>
          </w:tcPr>
          <w:p>
            <w:pPr>
              <w:pStyle w:val="15"/>
              <w:rPr>
                <w:rFonts w:hint="eastAsia" w:eastAsia="方正书宋_GBK"/>
                <w:lang w:val="en-US" w:eastAsia="zh-CN"/>
              </w:rPr>
            </w:pPr>
            <w:r>
              <w:rPr>
                <w:rFonts w:hint="eastAsia"/>
                <w:lang w:val="en-US" w:eastAsia="zh-CN"/>
              </w:rPr>
              <w:t>A02010105</w:t>
            </w:r>
          </w:p>
        </w:tc>
        <w:tc>
          <w:tcPr>
            <w:tcW w:w="924" w:type="dxa"/>
            <w:vAlign w:val="center"/>
          </w:tcPr>
          <w:p>
            <w:pPr>
              <w:pStyle w:val="16"/>
              <w:rPr>
                <w:rFonts w:hint="eastAsia" w:eastAsia="方正书宋_GBK"/>
                <w:lang w:val="en-US" w:eastAsia="zh-CN"/>
              </w:rPr>
            </w:pPr>
            <w:r>
              <w:rPr>
                <w:rFonts w:hint="eastAsia"/>
                <w:lang w:val="en-US" w:eastAsia="zh-CN"/>
              </w:rPr>
              <w:t>台</w:t>
            </w:r>
          </w:p>
        </w:tc>
        <w:tc>
          <w:tcPr>
            <w:tcW w:w="924" w:type="dxa"/>
            <w:vAlign w:val="center"/>
          </w:tcPr>
          <w:p>
            <w:pPr>
              <w:pStyle w:val="14"/>
              <w:rPr>
                <w:rFonts w:hint="eastAsia" w:eastAsia="方正书宋_GBK"/>
                <w:lang w:val="en-US" w:eastAsia="zh-CN"/>
              </w:rPr>
            </w:pPr>
            <w:r>
              <w:rPr>
                <w:rFonts w:hint="eastAsia"/>
                <w:lang w:val="en-US" w:eastAsia="zh-CN"/>
              </w:rPr>
              <w:t>2</w:t>
            </w:r>
          </w:p>
        </w:tc>
        <w:tc>
          <w:tcPr>
            <w:tcW w:w="924" w:type="dxa"/>
            <w:vAlign w:val="center"/>
          </w:tcPr>
          <w:p>
            <w:pPr>
              <w:pStyle w:val="14"/>
              <w:rPr>
                <w:rFonts w:hint="eastAsia" w:eastAsia="方正书宋_GBK"/>
                <w:lang w:val="en-US" w:eastAsia="zh-CN"/>
              </w:rPr>
            </w:pPr>
            <w:r>
              <w:rPr>
                <w:rFonts w:hint="eastAsia"/>
                <w:lang w:val="en-US" w:eastAsia="zh-CN"/>
              </w:rPr>
              <w:t>5000</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rPr>
                <w:rFonts w:hint="eastAsia" w:eastAsia="方正书宋_GBK"/>
                <w:lang w:val="en-US" w:eastAsia="zh-CN"/>
              </w:rPr>
            </w:pPr>
            <w:r>
              <w:rPr>
                <w:rFonts w:hint="eastAsia"/>
                <w:lang w:val="en-US" w:eastAsia="zh-CN"/>
              </w:rPr>
              <w:t>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中共威县县委巡察工作领导小组办公室（含所属单位）上年末固定资产金额为</w:t>
      </w:r>
      <w:r>
        <w:rPr>
          <w:rFonts w:hint="eastAsia" w:eastAsia="方正仿宋_GBK" w:cs="Times New Roman"/>
          <w:b w:val="0"/>
          <w:color w:val="000000"/>
          <w:sz w:val="28"/>
          <w:highlight w:val="none"/>
          <w:lang w:val="en-US" w:eastAsia="zh-CN"/>
        </w:rPr>
        <w:t>33.6017</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pPr w:leftFromText="180" w:rightFromText="180" w:vertAnchor="text" w:horzAnchor="page" w:tblpX="1413" w:tblpY="218"/>
        <w:tblOverlap w:val="never"/>
        <w:tblW w:w="14434" w:type="dxa"/>
        <w:tblInd w:w="0" w:type="dxa"/>
        <w:tblLayout w:type="fixed"/>
        <w:tblCellMar>
          <w:top w:w="0" w:type="dxa"/>
          <w:left w:w="108" w:type="dxa"/>
          <w:bottom w:w="0" w:type="dxa"/>
          <w:right w:w="108" w:type="dxa"/>
        </w:tblCellMar>
      </w:tblPr>
      <w:tblGrid>
        <w:gridCol w:w="5224"/>
        <w:gridCol w:w="3155"/>
        <w:gridCol w:w="6055"/>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宋体" w:cs="Times New Roman"/>
                <w:kern w:val="0"/>
                <w:sz w:val="22"/>
                <w:lang w:val="en-US" w:eastAsia="zh-CN"/>
              </w:rPr>
            </w:pPr>
            <w:r>
              <w:rPr>
                <w:rFonts w:hint="eastAsia" w:ascii="Times New Roman" w:hAnsi="Times New Roman" w:eastAsia="仿宋" w:cs="Times New Roman"/>
                <w:kern w:val="0"/>
                <w:sz w:val="22"/>
              </w:rPr>
              <w:t>编制部门：</w:t>
            </w:r>
            <w:r>
              <w:rPr>
                <w:rFonts w:hint="eastAsia"/>
                <w:lang w:val="en-US" w:eastAsia="zh-CN"/>
              </w:rPr>
              <w:t>中共威县县委巡察工作领导小组办公室</w:t>
            </w:r>
          </w:p>
        </w:tc>
        <w:tc>
          <w:tcPr>
            <w:tcW w:w="6055"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w:t>
            </w:r>
            <w:r>
              <w:rPr>
                <w:rFonts w:hint="eastAsia" w:ascii="Times New Roman" w:hAnsi="Times New Roman" w:eastAsia="仿宋" w:cs="Times New Roman"/>
                <w:kern w:val="0"/>
                <w:sz w:val="22"/>
                <w:lang w:val="en-US" w:eastAsia="zh-CN"/>
              </w:rPr>
              <w:t>21</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60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val="en-US" w:eastAsia="zh-CN"/>
              </w:rPr>
            </w:pPr>
            <w:r>
              <w:rPr>
                <w:rFonts w:hint="eastAsia" w:eastAsia="方正仿宋_GBK" w:cs="Times New Roman"/>
                <w:b w:val="0"/>
                <w:color w:val="000000"/>
                <w:sz w:val="28"/>
                <w:highlight w:val="none"/>
                <w:lang w:val="en-US" w:eastAsia="zh-CN"/>
              </w:rPr>
              <w:t>33.6017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eastAsia="方正仿宋_GBK" w:cs="Times New Roman"/>
                <w:b w:val="0"/>
                <w:color w:val="000000"/>
                <w:sz w:val="28"/>
                <w:highlight w:val="none"/>
                <w:lang w:val="en-US" w:eastAsia="zh-CN"/>
              </w:rPr>
              <w:t>33.6017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一、中共威县县委巡察工作领导小组办公室(本级）收支预算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2959" w:type="dxa"/>
            <w:tcBorders>
              <w:top w:val="single" w:color="FFFFFF" w:sz="6" w:space="0"/>
              <w:left w:val="single" w:color="FFFFFF" w:sz="6" w:space="0"/>
              <w:right w:val="single" w:color="FFFFFF" w:sz="6" w:space="0"/>
            </w:tcBorders>
            <w:vAlign w:val="center"/>
          </w:tcPr>
          <w:p>
            <w:pPr>
              <w:pStyle w:val="11"/>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2959" w:type="dxa"/>
            <w:vAlign w:val="center"/>
          </w:tcPr>
          <w:p>
            <w:pPr>
              <w:pStyle w:val="14"/>
            </w:pPr>
            <w:r>
              <w:t>8</w:t>
            </w:r>
            <w:r>
              <w:rPr>
                <w:rFonts w:hint="eastAsia"/>
                <w:lang w:val="en-US" w:eastAsia="zh-CN"/>
              </w:rPr>
              <w:t>407</w:t>
            </w:r>
            <w:r>
              <w:t>55.24</w:t>
            </w:r>
          </w:p>
        </w:tc>
        <w:tc>
          <w:tcPr>
            <w:tcW w:w="2959" w:type="dxa"/>
            <w:vAlign w:val="center"/>
          </w:tcPr>
          <w:p>
            <w:pPr>
              <w:pStyle w:val="15"/>
            </w:pPr>
            <w:r>
              <w:t>一、一般公共服务支出</w:t>
            </w:r>
          </w:p>
        </w:tc>
        <w:tc>
          <w:tcPr>
            <w:tcW w:w="2959" w:type="dxa"/>
            <w:vAlign w:val="center"/>
          </w:tcPr>
          <w:p>
            <w:pPr>
              <w:pStyle w:val="14"/>
            </w:pPr>
            <w:r>
              <w:t>8</w:t>
            </w:r>
            <w:r>
              <w:rPr>
                <w:rFonts w:hint="eastAsia"/>
                <w:lang w:val="en-US" w:eastAsia="zh-CN"/>
              </w:rPr>
              <w:t>407</w:t>
            </w:r>
            <w: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2959" w:type="dxa"/>
            <w:vAlign w:val="center"/>
          </w:tcPr>
          <w:p>
            <w:pPr>
              <w:pStyle w:val="14"/>
            </w:pPr>
          </w:p>
        </w:tc>
        <w:tc>
          <w:tcPr>
            <w:tcW w:w="2959"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2959" w:type="dxa"/>
            <w:vAlign w:val="center"/>
          </w:tcPr>
          <w:p>
            <w:pPr>
              <w:pStyle w:val="14"/>
            </w:pPr>
          </w:p>
        </w:tc>
        <w:tc>
          <w:tcPr>
            <w:tcW w:w="2959"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2959" w:type="dxa"/>
            <w:vAlign w:val="center"/>
          </w:tcPr>
          <w:p>
            <w:pPr>
              <w:pStyle w:val="14"/>
            </w:pPr>
          </w:p>
        </w:tc>
        <w:tc>
          <w:tcPr>
            <w:tcW w:w="2959" w:type="dxa"/>
            <w:vAlign w:val="center"/>
          </w:tcPr>
          <w:p>
            <w:pPr>
              <w:pStyle w:val="15"/>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五、事业收入</w:t>
            </w:r>
          </w:p>
        </w:tc>
        <w:tc>
          <w:tcPr>
            <w:tcW w:w="2959" w:type="dxa"/>
            <w:vAlign w:val="center"/>
          </w:tcPr>
          <w:p>
            <w:pPr>
              <w:pStyle w:val="14"/>
            </w:pPr>
          </w:p>
        </w:tc>
        <w:tc>
          <w:tcPr>
            <w:tcW w:w="2959"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t>六、事业单位经营收入</w:t>
            </w:r>
          </w:p>
        </w:tc>
        <w:tc>
          <w:tcPr>
            <w:tcW w:w="2959" w:type="dxa"/>
            <w:vAlign w:val="center"/>
          </w:tcPr>
          <w:p>
            <w:pPr>
              <w:pStyle w:val="14"/>
            </w:pPr>
          </w:p>
        </w:tc>
        <w:tc>
          <w:tcPr>
            <w:tcW w:w="2959" w:type="dxa"/>
            <w:vAlign w:val="center"/>
          </w:tcPr>
          <w:p>
            <w:pPr>
              <w:pStyle w:val="15"/>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t>七、上级补助收入</w:t>
            </w:r>
          </w:p>
        </w:tc>
        <w:tc>
          <w:tcPr>
            <w:tcW w:w="2959" w:type="dxa"/>
            <w:vAlign w:val="center"/>
          </w:tcPr>
          <w:p>
            <w:pPr>
              <w:pStyle w:val="14"/>
            </w:pPr>
          </w:p>
        </w:tc>
        <w:tc>
          <w:tcPr>
            <w:tcW w:w="2959"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t>八、附属单位上缴收入</w:t>
            </w:r>
          </w:p>
        </w:tc>
        <w:tc>
          <w:tcPr>
            <w:tcW w:w="2959" w:type="dxa"/>
            <w:vAlign w:val="center"/>
          </w:tcPr>
          <w:p>
            <w:pPr>
              <w:pStyle w:val="14"/>
            </w:pPr>
          </w:p>
        </w:tc>
        <w:tc>
          <w:tcPr>
            <w:tcW w:w="2959" w:type="dxa"/>
            <w:vAlign w:val="center"/>
          </w:tcPr>
          <w:p>
            <w:pPr>
              <w:pStyle w:val="15"/>
            </w:pPr>
            <w:r>
              <w:t>八、社会保障和就业支出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t>九、其他收入</w:t>
            </w:r>
          </w:p>
        </w:tc>
        <w:tc>
          <w:tcPr>
            <w:tcW w:w="2959" w:type="dxa"/>
            <w:vAlign w:val="center"/>
          </w:tcPr>
          <w:p>
            <w:pPr>
              <w:pStyle w:val="14"/>
            </w:pPr>
          </w:p>
        </w:tc>
        <w:tc>
          <w:tcPr>
            <w:tcW w:w="2959"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7"/>
            </w:pPr>
            <w:r>
              <w:t>本年收入合计</w:t>
            </w:r>
          </w:p>
        </w:tc>
        <w:tc>
          <w:tcPr>
            <w:tcW w:w="2959" w:type="dxa"/>
            <w:vAlign w:val="center"/>
          </w:tcPr>
          <w:p>
            <w:pPr>
              <w:pStyle w:val="18"/>
            </w:pPr>
            <w:r>
              <w:t>8</w:t>
            </w:r>
            <w:r>
              <w:rPr>
                <w:rFonts w:hint="eastAsia"/>
                <w:lang w:val="en-US" w:eastAsia="zh-CN"/>
              </w:rPr>
              <w:t>407</w:t>
            </w:r>
            <w:r>
              <w:t>55.24</w:t>
            </w:r>
          </w:p>
        </w:tc>
        <w:tc>
          <w:tcPr>
            <w:tcW w:w="2959" w:type="dxa"/>
            <w:vAlign w:val="center"/>
          </w:tcPr>
          <w:p>
            <w:pPr>
              <w:pStyle w:val="17"/>
            </w:pPr>
            <w:r>
              <w:t>本年支出合计</w:t>
            </w:r>
          </w:p>
        </w:tc>
        <w:tc>
          <w:tcPr>
            <w:tcW w:w="2959" w:type="dxa"/>
            <w:vAlign w:val="center"/>
          </w:tcPr>
          <w:p>
            <w:pPr>
              <w:pStyle w:val="18"/>
            </w:pPr>
            <w:r>
              <w:t>8</w:t>
            </w:r>
            <w:r>
              <w:rPr>
                <w:rFonts w:hint="eastAsia"/>
                <w:lang w:val="en-US" w:eastAsia="zh-CN"/>
              </w:rPr>
              <w:t>407</w:t>
            </w:r>
            <w: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5"/>
            </w:pPr>
            <w:r>
              <w:t>上年结转结余</w:t>
            </w:r>
          </w:p>
        </w:tc>
        <w:tc>
          <w:tcPr>
            <w:tcW w:w="2959" w:type="dxa"/>
            <w:vAlign w:val="center"/>
          </w:tcPr>
          <w:p>
            <w:pPr>
              <w:pStyle w:val="14"/>
            </w:pPr>
          </w:p>
        </w:tc>
        <w:tc>
          <w:tcPr>
            <w:tcW w:w="2959"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7"/>
            </w:pPr>
            <w:r>
              <w:t>收入总计</w:t>
            </w:r>
          </w:p>
        </w:tc>
        <w:tc>
          <w:tcPr>
            <w:tcW w:w="2959" w:type="dxa"/>
            <w:vAlign w:val="center"/>
          </w:tcPr>
          <w:p>
            <w:pPr>
              <w:pStyle w:val="18"/>
            </w:pPr>
            <w:r>
              <w:t>8</w:t>
            </w:r>
            <w:r>
              <w:rPr>
                <w:rFonts w:hint="eastAsia"/>
                <w:lang w:val="en-US" w:eastAsia="zh-CN"/>
              </w:rPr>
              <w:t>407</w:t>
            </w:r>
            <w:r>
              <w:t>55.24</w:t>
            </w:r>
          </w:p>
        </w:tc>
        <w:tc>
          <w:tcPr>
            <w:tcW w:w="2959" w:type="dxa"/>
            <w:vAlign w:val="center"/>
          </w:tcPr>
          <w:p>
            <w:pPr>
              <w:pStyle w:val="17"/>
            </w:pPr>
            <w:r>
              <w:t>支出总计</w:t>
            </w:r>
          </w:p>
        </w:tc>
        <w:tc>
          <w:tcPr>
            <w:tcW w:w="2959" w:type="dxa"/>
            <w:vAlign w:val="center"/>
          </w:tcPr>
          <w:p>
            <w:pPr>
              <w:pStyle w:val="18"/>
            </w:pPr>
            <w:r>
              <w:t>8</w:t>
            </w:r>
            <w:r>
              <w:rPr>
                <w:rFonts w:hint="eastAsia"/>
                <w:lang w:val="en-US" w:eastAsia="zh-CN"/>
              </w:rPr>
              <w:t>407</w:t>
            </w:r>
            <w:r>
              <w:t>55.24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r>
              <w:t>8</w:t>
            </w:r>
            <w:r>
              <w:rPr>
                <w:rFonts w:hint="eastAsia"/>
                <w:lang w:val="en-US" w:eastAsia="zh-CN"/>
              </w:rPr>
              <w:t>407</w:t>
            </w:r>
            <w:r>
              <w:t>55.24</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20111</w:t>
            </w:r>
          </w:p>
        </w:tc>
        <w:tc>
          <w:tcPr>
            <w:tcW w:w="758" w:type="dxa"/>
            <w:vAlign w:val="center"/>
          </w:tcPr>
          <w:p>
            <w:pPr>
              <w:pStyle w:val="15"/>
            </w:pPr>
            <w:r>
              <w:t>纪检监察事务</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2011106</w:t>
            </w:r>
          </w:p>
        </w:tc>
        <w:tc>
          <w:tcPr>
            <w:tcW w:w="758" w:type="dxa"/>
            <w:vAlign w:val="center"/>
          </w:tcPr>
          <w:p>
            <w:pPr>
              <w:pStyle w:val="15"/>
            </w:pPr>
            <w:r>
              <w:t>巡视工作</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r>
              <w:t>8</w:t>
            </w:r>
            <w:r>
              <w:rPr>
                <w:rFonts w:hint="eastAsia"/>
                <w:lang w:val="en-US" w:eastAsia="zh-CN"/>
              </w:rPr>
              <w:t>407</w:t>
            </w:r>
            <w:r>
              <w:t>55.24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8</w:t>
            </w:r>
            <w:r>
              <w:rPr>
                <w:rFonts w:hint="eastAsia"/>
                <w:lang w:val="en-US" w:eastAsia="zh-CN"/>
              </w:rPr>
              <w:t>407</w:t>
            </w:r>
            <w:r>
              <w:t>55.24</w:t>
            </w:r>
          </w:p>
        </w:tc>
        <w:tc>
          <w:tcPr>
            <w:tcW w:w="1095" w:type="dxa"/>
            <w:vAlign w:val="center"/>
          </w:tcPr>
          <w:p>
            <w:pPr>
              <w:pStyle w:val="14"/>
              <w:ind w:firstLine="0" w:firstLineChars="0"/>
            </w:pPr>
            <w:r>
              <w:t>5</w:t>
            </w:r>
            <w:r>
              <w:rPr>
                <w:rFonts w:hint="eastAsia"/>
                <w:lang w:val="en-US" w:eastAsia="zh-CN"/>
              </w:rPr>
              <w:t>107</w:t>
            </w:r>
            <w:r>
              <w:t>55.24</w:t>
            </w:r>
          </w:p>
        </w:tc>
        <w:tc>
          <w:tcPr>
            <w:tcW w:w="1095" w:type="dxa"/>
            <w:vAlign w:val="center"/>
          </w:tcPr>
          <w:p>
            <w:pPr>
              <w:pStyle w:val="18"/>
            </w:pPr>
            <w:r>
              <w:t>330000.00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20111</w:t>
            </w:r>
          </w:p>
        </w:tc>
        <w:tc>
          <w:tcPr>
            <w:tcW w:w="1095" w:type="dxa"/>
            <w:vAlign w:val="center"/>
          </w:tcPr>
          <w:p>
            <w:pPr>
              <w:pStyle w:val="15"/>
            </w:pPr>
            <w:r>
              <w:t>纪检监察事务</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ind w:firstLine="0" w:firstLineChars="0"/>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2011106</w:t>
            </w:r>
          </w:p>
        </w:tc>
        <w:tc>
          <w:tcPr>
            <w:tcW w:w="1095" w:type="dxa"/>
            <w:vAlign w:val="center"/>
          </w:tcPr>
          <w:p>
            <w:pPr>
              <w:pStyle w:val="15"/>
            </w:pPr>
            <w:r>
              <w:t>巡视工作</w:t>
            </w:r>
          </w:p>
        </w:tc>
        <w:tc>
          <w:tcPr>
            <w:tcW w:w="1095" w:type="dxa"/>
            <w:vAlign w:val="center"/>
          </w:tcPr>
          <w:p>
            <w:pPr>
              <w:pStyle w:val="14"/>
            </w:pPr>
            <w:r>
              <w:t>8</w:t>
            </w:r>
            <w:r>
              <w:rPr>
                <w:rFonts w:hint="eastAsia"/>
                <w:lang w:val="en-US" w:eastAsia="zh-CN"/>
              </w:rPr>
              <w:t>407</w:t>
            </w:r>
            <w:r>
              <w:t>55.24</w:t>
            </w:r>
          </w:p>
        </w:tc>
        <w:tc>
          <w:tcPr>
            <w:tcW w:w="1095" w:type="dxa"/>
            <w:vAlign w:val="center"/>
          </w:tcPr>
          <w:p>
            <w:pPr>
              <w:pStyle w:val="14"/>
              <w:ind w:firstLine="0" w:firstLineChars="0"/>
            </w:pPr>
            <w:r>
              <w:t>5</w:t>
            </w:r>
            <w:r>
              <w:rPr>
                <w:rFonts w:hint="eastAsia"/>
                <w:lang w:val="en-US" w:eastAsia="zh-CN"/>
              </w:rPr>
              <w:t>107</w:t>
            </w:r>
            <w:r>
              <w:t>55.24</w:t>
            </w:r>
          </w:p>
        </w:tc>
        <w:tc>
          <w:tcPr>
            <w:tcW w:w="1095" w:type="dxa"/>
            <w:vAlign w:val="center"/>
          </w:tcPr>
          <w:p>
            <w:pPr>
              <w:pStyle w:val="14"/>
            </w:pPr>
            <w:r>
              <w:t>330000.00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5"/>
            </w:pPr>
            <w:r>
              <w:t>一、一般公共服务支出</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4"/>
            </w:pPr>
            <w:r>
              <w:t>8</w:t>
            </w:r>
            <w:r>
              <w:rPr>
                <w:rFonts w:hint="eastAsia"/>
                <w:lang w:val="en-US" w:eastAsia="zh-CN"/>
              </w:rPr>
              <w:t>407</w:t>
            </w:r>
            <w:r>
              <w:t>55.24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7"/>
            </w:pPr>
            <w:r>
              <w:t>本年支出合计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7"/>
            </w:pPr>
            <w:r>
              <w:t>支出总计</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r>
              <w:t>8</w:t>
            </w:r>
            <w:r>
              <w:rPr>
                <w:rFonts w:hint="eastAsia"/>
                <w:lang w:val="en-US" w:eastAsia="zh-CN"/>
              </w:rPr>
              <w:t>407</w:t>
            </w:r>
            <w:r>
              <w:t>55.24</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8</w:t>
            </w:r>
            <w:r>
              <w:rPr>
                <w:rFonts w:hint="eastAsia"/>
                <w:lang w:val="en-US" w:eastAsia="zh-CN"/>
              </w:rPr>
              <w:t>407</w:t>
            </w:r>
            <w:r>
              <w:t>55.24</w:t>
            </w:r>
          </w:p>
        </w:tc>
        <w:tc>
          <w:tcPr>
            <w:tcW w:w="1643" w:type="dxa"/>
            <w:vAlign w:val="center"/>
          </w:tcPr>
          <w:p>
            <w:pPr>
              <w:pStyle w:val="18"/>
            </w:pPr>
            <w:r>
              <w:t>5</w:t>
            </w:r>
            <w:r>
              <w:rPr>
                <w:rFonts w:hint="eastAsia"/>
                <w:lang w:val="en-US" w:eastAsia="zh-CN"/>
              </w:rPr>
              <w:t>107</w:t>
            </w:r>
            <w:r>
              <w:t>55.24</w:t>
            </w:r>
          </w:p>
        </w:tc>
        <w:tc>
          <w:tcPr>
            <w:tcW w:w="1643" w:type="dxa"/>
            <w:vAlign w:val="center"/>
          </w:tcPr>
          <w:p>
            <w:pPr>
              <w:pStyle w:val="18"/>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8"/>
              <w:ind w:firstLine="0" w:firstLineChars="0"/>
              <w:rPr>
                <w:b w:val="0"/>
                <w:bCs/>
              </w:rPr>
            </w:pPr>
            <w:r>
              <w:rPr>
                <w:b w:val="0"/>
                <w:bCs/>
              </w:rPr>
              <w:t>5</w:t>
            </w:r>
            <w:r>
              <w:rPr>
                <w:rFonts w:hint="eastAsia"/>
                <w:b w:val="0"/>
                <w:bCs/>
                <w:lang w:val="en-US" w:eastAsia="zh-CN"/>
              </w:rPr>
              <w:t>107</w:t>
            </w:r>
            <w:r>
              <w:rPr>
                <w:b w:val="0"/>
                <w:bCs/>
              </w:rPr>
              <w:t>55.24</w:t>
            </w:r>
          </w:p>
        </w:tc>
        <w:tc>
          <w:tcPr>
            <w:tcW w:w="1643"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20111</w:t>
            </w:r>
          </w:p>
        </w:tc>
        <w:tc>
          <w:tcPr>
            <w:tcW w:w="1643" w:type="dxa"/>
            <w:vAlign w:val="center"/>
          </w:tcPr>
          <w:p>
            <w:pPr>
              <w:pStyle w:val="15"/>
            </w:pPr>
            <w:r>
              <w:t>纪检监察事务</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8"/>
              <w:ind w:firstLine="0" w:firstLineChars="0"/>
              <w:rPr>
                <w:b w:val="0"/>
                <w:bCs/>
              </w:rPr>
            </w:pPr>
            <w:r>
              <w:rPr>
                <w:b w:val="0"/>
                <w:bCs/>
              </w:rPr>
              <w:t>5</w:t>
            </w:r>
            <w:r>
              <w:rPr>
                <w:rFonts w:hint="eastAsia"/>
                <w:b w:val="0"/>
                <w:bCs/>
                <w:lang w:val="en-US" w:eastAsia="zh-CN"/>
              </w:rPr>
              <w:t>107</w:t>
            </w:r>
            <w:r>
              <w:rPr>
                <w:b w:val="0"/>
                <w:bCs/>
              </w:rPr>
              <w:t>55.24</w:t>
            </w:r>
          </w:p>
        </w:tc>
        <w:tc>
          <w:tcPr>
            <w:tcW w:w="1643"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2011106</w:t>
            </w:r>
          </w:p>
        </w:tc>
        <w:tc>
          <w:tcPr>
            <w:tcW w:w="1643" w:type="dxa"/>
            <w:vAlign w:val="center"/>
          </w:tcPr>
          <w:p>
            <w:pPr>
              <w:pStyle w:val="15"/>
            </w:pPr>
            <w:r>
              <w:t>巡视工作</w:t>
            </w:r>
          </w:p>
        </w:tc>
        <w:tc>
          <w:tcPr>
            <w:tcW w:w="1643" w:type="dxa"/>
            <w:vAlign w:val="center"/>
          </w:tcPr>
          <w:p>
            <w:pPr>
              <w:pStyle w:val="14"/>
            </w:pPr>
            <w:r>
              <w:t>8</w:t>
            </w:r>
            <w:r>
              <w:rPr>
                <w:rFonts w:hint="eastAsia"/>
                <w:lang w:val="en-US" w:eastAsia="zh-CN"/>
              </w:rPr>
              <w:t>407</w:t>
            </w:r>
            <w:r>
              <w:t>55.24</w:t>
            </w:r>
          </w:p>
        </w:tc>
        <w:tc>
          <w:tcPr>
            <w:tcW w:w="1643" w:type="dxa"/>
            <w:vAlign w:val="center"/>
          </w:tcPr>
          <w:p>
            <w:pPr>
              <w:pStyle w:val="18"/>
              <w:ind w:firstLine="0" w:firstLineChars="0"/>
              <w:rPr>
                <w:b w:val="0"/>
                <w:bCs/>
              </w:rPr>
            </w:pPr>
            <w:r>
              <w:rPr>
                <w:b w:val="0"/>
                <w:bCs/>
              </w:rPr>
              <w:t>5</w:t>
            </w:r>
            <w:r>
              <w:rPr>
                <w:rFonts w:hint="eastAsia"/>
                <w:b w:val="0"/>
                <w:bCs/>
                <w:lang w:val="en-US" w:eastAsia="zh-CN"/>
              </w:rPr>
              <w:t>107</w:t>
            </w:r>
            <w:r>
              <w:rPr>
                <w:b w:val="0"/>
                <w:bCs/>
              </w:rPr>
              <w:t>55.24</w:t>
            </w:r>
          </w:p>
        </w:tc>
        <w:tc>
          <w:tcPr>
            <w:tcW w:w="1643" w:type="dxa"/>
            <w:vAlign w:val="center"/>
          </w:tcPr>
          <w:p>
            <w:pPr>
              <w:pStyle w:val="14"/>
            </w:pPr>
            <w:r>
              <w:t>330000.00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ind w:firstLine="0" w:firstLineChars="0"/>
            </w:pPr>
            <w:r>
              <w:t>5</w:t>
            </w:r>
            <w:r>
              <w:rPr>
                <w:rFonts w:hint="eastAsia"/>
                <w:lang w:val="en-US" w:eastAsia="zh-CN"/>
              </w:rPr>
              <w:t>107</w:t>
            </w:r>
            <w:r>
              <w:t>55.24</w:t>
            </w:r>
          </w:p>
        </w:tc>
        <w:tc>
          <w:tcPr>
            <w:tcW w:w="1643" w:type="dxa"/>
            <w:vAlign w:val="center"/>
          </w:tcPr>
          <w:p>
            <w:pPr>
              <w:pStyle w:val="18"/>
            </w:pPr>
            <w:r>
              <w:t>471355.24</w:t>
            </w:r>
          </w:p>
        </w:tc>
        <w:tc>
          <w:tcPr>
            <w:tcW w:w="1643" w:type="dxa"/>
            <w:vAlign w:val="center"/>
          </w:tcPr>
          <w:p>
            <w:pPr>
              <w:pStyle w:val="18"/>
            </w:pPr>
            <w:r>
              <w:rPr>
                <w:rFonts w:hint="eastAsia"/>
                <w:lang w:val="en-US" w:eastAsia="zh-CN"/>
              </w:rPr>
              <w:t>394</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471355.24</w:t>
            </w:r>
          </w:p>
        </w:tc>
        <w:tc>
          <w:tcPr>
            <w:tcW w:w="1643" w:type="dxa"/>
            <w:vAlign w:val="center"/>
          </w:tcPr>
          <w:p>
            <w:pPr>
              <w:pStyle w:val="14"/>
            </w:pPr>
            <w:r>
              <w:t>471355.24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169452.00</w:t>
            </w:r>
          </w:p>
        </w:tc>
        <w:tc>
          <w:tcPr>
            <w:tcW w:w="1643" w:type="dxa"/>
            <w:vAlign w:val="center"/>
          </w:tcPr>
          <w:p>
            <w:pPr>
              <w:pStyle w:val="14"/>
            </w:pPr>
            <w:r>
              <w:t>169452.00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74640.00</w:t>
            </w:r>
          </w:p>
        </w:tc>
        <w:tc>
          <w:tcPr>
            <w:tcW w:w="1643" w:type="dxa"/>
            <w:vAlign w:val="center"/>
          </w:tcPr>
          <w:p>
            <w:pPr>
              <w:pStyle w:val="14"/>
            </w:pPr>
            <w:r>
              <w:t>74640.00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14121.00</w:t>
            </w:r>
          </w:p>
        </w:tc>
        <w:tc>
          <w:tcPr>
            <w:tcW w:w="1643" w:type="dxa"/>
            <w:vAlign w:val="center"/>
          </w:tcPr>
          <w:p>
            <w:pPr>
              <w:pStyle w:val="14"/>
            </w:pPr>
            <w:r>
              <w:t>14121.00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38853.60</w:t>
            </w:r>
          </w:p>
        </w:tc>
        <w:tc>
          <w:tcPr>
            <w:tcW w:w="1643" w:type="dxa"/>
            <w:vAlign w:val="center"/>
          </w:tcPr>
          <w:p>
            <w:pPr>
              <w:pStyle w:val="14"/>
            </w:pPr>
            <w:r>
              <w:t>38853.60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20348.06</w:t>
            </w:r>
          </w:p>
        </w:tc>
        <w:tc>
          <w:tcPr>
            <w:tcW w:w="1643" w:type="dxa"/>
            <w:vAlign w:val="center"/>
          </w:tcPr>
          <w:p>
            <w:pPr>
              <w:pStyle w:val="14"/>
            </w:pPr>
            <w:r>
              <w:t>20348.06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35726.40</w:t>
            </w:r>
          </w:p>
        </w:tc>
        <w:tc>
          <w:tcPr>
            <w:tcW w:w="1643" w:type="dxa"/>
            <w:vAlign w:val="center"/>
          </w:tcPr>
          <w:p>
            <w:pPr>
              <w:pStyle w:val="14"/>
            </w:pPr>
            <w:r>
              <w:t>35726.40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118214.18</w:t>
            </w:r>
          </w:p>
        </w:tc>
        <w:tc>
          <w:tcPr>
            <w:tcW w:w="1643" w:type="dxa"/>
            <w:vAlign w:val="center"/>
          </w:tcPr>
          <w:p>
            <w:pPr>
              <w:pStyle w:val="14"/>
            </w:pPr>
            <w:r>
              <w:t>118214.18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rPr>
                <w:rFonts w:hint="eastAsia"/>
                <w:lang w:val="en-US" w:eastAsia="zh-CN"/>
              </w:rPr>
              <w:t>394</w:t>
            </w:r>
            <w:r>
              <w:t>00.00</w:t>
            </w:r>
          </w:p>
        </w:tc>
        <w:tc>
          <w:tcPr>
            <w:tcW w:w="1643" w:type="dxa"/>
            <w:vAlign w:val="center"/>
          </w:tcPr>
          <w:p>
            <w:pPr>
              <w:pStyle w:val="14"/>
            </w:pPr>
          </w:p>
        </w:tc>
        <w:tc>
          <w:tcPr>
            <w:tcW w:w="1643" w:type="dxa"/>
            <w:vAlign w:val="center"/>
          </w:tcPr>
          <w:p>
            <w:pPr>
              <w:pStyle w:val="14"/>
            </w:pPr>
            <w:r>
              <w:rPr>
                <w:rFonts w:hint="eastAsia"/>
                <w:lang w:val="en-US" w:eastAsia="zh-CN"/>
              </w:rPr>
              <w:t>394</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3000.00</w:t>
            </w:r>
          </w:p>
        </w:tc>
        <w:tc>
          <w:tcPr>
            <w:tcW w:w="1643" w:type="dxa"/>
            <w:vAlign w:val="center"/>
          </w:tcPr>
          <w:p>
            <w:pPr>
              <w:pStyle w:val="14"/>
            </w:pPr>
          </w:p>
        </w:tc>
        <w:tc>
          <w:tcPr>
            <w:tcW w:w="1643"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pPr>
            <w:r>
              <w:t>3000.00</w:t>
            </w:r>
          </w:p>
        </w:tc>
        <w:tc>
          <w:tcPr>
            <w:tcW w:w="1643" w:type="dxa"/>
            <w:vAlign w:val="center"/>
          </w:tcPr>
          <w:p>
            <w:pPr>
              <w:pStyle w:val="14"/>
            </w:pPr>
          </w:p>
        </w:tc>
        <w:tc>
          <w:tcPr>
            <w:tcW w:w="1643"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2000.00</w:t>
            </w:r>
          </w:p>
        </w:tc>
        <w:tc>
          <w:tcPr>
            <w:tcW w:w="1643" w:type="dxa"/>
            <w:vAlign w:val="center"/>
          </w:tcPr>
          <w:p>
            <w:pPr>
              <w:pStyle w:val="14"/>
            </w:pPr>
          </w:p>
        </w:tc>
        <w:tc>
          <w:tcPr>
            <w:tcW w:w="1643"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pPr>
            <w:r>
              <w:t>2000.00</w:t>
            </w:r>
          </w:p>
        </w:tc>
        <w:tc>
          <w:tcPr>
            <w:tcW w:w="1643" w:type="dxa"/>
            <w:vAlign w:val="center"/>
          </w:tcPr>
          <w:p>
            <w:pPr>
              <w:pStyle w:val="14"/>
            </w:pPr>
          </w:p>
        </w:tc>
        <w:tc>
          <w:tcPr>
            <w:tcW w:w="1643"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rPr>
                <w:rFonts w:hint="eastAsia"/>
                <w:lang w:val="en-US" w:eastAsia="zh-CN"/>
              </w:rPr>
              <w:t>294</w:t>
            </w:r>
            <w:r>
              <w:t>00.00</w:t>
            </w:r>
          </w:p>
        </w:tc>
        <w:tc>
          <w:tcPr>
            <w:tcW w:w="1643" w:type="dxa"/>
            <w:vAlign w:val="center"/>
          </w:tcPr>
          <w:p>
            <w:pPr>
              <w:pStyle w:val="14"/>
            </w:pPr>
          </w:p>
        </w:tc>
        <w:tc>
          <w:tcPr>
            <w:tcW w:w="1643" w:type="dxa"/>
            <w:vAlign w:val="center"/>
          </w:tcPr>
          <w:p>
            <w:pPr>
              <w:pStyle w:val="14"/>
            </w:pPr>
            <w:r>
              <w:rPr>
                <w:rFonts w:hint="eastAsia"/>
                <w:lang w:val="en-US" w:eastAsia="zh-CN"/>
              </w:rPr>
              <w:t>294</w:t>
            </w:r>
            <w:r>
              <w:t>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223</w:t>
            </w:r>
            <w:r>
              <w:t>001中共威县县委巡察工作领导小组办公室(本级）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4"/>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0000.00</w:t>
            </w:r>
          </w:p>
        </w:tc>
        <w:tc>
          <w:tcPr>
            <w:tcW w:w="2381" w:type="dxa"/>
            <w:vAlign w:val="center"/>
          </w:tcPr>
          <w:p>
            <w:pPr>
              <w:pStyle w:val="14"/>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eastAsiaTheme="minorEastAsia"/>
                <w:lang w:val="en-US" w:eastAsia="zh-CN"/>
              </w:rPr>
              <w:t>5</w:t>
            </w:r>
            <w:r>
              <w:rPr>
                <w:rFonts w:hint="eastAsia" w:eastAsiaTheme="minorEastAsia"/>
                <w:lang w:eastAsia="zh-CN"/>
              </w:rPr>
              <w:t>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eastAsiaTheme="minorEastAsia"/>
                <w:lang w:val="en-US" w:eastAsia="zh-CN"/>
              </w:rPr>
              <w:t>5</w:t>
            </w:r>
            <w:r>
              <w:rPr>
                <w:rFonts w:hint="eastAsia" w:eastAsiaTheme="minorEastAsia"/>
                <w:lang w:eastAsia="zh-CN"/>
              </w:rPr>
              <w:t>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中共威县县委巡察工作领导小组办公室(本级）2022年单位预算信息公开情况说明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按照《预算法》、《地方预决算公开操作规程》和《关于进一步推进预算公开工作的实施意见》规定，现将中共威县县委巡察工作领导小组办公室(本级）2022年单位预算公开如下：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（一）贯彻落实党中央和省市县委和县委巡察工作领导小组的决策部署，向市委巡察工作领导小组办公室和县委巡察工作领导小组报告工作情况。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（二）统筹/协调/指导开展巡察工作。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（三）承担政策研究/制度建设等工作。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（四）对县委/县委巡察工作领导小组决定的事项进行督办，会同巡察组对巡察整改工作进行专项检查。</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（五）配合有关部门对巡察工作人员进行培训/考核监督和管理。</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（六）对反映巡察干部的有关问题进行调查了解。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（七）管理巡察工作专项经费。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（八）完成市委巡察工作领导小组办公室和县委巡察工作领导小组交办的其他任务。</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中共威县县委巡察工作领导小组办公室(本级）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1</w:t>
      </w:r>
      <w:r>
        <w:rPr>
          <w:rFonts w:hint="eastAsia" w:ascii="Times New Roman" w:hAnsi="Times New Roman" w:eastAsia="方正仿宋_GBK" w:cs="Times New Roman"/>
          <w:color w:val="000000"/>
          <w:sz w:val="28"/>
          <w:highlight w:val="none"/>
        </w:rPr>
        <w:t>、收入说明</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反映本部门当年全部收入。</w:t>
      </w:r>
      <w:r>
        <w:rPr>
          <w:rFonts w:ascii="Times New Roman" w:hAnsi="Times New Roman" w:eastAsia="方正仿宋_GBK" w:cs="Times New Roman"/>
          <w:color w:val="000000"/>
          <w:sz w:val="28"/>
          <w:highlight w:val="none"/>
        </w:rPr>
        <w:t>202</w:t>
      </w:r>
      <w:r>
        <w:rPr>
          <w:rFonts w:hint="eastAsia" w:ascii="Times New Roman" w:hAnsi="Times New Roman"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年预算收入</w:t>
      </w:r>
      <w:r>
        <w:rPr>
          <w:rFonts w:hint="eastAsia" w:ascii="Times New Roman" w:hAnsi="Times New Roman" w:eastAsia="方正仿宋_GBK" w:cs="Times New Roman"/>
          <w:color w:val="000000"/>
          <w:sz w:val="28"/>
          <w:highlight w:val="none"/>
          <w:lang w:val="en-US" w:eastAsia="zh-CN"/>
        </w:rPr>
        <w:t>8</w:t>
      </w:r>
      <w:r>
        <w:rPr>
          <w:rFonts w:hint="eastAsia" w:eastAsia="方正仿宋_GBK" w:cs="Times New Roman"/>
          <w:color w:val="000000"/>
          <w:sz w:val="28"/>
          <w:highlight w:val="none"/>
          <w:lang w:val="en-US" w:eastAsia="zh-CN"/>
        </w:rPr>
        <w:t>4</w:t>
      </w:r>
      <w:r>
        <w:rPr>
          <w:rFonts w:hint="eastAsia" w:ascii="Times New Roman" w:hAnsi="Times New Roman" w:eastAsia="方正仿宋_GBK" w:cs="Times New Roman"/>
          <w:color w:val="000000"/>
          <w:sz w:val="28"/>
          <w:highlight w:val="none"/>
          <w:lang w:val="en-US" w:eastAsia="zh-CN"/>
        </w:rPr>
        <w:t>.0</w:t>
      </w:r>
      <w:r>
        <w:rPr>
          <w:rFonts w:hint="eastAsia" w:eastAsia="方正仿宋_GBK" w:cs="Times New Roman"/>
          <w:color w:val="000000"/>
          <w:sz w:val="28"/>
          <w:highlight w:val="none"/>
          <w:lang w:val="en-US" w:eastAsia="zh-CN"/>
        </w:rPr>
        <w:t>7</w:t>
      </w:r>
      <w:r>
        <w:rPr>
          <w:rFonts w:hint="eastAsia" w:ascii="Times New Roman" w:hAnsi="Times New Roman" w:eastAsia="方正仿宋_GBK" w:cs="Times New Roman"/>
          <w:color w:val="000000"/>
          <w:sz w:val="28"/>
          <w:highlight w:val="none"/>
          <w:lang w:val="en-US" w:eastAsia="zh-CN"/>
        </w:rPr>
        <w:t>5524</w:t>
      </w:r>
      <w:r>
        <w:rPr>
          <w:rFonts w:hint="eastAsia" w:ascii="Times New Roman" w:hAnsi="Times New Roman" w:eastAsia="方正仿宋_GBK" w:cs="Times New Roman"/>
          <w:color w:val="000000"/>
          <w:sz w:val="28"/>
          <w:highlight w:val="none"/>
        </w:rPr>
        <w:t>万元，其中：一般公共预算收入</w:t>
      </w:r>
      <w:r>
        <w:rPr>
          <w:rFonts w:hint="eastAsia" w:ascii="Times New Roman" w:hAnsi="Times New Roman" w:eastAsia="方正仿宋_GBK" w:cs="Times New Roman"/>
          <w:color w:val="000000"/>
          <w:sz w:val="28"/>
          <w:highlight w:val="none"/>
          <w:lang w:val="en-US" w:eastAsia="zh-CN"/>
        </w:rPr>
        <w:t>8</w:t>
      </w:r>
      <w:r>
        <w:rPr>
          <w:rFonts w:hint="eastAsia" w:eastAsia="方正仿宋_GBK" w:cs="Times New Roman"/>
          <w:color w:val="000000"/>
          <w:sz w:val="28"/>
          <w:highlight w:val="none"/>
          <w:lang w:val="en-US" w:eastAsia="zh-CN"/>
        </w:rPr>
        <w:t>4</w:t>
      </w:r>
      <w:r>
        <w:rPr>
          <w:rFonts w:hint="eastAsia" w:ascii="Times New Roman" w:hAnsi="Times New Roman" w:eastAsia="方正仿宋_GBK" w:cs="Times New Roman"/>
          <w:color w:val="000000"/>
          <w:sz w:val="28"/>
          <w:highlight w:val="none"/>
          <w:lang w:val="en-US" w:eastAsia="zh-CN"/>
        </w:rPr>
        <w:t>.0</w:t>
      </w:r>
      <w:r>
        <w:rPr>
          <w:rFonts w:hint="eastAsia" w:eastAsia="方正仿宋_GBK" w:cs="Times New Roman"/>
          <w:color w:val="000000"/>
          <w:sz w:val="28"/>
          <w:highlight w:val="none"/>
          <w:lang w:val="en-US" w:eastAsia="zh-CN"/>
        </w:rPr>
        <w:t>7</w:t>
      </w:r>
      <w:r>
        <w:rPr>
          <w:rFonts w:hint="eastAsia" w:ascii="Times New Roman" w:hAnsi="Times New Roman" w:eastAsia="方正仿宋_GBK" w:cs="Times New Roman"/>
          <w:color w:val="000000"/>
          <w:sz w:val="28"/>
          <w:highlight w:val="none"/>
          <w:lang w:val="en-US" w:eastAsia="zh-CN"/>
        </w:rPr>
        <w:t>5524</w:t>
      </w:r>
      <w:r>
        <w:rPr>
          <w:rFonts w:hint="eastAsia" w:ascii="Times New Roman" w:hAnsi="Times New Roman" w:eastAsia="方正仿宋_GBK" w:cs="Times New Roman"/>
          <w:color w:val="000000"/>
          <w:sz w:val="28"/>
          <w:highlight w:val="none"/>
        </w:rPr>
        <w:t>万元，基金预算收入</w:t>
      </w:r>
      <w:r>
        <w:rPr>
          <w:rFonts w:ascii="Times New Roman" w:hAnsi="Times New Roman" w:eastAsia="方正仿宋_GBK" w:cs="Times New Roman"/>
          <w:color w:val="000000"/>
          <w:sz w:val="28"/>
          <w:highlight w:val="none"/>
        </w:rPr>
        <w:t>0</w:t>
      </w:r>
      <w:r>
        <w:rPr>
          <w:rFonts w:hint="eastAsia" w:ascii="Times New Roman" w:hAnsi="Times New Roman" w:eastAsia="方正仿宋_GBK" w:cs="Times New Roman"/>
          <w:color w:val="000000"/>
          <w:sz w:val="28"/>
          <w:highlight w:val="none"/>
        </w:rPr>
        <w:t>万元，财政专户核拨收入</w:t>
      </w:r>
      <w:r>
        <w:rPr>
          <w:rFonts w:ascii="Times New Roman" w:hAnsi="Times New Roman" w:eastAsia="方正仿宋_GBK" w:cs="Times New Roman"/>
          <w:color w:val="000000"/>
          <w:sz w:val="28"/>
          <w:highlight w:val="none"/>
        </w:rPr>
        <w:t>0</w:t>
      </w:r>
      <w:r>
        <w:rPr>
          <w:rFonts w:hint="eastAsia" w:ascii="Times New Roman" w:hAnsi="Times New Roman" w:eastAsia="方正仿宋_GBK" w:cs="Times New Roman"/>
          <w:color w:val="000000"/>
          <w:sz w:val="28"/>
          <w:highlight w:val="none"/>
        </w:rPr>
        <w:t>万元，其他来源收入</w:t>
      </w:r>
      <w:r>
        <w:rPr>
          <w:rFonts w:ascii="Times New Roman" w:hAnsi="Times New Roman" w:eastAsia="方正仿宋_GBK" w:cs="Times New Roman"/>
          <w:color w:val="000000"/>
          <w:sz w:val="28"/>
          <w:highlight w:val="none"/>
        </w:rPr>
        <w:t>0</w:t>
      </w:r>
      <w:r>
        <w:rPr>
          <w:rFonts w:hint="eastAsia" w:ascii="Times New Roman" w:hAnsi="Times New Roman" w:eastAsia="方正仿宋_GBK" w:cs="Times New Roman"/>
          <w:color w:val="000000"/>
          <w:sz w:val="28"/>
          <w:highlight w:val="none"/>
        </w:rPr>
        <w:t>万元。</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2</w:t>
      </w:r>
      <w:r>
        <w:rPr>
          <w:rFonts w:hint="eastAsia" w:ascii="Times New Roman" w:hAnsi="Times New Roman" w:eastAsia="方正仿宋_GBK" w:cs="Times New Roman"/>
          <w:color w:val="000000"/>
          <w:sz w:val="28"/>
          <w:highlight w:val="none"/>
        </w:rPr>
        <w:t>、支出说明</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202</w:t>
      </w:r>
      <w:r>
        <w:rPr>
          <w:rFonts w:hint="eastAsia" w:ascii="Times New Roman" w:hAnsi="Times New Roman"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年部门支出预算为</w:t>
      </w:r>
      <w:r>
        <w:rPr>
          <w:rFonts w:hint="eastAsia" w:ascii="Times New Roman" w:hAnsi="Times New Roman" w:eastAsia="方正仿宋_GBK" w:cs="Times New Roman"/>
          <w:color w:val="000000"/>
          <w:sz w:val="28"/>
          <w:highlight w:val="none"/>
          <w:lang w:val="en-US" w:eastAsia="zh-CN"/>
        </w:rPr>
        <w:t>8</w:t>
      </w:r>
      <w:r>
        <w:rPr>
          <w:rFonts w:hint="eastAsia" w:eastAsia="方正仿宋_GBK" w:cs="Times New Roman"/>
          <w:color w:val="000000"/>
          <w:sz w:val="28"/>
          <w:highlight w:val="none"/>
          <w:lang w:val="en-US" w:eastAsia="zh-CN"/>
        </w:rPr>
        <w:t>4</w:t>
      </w:r>
      <w:r>
        <w:rPr>
          <w:rFonts w:hint="eastAsia" w:ascii="Times New Roman" w:hAnsi="Times New Roman" w:eastAsia="方正仿宋_GBK" w:cs="Times New Roman"/>
          <w:color w:val="000000"/>
          <w:sz w:val="28"/>
          <w:highlight w:val="none"/>
          <w:lang w:val="en-US" w:eastAsia="zh-CN"/>
        </w:rPr>
        <w:t>.0</w:t>
      </w:r>
      <w:r>
        <w:rPr>
          <w:rFonts w:hint="eastAsia" w:eastAsia="方正仿宋_GBK" w:cs="Times New Roman"/>
          <w:color w:val="000000"/>
          <w:sz w:val="28"/>
          <w:highlight w:val="none"/>
          <w:lang w:val="en-US" w:eastAsia="zh-CN"/>
        </w:rPr>
        <w:t>7</w:t>
      </w:r>
      <w:r>
        <w:rPr>
          <w:rFonts w:hint="eastAsia" w:ascii="Times New Roman" w:hAnsi="Times New Roman" w:eastAsia="方正仿宋_GBK" w:cs="Times New Roman"/>
          <w:color w:val="000000"/>
          <w:sz w:val="28"/>
          <w:highlight w:val="none"/>
          <w:lang w:val="en-US" w:eastAsia="zh-CN"/>
        </w:rPr>
        <w:t>5524</w:t>
      </w:r>
      <w:r>
        <w:rPr>
          <w:rFonts w:hint="eastAsia" w:ascii="Times New Roman" w:hAnsi="Times New Roman" w:eastAsia="方正仿宋_GBK" w:cs="Times New Roman"/>
          <w:color w:val="000000"/>
          <w:sz w:val="28"/>
          <w:highlight w:val="none"/>
        </w:rPr>
        <w:t>万元，其中基本支出</w:t>
      </w:r>
      <w:r>
        <w:rPr>
          <w:rFonts w:hint="eastAsia" w:ascii="Times New Roman" w:hAnsi="Times New Roman" w:eastAsia="方正仿宋_GBK" w:cs="Times New Roman"/>
          <w:color w:val="000000"/>
          <w:sz w:val="28"/>
          <w:highlight w:val="none"/>
          <w:lang w:val="en-US" w:eastAsia="zh-CN"/>
        </w:rPr>
        <w:t>5</w:t>
      </w:r>
      <w:r>
        <w:rPr>
          <w:rFonts w:hint="eastAsia" w:eastAsia="方正仿宋_GBK" w:cs="Times New Roman"/>
          <w:color w:val="000000"/>
          <w:sz w:val="28"/>
          <w:highlight w:val="none"/>
          <w:lang w:val="en-US" w:eastAsia="zh-CN"/>
        </w:rPr>
        <w:t>1</w:t>
      </w:r>
      <w:r>
        <w:rPr>
          <w:rFonts w:hint="eastAsia" w:ascii="Times New Roman" w:hAnsi="Times New Roman" w:eastAsia="方正仿宋_GBK" w:cs="Times New Roman"/>
          <w:color w:val="000000"/>
          <w:sz w:val="28"/>
          <w:highlight w:val="none"/>
          <w:lang w:val="en-US" w:eastAsia="zh-CN"/>
        </w:rPr>
        <w:t>.0</w:t>
      </w:r>
      <w:r>
        <w:rPr>
          <w:rFonts w:hint="eastAsia" w:eastAsia="方正仿宋_GBK" w:cs="Times New Roman"/>
          <w:color w:val="000000"/>
          <w:sz w:val="28"/>
          <w:highlight w:val="none"/>
          <w:lang w:val="en-US" w:eastAsia="zh-CN"/>
        </w:rPr>
        <w:t>7</w:t>
      </w:r>
      <w:r>
        <w:rPr>
          <w:rFonts w:hint="eastAsia" w:ascii="Times New Roman" w:hAnsi="Times New Roman" w:eastAsia="方正仿宋_GBK" w:cs="Times New Roman"/>
          <w:color w:val="000000"/>
          <w:sz w:val="28"/>
          <w:highlight w:val="none"/>
          <w:lang w:val="en-US" w:eastAsia="zh-CN"/>
        </w:rPr>
        <w:t>5524</w:t>
      </w:r>
      <w:r>
        <w:rPr>
          <w:rFonts w:hint="eastAsia" w:ascii="Times New Roman" w:hAnsi="Times New Roman" w:eastAsia="方正仿宋_GBK" w:cs="Times New Roman"/>
          <w:color w:val="000000"/>
          <w:sz w:val="28"/>
          <w:highlight w:val="none"/>
        </w:rPr>
        <w:t>万元，包括人员经费</w:t>
      </w:r>
      <w:r>
        <w:rPr>
          <w:rFonts w:hint="eastAsia" w:ascii="Times New Roman" w:hAnsi="Times New Roman" w:eastAsia="方正仿宋_GBK" w:cs="Times New Roman"/>
          <w:color w:val="000000"/>
          <w:sz w:val="28"/>
          <w:highlight w:val="none"/>
          <w:lang w:val="en-US" w:eastAsia="zh-CN"/>
        </w:rPr>
        <w:t>47.135524</w:t>
      </w:r>
      <w:r>
        <w:rPr>
          <w:rFonts w:hint="eastAsia" w:ascii="Times New Roman" w:hAnsi="Times New Roman" w:eastAsia="方正仿宋_GBK" w:cs="Times New Roman"/>
          <w:color w:val="000000"/>
          <w:sz w:val="28"/>
          <w:highlight w:val="none"/>
        </w:rPr>
        <w:t>万元和日常公用经费</w:t>
      </w:r>
      <w:r>
        <w:rPr>
          <w:rFonts w:hint="eastAsia" w:ascii="Times New Roman" w:hAnsi="Times New Roman" w:eastAsia="方正仿宋_GBK" w:cs="Times New Roman"/>
          <w:color w:val="000000"/>
          <w:sz w:val="28"/>
          <w:highlight w:val="none"/>
          <w:lang w:val="en-US" w:eastAsia="zh-CN"/>
        </w:rPr>
        <w:t>3.94</w:t>
      </w:r>
      <w:r>
        <w:rPr>
          <w:rFonts w:hint="eastAsia" w:ascii="Times New Roman" w:hAnsi="Times New Roman" w:eastAsia="方正仿宋_GBK" w:cs="Times New Roman"/>
          <w:color w:val="000000"/>
          <w:sz w:val="28"/>
          <w:highlight w:val="none"/>
        </w:rPr>
        <w:t>万元；项目支出</w:t>
      </w:r>
      <w:r>
        <w:rPr>
          <w:rFonts w:ascii="Times New Roman" w:hAnsi="Times New Roman" w:eastAsia="方正仿宋_GBK" w:cs="Times New Roman"/>
          <w:color w:val="000000"/>
          <w:sz w:val="28"/>
          <w:highlight w:val="none"/>
        </w:rPr>
        <w:t>33</w:t>
      </w:r>
      <w:r>
        <w:rPr>
          <w:rFonts w:hint="eastAsia" w:ascii="Times New Roman" w:hAnsi="Times New Roman" w:eastAsia="方正仿宋_GBK" w:cs="Times New Roman"/>
          <w:color w:val="000000"/>
          <w:sz w:val="28"/>
          <w:highlight w:val="none"/>
        </w:rPr>
        <w:t>万元，主要为</w:t>
      </w:r>
      <w:r>
        <w:rPr>
          <w:rFonts w:hint="eastAsia" w:ascii="Times New Roman" w:hAnsi="Times New Roman" w:eastAsia="方正仿宋_GBK" w:cs="Times New Roman"/>
          <w:color w:val="000000"/>
          <w:sz w:val="28"/>
          <w:highlight w:val="none"/>
          <w:lang w:eastAsia="zh-CN"/>
        </w:rPr>
        <w:t>巡察监督</w:t>
      </w:r>
      <w:r>
        <w:rPr>
          <w:rFonts w:hint="eastAsia" w:ascii="Times New Roman" w:hAnsi="Times New Roman" w:eastAsia="方正仿宋_GBK" w:cs="Times New Roman"/>
          <w:color w:val="000000"/>
          <w:sz w:val="28"/>
          <w:highlight w:val="none"/>
          <w:lang w:val="en-US" w:eastAsia="zh-CN"/>
        </w:rPr>
        <w:t>33万元</w:t>
      </w:r>
      <w:r>
        <w:rPr>
          <w:rFonts w:hint="eastAsia" w:ascii="Times New Roman" w:hAnsi="Times New Roman" w:eastAsia="方正仿宋_GBK" w:cs="Times New Roman"/>
          <w:color w:val="000000"/>
          <w:sz w:val="28"/>
          <w:highlight w:val="none"/>
        </w:rPr>
        <w:t>，其他支出</w:t>
      </w:r>
      <w:r>
        <w:rPr>
          <w:rFonts w:ascii="Times New Roman" w:hAnsi="Times New Roman" w:eastAsia="方正仿宋_GBK" w:cs="Times New Roman"/>
          <w:color w:val="000000"/>
          <w:sz w:val="28"/>
          <w:highlight w:val="none"/>
        </w:rPr>
        <w:t>0</w:t>
      </w:r>
      <w:r>
        <w:rPr>
          <w:rFonts w:hint="eastAsia" w:ascii="Times New Roman" w:hAnsi="Times New Roman" w:eastAsia="方正仿宋_GBK" w:cs="Times New Roman"/>
          <w:color w:val="000000"/>
          <w:sz w:val="28"/>
          <w:highlight w:val="none"/>
        </w:rPr>
        <w:t>万元。</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3</w:t>
      </w:r>
      <w:r>
        <w:rPr>
          <w:rFonts w:hint="eastAsia" w:ascii="Times New Roman" w:hAnsi="Times New Roman" w:eastAsia="方正仿宋_GBK" w:cs="Times New Roman"/>
          <w:color w:val="000000"/>
          <w:sz w:val="28"/>
          <w:highlight w:val="none"/>
        </w:rPr>
        <w:t>、比上年增减情况</w:t>
      </w:r>
    </w:p>
    <w:p>
      <w:pPr>
        <w:spacing w:before="0" w:after="0" w:line="500" w:lineRule="exact"/>
        <w:ind w:firstLine="560"/>
        <w:jc w:val="left"/>
        <w:outlineLvl w:val="9"/>
      </w:pPr>
      <w:r>
        <w:rPr>
          <w:rFonts w:ascii="Times New Roman" w:hAnsi="Times New Roman" w:eastAsia="方正仿宋_GBK" w:cs="Times New Roman"/>
          <w:color w:val="000000"/>
          <w:sz w:val="28"/>
          <w:highlight w:val="none"/>
        </w:rPr>
        <w:t>202</w:t>
      </w:r>
      <w:r>
        <w:rPr>
          <w:rFonts w:hint="eastAsia" w:ascii="Times New Roman" w:hAnsi="Times New Roman" w:eastAsia="方正仿宋_GBK" w:cs="Times New Roman"/>
          <w:color w:val="000000"/>
          <w:sz w:val="28"/>
          <w:highlight w:val="none"/>
          <w:lang w:val="en-US" w:eastAsia="zh-CN"/>
        </w:rPr>
        <w:t>1</w:t>
      </w:r>
      <w:r>
        <w:rPr>
          <w:rFonts w:hint="eastAsia" w:ascii="Times New Roman" w:hAnsi="Times New Roman" w:eastAsia="方正仿宋_GBK" w:cs="Times New Roman"/>
          <w:color w:val="000000"/>
          <w:sz w:val="28"/>
          <w:highlight w:val="none"/>
        </w:rPr>
        <w:t>年部门预算收支安排</w:t>
      </w:r>
      <w:r>
        <w:rPr>
          <w:rFonts w:hint="eastAsia" w:ascii="Times New Roman" w:hAnsi="Times New Roman" w:eastAsia="方正仿宋_GBK" w:cs="Times New Roman"/>
          <w:color w:val="000000"/>
          <w:sz w:val="28"/>
          <w:highlight w:val="none"/>
          <w:lang w:val="en-US" w:eastAsia="zh-CN"/>
        </w:rPr>
        <w:t>83.898763</w:t>
      </w:r>
      <w:r>
        <w:rPr>
          <w:rFonts w:hint="eastAsia" w:ascii="Times New Roman" w:hAnsi="Times New Roman" w:eastAsia="方正仿宋_GBK" w:cs="Times New Roman"/>
          <w:color w:val="000000"/>
          <w:sz w:val="28"/>
          <w:highlight w:val="none"/>
        </w:rPr>
        <w:t>万元</w:t>
      </w:r>
      <w:r>
        <w:rPr>
          <w:rFonts w:hint="eastAsia" w:ascii="Times New Roman" w:hAnsi="Times New Roman" w:eastAsia="方正仿宋_GBK" w:cs="Times New Roman"/>
          <w:color w:val="000000"/>
          <w:sz w:val="28"/>
          <w:highlight w:val="none"/>
          <w:lang w:eastAsia="zh-CN"/>
        </w:rPr>
        <w:t>，</w:t>
      </w:r>
      <w:r>
        <w:rPr>
          <w:rFonts w:hint="eastAsia" w:ascii="Times New Roman" w:hAnsi="Times New Roman" w:eastAsia="方正仿宋_GBK" w:cs="Times New Roman"/>
          <w:color w:val="000000"/>
          <w:sz w:val="28"/>
          <w:highlight w:val="none"/>
          <w:lang w:val="en-US" w:eastAsia="zh-CN"/>
        </w:rPr>
        <w:t>本年度比上一年度增加了</w:t>
      </w:r>
      <w:r>
        <w:rPr>
          <w:rFonts w:hint="eastAsia" w:eastAsia="方正仿宋_GBK" w:cs="Times New Roman"/>
          <w:color w:val="000000"/>
          <w:sz w:val="28"/>
          <w:highlight w:val="none"/>
          <w:lang w:val="en-US" w:eastAsia="zh-CN"/>
        </w:rPr>
        <w:t>0.176761</w:t>
      </w:r>
      <w:r>
        <w:rPr>
          <w:rFonts w:hint="eastAsia" w:ascii="Times New Roman" w:hAnsi="Times New Roman" w:eastAsia="方正仿宋_GBK" w:cs="Times New Roman"/>
          <w:color w:val="000000"/>
          <w:sz w:val="28"/>
          <w:highlight w:val="none"/>
          <w:lang w:val="en-US" w:eastAsia="zh-CN"/>
        </w:rPr>
        <w:t>万元，原因是由于工资增长等原因增加了人员经费</w:t>
      </w:r>
      <w:r>
        <w:rPr>
          <w:rFonts w:hint="eastAsia" w:eastAsia="方正仿宋_GBK" w:cs="Times New Roman"/>
          <w:color w:val="000000"/>
          <w:sz w:val="28"/>
          <w:highlight w:val="none"/>
          <w:lang w:val="en-US" w:eastAsia="zh-CN"/>
        </w:rPr>
        <w:t>。</w:t>
      </w:r>
    </w:p>
    <w:p>
      <w:pPr>
        <w:pStyle w:val="29"/>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
        <w:numPr>
          <w:ilvl w:val="0"/>
          <w:numId w:val="0"/>
        </w:numPr>
      </w:pPr>
      <w:r>
        <w:rPr>
          <w:rFonts w:hint="eastAsia" w:ascii="Times New Roman" w:hAnsi="Times New Roman" w:eastAsia="方正仿宋_GBK" w:cs="Times New Roman"/>
          <w:b w:val="0"/>
          <w:bCs w:val="0"/>
          <w:color w:val="000000"/>
          <w:kern w:val="0"/>
          <w:sz w:val="28"/>
          <w:szCs w:val="24"/>
          <w:lang w:val="en-US" w:eastAsia="zh-CN" w:bidi="ar-SA"/>
        </w:rPr>
        <w:t xml:space="preserve"> </w:t>
      </w:r>
      <w:r>
        <w:rPr>
          <w:rFonts w:hint="eastAsia" w:eastAsia="方正仿宋_GBK" w:cs="Times New Roman"/>
          <w:b w:val="0"/>
          <w:bCs w:val="0"/>
          <w:color w:val="000000"/>
          <w:kern w:val="0"/>
          <w:sz w:val="28"/>
          <w:szCs w:val="24"/>
          <w:lang w:val="en-US" w:eastAsia="zh-CN" w:bidi="ar-SA"/>
        </w:rPr>
        <w:t xml:space="preserve">        </w:t>
      </w:r>
      <w:r>
        <w:rPr>
          <w:rFonts w:hint="eastAsia" w:ascii="Times New Roman" w:hAnsi="Times New Roman" w:eastAsia="方正仿宋_GBK" w:cs="Times New Roman"/>
          <w:b w:val="0"/>
          <w:bCs w:val="0"/>
          <w:color w:val="000000"/>
          <w:kern w:val="0"/>
          <w:sz w:val="28"/>
          <w:szCs w:val="24"/>
          <w:lang w:val="en-US" w:eastAsia="zh-CN" w:bidi="ar-SA"/>
        </w:rPr>
        <w:t>2022年我单位机关运行经费</w:t>
      </w:r>
      <w:r>
        <w:rPr>
          <w:rFonts w:hint="eastAsia" w:eastAsia="方正仿宋_GBK" w:cs="Times New Roman"/>
          <w:b w:val="0"/>
          <w:bCs w:val="0"/>
          <w:color w:val="000000"/>
          <w:kern w:val="0"/>
          <w:sz w:val="28"/>
          <w:szCs w:val="24"/>
          <w:lang w:val="en-US" w:eastAsia="zh-CN" w:bidi="ar-SA"/>
        </w:rPr>
        <w:t>1</w:t>
      </w:r>
      <w:r>
        <w:rPr>
          <w:rFonts w:hint="eastAsia" w:ascii="Times New Roman" w:hAnsi="Times New Roman" w:eastAsia="方正仿宋_GBK" w:cs="Times New Roman"/>
          <w:b w:val="0"/>
          <w:bCs w:val="0"/>
          <w:color w:val="000000"/>
          <w:kern w:val="0"/>
          <w:sz w:val="28"/>
          <w:szCs w:val="24"/>
          <w:lang w:val="en-US" w:eastAsia="zh-CN" w:bidi="ar-SA"/>
        </w:rPr>
        <w:t>万元，2021年我单位机关运行经费安排</w:t>
      </w:r>
      <w:r>
        <w:rPr>
          <w:rFonts w:hint="eastAsia" w:eastAsia="方正仿宋_GBK" w:cs="Times New Roman"/>
          <w:b w:val="0"/>
          <w:bCs w:val="0"/>
          <w:color w:val="000000"/>
          <w:kern w:val="0"/>
          <w:sz w:val="28"/>
          <w:szCs w:val="24"/>
          <w:lang w:val="en-US" w:eastAsia="zh-CN" w:bidi="ar-SA"/>
        </w:rPr>
        <w:t>1.2</w:t>
      </w:r>
      <w:r>
        <w:rPr>
          <w:rFonts w:hint="eastAsia" w:ascii="Times New Roman" w:hAnsi="Times New Roman" w:eastAsia="方正仿宋_GBK" w:cs="Times New Roman"/>
          <w:b w:val="0"/>
          <w:bCs w:val="0"/>
          <w:color w:val="000000"/>
          <w:kern w:val="0"/>
          <w:sz w:val="28"/>
          <w:szCs w:val="24"/>
          <w:lang w:val="en-US" w:eastAsia="zh-CN" w:bidi="ar-SA"/>
        </w:rPr>
        <w:t>万元，本年度较上年度减少0.</w:t>
      </w:r>
      <w:r>
        <w:rPr>
          <w:rFonts w:hint="eastAsia" w:eastAsia="方正仿宋_GBK" w:cs="Times New Roman"/>
          <w:b w:val="0"/>
          <w:bCs w:val="0"/>
          <w:color w:val="000000"/>
          <w:kern w:val="0"/>
          <w:sz w:val="28"/>
          <w:szCs w:val="24"/>
          <w:lang w:val="en-US" w:eastAsia="zh-CN" w:bidi="ar-SA"/>
        </w:rPr>
        <w:t>2</w:t>
      </w:r>
      <w:r>
        <w:rPr>
          <w:rFonts w:hint="eastAsia" w:ascii="Times New Roman" w:hAnsi="Times New Roman" w:eastAsia="方正仿宋_GBK" w:cs="Times New Roman"/>
          <w:b w:val="0"/>
          <w:bCs w:val="0"/>
          <w:color w:val="000000"/>
          <w:kern w:val="0"/>
          <w:sz w:val="28"/>
          <w:szCs w:val="24"/>
          <w:lang w:val="en-US" w:eastAsia="zh-CN" w:bidi="ar-SA"/>
        </w:rPr>
        <w:t>万元。原因是我单位今年年初相较去年年初减少1人，故而减少机关运行经费。</w:t>
      </w: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
        <w:numPr>
          <w:ilvl w:val="0"/>
          <w:numId w:val="0"/>
        </w:numPr>
      </w:pPr>
      <w:r>
        <w:rPr>
          <w:rFonts w:hint="eastAsia" w:eastAsia="方正仿宋_GBK" w:cs="Times New Roman"/>
          <w:b w:val="0"/>
          <w:bCs w:val="0"/>
          <w:color w:val="000000"/>
          <w:kern w:val="0"/>
          <w:sz w:val="28"/>
          <w:szCs w:val="24"/>
          <w:lang w:val="en-US" w:eastAsia="zh-CN" w:bidi="ar-SA"/>
        </w:rPr>
        <w:t xml:space="preserve">        </w:t>
      </w:r>
      <w:r>
        <w:rPr>
          <w:rFonts w:hint="eastAsia" w:ascii="Times New Roman" w:hAnsi="Times New Roman" w:eastAsia="方正仿宋_GBK" w:cs="Times New Roman"/>
          <w:b w:val="0"/>
          <w:bCs w:val="0"/>
          <w:color w:val="000000"/>
          <w:kern w:val="0"/>
          <w:sz w:val="28"/>
          <w:szCs w:val="24"/>
          <w:lang w:val="en-US" w:eastAsia="zh-CN" w:bidi="ar-SA"/>
        </w:rPr>
        <w:t>2022年，我部门财政拨款“三公”经费预算安排5万元，其中：公务接待费5万元。与上年无变化。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1、市县联动巡察经费绩效目标表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1.目标内容1完成市县联动巡察任务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巡察发现问题线索个数</w:t>
            </w:r>
          </w:p>
        </w:tc>
        <w:tc>
          <w:tcPr>
            <w:tcW w:w="2466" w:type="dxa"/>
            <w:vAlign w:val="center"/>
          </w:tcPr>
          <w:p>
            <w:pPr>
              <w:pStyle w:val="15"/>
            </w:pPr>
            <w:r>
              <w:t>巡察发现问题线索个数</w:t>
            </w:r>
          </w:p>
        </w:tc>
        <w:tc>
          <w:tcPr>
            <w:tcW w:w="2466" w:type="dxa"/>
            <w:vAlign w:val="center"/>
          </w:tcPr>
          <w:p>
            <w:pPr>
              <w:pStyle w:val="15"/>
            </w:pPr>
            <w:r>
              <w:t>≥60个</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控制在预算内</w:t>
            </w:r>
          </w:p>
        </w:tc>
        <w:tc>
          <w:tcPr>
            <w:tcW w:w="2466" w:type="dxa"/>
            <w:vAlign w:val="center"/>
          </w:tcPr>
          <w:p>
            <w:pPr>
              <w:pStyle w:val="15"/>
            </w:pPr>
            <w:r>
              <w:t>控制在预算内</w:t>
            </w:r>
          </w:p>
        </w:tc>
        <w:tc>
          <w:tcPr>
            <w:tcW w:w="2466" w:type="dxa"/>
            <w:vAlign w:val="center"/>
          </w:tcPr>
          <w:p>
            <w:pPr>
              <w:pStyle w:val="15"/>
            </w:pPr>
            <w:r>
              <w:t>预算内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问题线索质量</w:t>
            </w:r>
          </w:p>
        </w:tc>
        <w:tc>
          <w:tcPr>
            <w:tcW w:w="2466" w:type="dxa"/>
            <w:vAlign w:val="center"/>
          </w:tcPr>
          <w:p>
            <w:pPr>
              <w:pStyle w:val="15"/>
            </w:pPr>
            <w:r>
              <w:t>问题线索质量</w:t>
            </w:r>
          </w:p>
        </w:tc>
        <w:tc>
          <w:tcPr>
            <w:tcW w:w="2466" w:type="dxa"/>
            <w:vAlign w:val="center"/>
          </w:tcPr>
          <w:p>
            <w:pPr>
              <w:pStyle w:val="15"/>
            </w:pPr>
            <w:r>
              <w:t>优质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线索移交及时率</w:t>
            </w:r>
          </w:p>
        </w:tc>
        <w:tc>
          <w:tcPr>
            <w:tcW w:w="2466" w:type="dxa"/>
            <w:vAlign w:val="center"/>
          </w:tcPr>
          <w:p>
            <w:pPr>
              <w:pStyle w:val="15"/>
            </w:pPr>
            <w:r>
              <w:t>线索移交及时率</w:t>
            </w:r>
          </w:p>
        </w:tc>
        <w:tc>
          <w:tcPr>
            <w:tcW w:w="2466" w:type="dxa"/>
            <w:vAlign w:val="center"/>
          </w:tcPr>
          <w:p>
            <w:pPr>
              <w:pStyle w:val="15"/>
            </w:pPr>
            <w:r>
              <w:t>规定时限内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巡察效果</w:t>
            </w:r>
          </w:p>
        </w:tc>
        <w:tc>
          <w:tcPr>
            <w:tcW w:w="2466" w:type="dxa"/>
            <w:vAlign w:val="center"/>
          </w:tcPr>
          <w:p>
            <w:pPr>
              <w:pStyle w:val="15"/>
            </w:pPr>
            <w:r>
              <w:t>市县联动巡察警示效果</w:t>
            </w:r>
          </w:p>
        </w:tc>
        <w:tc>
          <w:tcPr>
            <w:tcW w:w="2466" w:type="dxa"/>
            <w:vAlign w:val="center"/>
          </w:tcPr>
          <w:p>
            <w:pPr>
              <w:pStyle w:val="15"/>
            </w:pPr>
            <w:r>
              <w:t>优秀</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挽回损失</w:t>
            </w:r>
          </w:p>
        </w:tc>
        <w:tc>
          <w:tcPr>
            <w:tcW w:w="2466" w:type="dxa"/>
            <w:vAlign w:val="center"/>
          </w:tcPr>
          <w:p>
            <w:pPr>
              <w:pStyle w:val="15"/>
            </w:pPr>
            <w:r>
              <w:t>挽回损失</w:t>
            </w:r>
          </w:p>
        </w:tc>
        <w:tc>
          <w:tcPr>
            <w:tcW w:w="2466" w:type="dxa"/>
            <w:vAlign w:val="center"/>
          </w:tcPr>
          <w:p>
            <w:pPr>
              <w:pStyle w:val="15"/>
            </w:pPr>
            <w:r>
              <w:t>发现损失全部挽回</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生态环境破坏率</w:t>
            </w:r>
          </w:p>
        </w:tc>
        <w:tc>
          <w:tcPr>
            <w:tcW w:w="2466" w:type="dxa"/>
            <w:vAlign w:val="center"/>
          </w:tcPr>
          <w:p>
            <w:pPr>
              <w:pStyle w:val="15"/>
            </w:pPr>
            <w:r>
              <w:t>对原有生态环境造成不利影响的程度</w:t>
            </w:r>
          </w:p>
        </w:tc>
        <w:tc>
          <w:tcPr>
            <w:tcW w:w="2466" w:type="dxa"/>
            <w:vAlign w:val="center"/>
          </w:tcPr>
          <w:p>
            <w:pPr>
              <w:pStyle w:val="15"/>
            </w:pPr>
            <w:r>
              <w:t>无</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r>
              <w:t>中共河北省委巡视工作实施办法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2、县自主巡察暨规范化联络点建设经费绩效目标表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1.目标内容1完成县自主巡察工作</w:t>
            </w:r>
          </w:p>
          <w:p>
            <w:pPr>
              <w:pStyle w:val="15"/>
            </w:pPr>
            <w:r>
              <w:t>2.目标内容2推进省级巡视巡察规范化联系点建设工作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巡察发现问题线索个数</w:t>
            </w:r>
          </w:p>
        </w:tc>
        <w:tc>
          <w:tcPr>
            <w:tcW w:w="2466" w:type="dxa"/>
            <w:vAlign w:val="center"/>
          </w:tcPr>
          <w:p>
            <w:pPr>
              <w:pStyle w:val="15"/>
            </w:pPr>
            <w:r>
              <w:t>巡察发现问题线索个数</w:t>
            </w:r>
          </w:p>
        </w:tc>
        <w:tc>
          <w:tcPr>
            <w:tcW w:w="2466" w:type="dxa"/>
            <w:vAlign w:val="center"/>
          </w:tcPr>
          <w:p>
            <w:pPr>
              <w:pStyle w:val="15"/>
            </w:pPr>
            <w:r>
              <w:t>≥60个</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控制在预算内</w:t>
            </w:r>
          </w:p>
        </w:tc>
        <w:tc>
          <w:tcPr>
            <w:tcW w:w="2466" w:type="dxa"/>
            <w:vAlign w:val="center"/>
          </w:tcPr>
          <w:p>
            <w:pPr>
              <w:pStyle w:val="15"/>
            </w:pPr>
            <w:r>
              <w:t>控制在预算内</w:t>
            </w:r>
          </w:p>
        </w:tc>
        <w:tc>
          <w:tcPr>
            <w:tcW w:w="2466" w:type="dxa"/>
            <w:vAlign w:val="center"/>
          </w:tcPr>
          <w:p>
            <w:pPr>
              <w:pStyle w:val="15"/>
            </w:pPr>
            <w:r>
              <w:t>预算内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问题线索质量</w:t>
            </w:r>
          </w:p>
        </w:tc>
        <w:tc>
          <w:tcPr>
            <w:tcW w:w="2466" w:type="dxa"/>
            <w:vAlign w:val="center"/>
          </w:tcPr>
          <w:p>
            <w:pPr>
              <w:pStyle w:val="15"/>
            </w:pPr>
            <w:r>
              <w:t>问题线索质量</w:t>
            </w:r>
          </w:p>
        </w:tc>
        <w:tc>
          <w:tcPr>
            <w:tcW w:w="2466" w:type="dxa"/>
            <w:vAlign w:val="center"/>
          </w:tcPr>
          <w:p>
            <w:pPr>
              <w:pStyle w:val="15"/>
            </w:pPr>
            <w:r>
              <w:t>优质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按照序时进度完成规范化联络点建设</w:t>
            </w:r>
          </w:p>
        </w:tc>
        <w:tc>
          <w:tcPr>
            <w:tcW w:w="2466" w:type="dxa"/>
            <w:vAlign w:val="center"/>
          </w:tcPr>
          <w:p>
            <w:pPr>
              <w:pStyle w:val="15"/>
            </w:pPr>
            <w:r>
              <w:t>按照序时进度完成规范化联络点建设</w:t>
            </w:r>
          </w:p>
        </w:tc>
        <w:tc>
          <w:tcPr>
            <w:tcW w:w="2466" w:type="dxa"/>
            <w:vAlign w:val="center"/>
          </w:tcPr>
          <w:p>
            <w:pPr>
              <w:pStyle w:val="15"/>
            </w:pPr>
            <w:r>
              <w:t>规定时限内</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巡察效果</w:t>
            </w:r>
          </w:p>
        </w:tc>
        <w:tc>
          <w:tcPr>
            <w:tcW w:w="2466" w:type="dxa"/>
            <w:vAlign w:val="center"/>
          </w:tcPr>
          <w:p>
            <w:pPr>
              <w:pStyle w:val="15"/>
            </w:pPr>
            <w:r>
              <w:t>县自主巡察警示效果</w:t>
            </w:r>
          </w:p>
        </w:tc>
        <w:tc>
          <w:tcPr>
            <w:tcW w:w="2466" w:type="dxa"/>
            <w:vAlign w:val="center"/>
          </w:tcPr>
          <w:p>
            <w:pPr>
              <w:pStyle w:val="15"/>
            </w:pPr>
            <w:r>
              <w:t>优秀</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挽回损失</w:t>
            </w:r>
          </w:p>
        </w:tc>
        <w:tc>
          <w:tcPr>
            <w:tcW w:w="2466" w:type="dxa"/>
            <w:vAlign w:val="center"/>
          </w:tcPr>
          <w:p>
            <w:pPr>
              <w:pStyle w:val="15"/>
            </w:pPr>
            <w:r>
              <w:t>挽回损失</w:t>
            </w:r>
          </w:p>
        </w:tc>
        <w:tc>
          <w:tcPr>
            <w:tcW w:w="2466" w:type="dxa"/>
            <w:vAlign w:val="center"/>
          </w:tcPr>
          <w:p>
            <w:pPr>
              <w:pStyle w:val="15"/>
            </w:pPr>
            <w:r>
              <w:t>发现损失全部挽回</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生态环境破坏率</w:t>
            </w:r>
          </w:p>
        </w:tc>
        <w:tc>
          <w:tcPr>
            <w:tcW w:w="2466" w:type="dxa"/>
            <w:vAlign w:val="center"/>
          </w:tcPr>
          <w:p>
            <w:pPr>
              <w:pStyle w:val="15"/>
            </w:pPr>
            <w:r>
              <w:t>对原有生态环境造成不利影响的程度</w:t>
            </w:r>
          </w:p>
        </w:tc>
        <w:tc>
          <w:tcPr>
            <w:tcW w:w="2466" w:type="dxa"/>
            <w:vAlign w:val="center"/>
          </w:tcPr>
          <w:p>
            <w:pPr>
              <w:pStyle w:val="15"/>
            </w:pPr>
            <w:r>
              <w:t>无</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巡察震慑作用</w:t>
            </w:r>
          </w:p>
        </w:tc>
        <w:tc>
          <w:tcPr>
            <w:tcW w:w="2466" w:type="dxa"/>
            <w:vAlign w:val="center"/>
          </w:tcPr>
          <w:p>
            <w:pPr>
              <w:pStyle w:val="15"/>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r>
              <w:t>中共河北省委巡视工作实施办法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2022年，中共威县县委巡察工作领导小组办公室(本级）安排政府采购预算</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223001中共威县县委巡察工作领导小组办公室(本级）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rPr>
                <w:rFonts w:hint="eastAsia"/>
              </w:rPr>
              <w:t>县自主巡察暨规范化联络点建设经费</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5"/>
              <w:rPr>
                <w:rFonts w:hint="eastAsia" w:eastAsia="方正书宋_GBK"/>
                <w:lang w:val="en-US" w:eastAsia="zh-CN"/>
              </w:rPr>
            </w:pPr>
            <w:r>
              <w:rPr>
                <w:rFonts w:hint="eastAsia"/>
                <w:lang w:val="en-US" w:eastAsia="zh-CN"/>
              </w:rPr>
              <w:t>便携计算机</w:t>
            </w:r>
          </w:p>
        </w:tc>
        <w:tc>
          <w:tcPr>
            <w:tcW w:w="924" w:type="dxa"/>
            <w:vAlign w:val="center"/>
          </w:tcPr>
          <w:p>
            <w:pPr>
              <w:pStyle w:val="15"/>
              <w:rPr>
                <w:rFonts w:hint="eastAsia" w:eastAsia="方正书宋_GBK"/>
                <w:lang w:val="en-US" w:eastAsia="zh-CN"/>
              </w:rPr>
            </w:pPr>
            <w:r>
              <w:rPr>
                <w:rFonts w:hint="eastAsia"/>
                <w:lang w:val="en-US" w:eastAsia="zh-CN"/>
              </w:rPr>
              <w:t>A02010105</w:t>
            </w:r>
          </w:p>
        </w:tc>
        <w:tc>
          <w:tcPr>
            <w:tcW w:w="924" w:type="dxa"/>
            <w:vAlign w:val="center"/>
          </w:tcPr>
          <w:p>
            <w:pPr>
              <w:pStyle w:val="16"/>
              <w:rPr>
                <w:rFonts w:hint="eastAsia" w:eastAsia="方正书宋_GBK"/>
                <w:lang w:val="en-US" w:eastAsia="zh-CN"/>
              </w:rPr>
            </w:pPr>
            <w:r>
              <w:rPr>
                <w:rFonts w:hint="eastAsia"/>
                <w:lang w:val="en-US" w:eastAsia="zh-CN"/>
              </w:rPr>
              <w:t>台</w:t>
            </w:r>
          </w:p>
        </w:tc>
        <w:tc>
          <w:tcPr>
            <w:tcW w:w="924" w:type="dxa"/>
            <w:vAlign w:val="center"/>
          </w:tcPr>
          <w:p>
            <w:pPr>
              <w:pStyle w:val="14"/>
              <w:rPr>
                <w:rFonts w:hint="eastAsia" w:eastAsia="方正书宋_GBK"/>
                <w:lang w:val="en-US" w:eastAsia="zh-CN"/>
              </w:rPr>
            </w:pPr>
            <w:r>
              <w:rPr>
                <w:rFonts w:hint="eastAsia"/>
                <w:lang w:val="en-US" w:eastAsia="zh-CN"/>
              </w:rPr>
              <w:t>2</w:t>
            </w:r>
          </w:p>
        </w:tc>
        <w:tc>
          <w:tcPr>
            <w:tcW w:w="924" w:type="dxa"/>
            <w:vAlign w:val="center"/>
          </w:tcPr>
          <w:p>
            <w:pPr>
              <w:pStyle w:val="14"/>
              <w:rPr>
                <w:rFonts w:hint="eastAsia" w:eastAsia="方正书宋_GBK"/>
                <w:lang w:val="en-US" w:eastAsia="zh-CN"/>
              </w:rPr>
            </w:pPr>
            <w:r>
              <w:rPr>
                <w:rFonts w:hint="eastAsia"/>
                <w:lang w:val="en-US" w:eastAsia="zh-CN"/>
              </w:rPr>
              <w:t>5000</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4"/>
              <w:rPr>
                <w:rFonts w:hint="eastAsia" w:eastAsia="方正书宋_GBK"/>
                <w:lang w:val="en-US" w:eastAsia="zh-CN"/>
              </w:rPr>
            </w:pPr>
            <w:r>
              <w:rPr>
                <w:rFonts w:hint="eastAsia"/>
                <w:lang w:val="en-US" w:eastAsia="zh-CN"/>
              </w:rPr>
              <w:t>10000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rPr>
                <w:rFonts w:hint="eastAsia" w:eastAsia="方正书宋_GBK"/>
                <w:lang w:val="en-US" w:eastAsia="zh-CN"/>
              </w:rPr>
            </w:pPr>
            <w:r>
              <w:rPr>
                <w:rFonts w:hint="eastAsia"/>
                <w:lang w:val="en-US" w:eastAsia="zh-CN"/>
              </w:rPr>
              <w:t>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中共威县县委巡察工作领导小组办公室（含所属单位）上年末固定资产金额为</w:t>
      </w:r>
      <w:r>
        <w:rPr>
          <w:rFonts w:hint="eastAsia" w:eastAsia="方正仿宋_GBK" w:cs="Times New Roman"/>
          <w:b w:val="0"/>
          <w:color w:val="000000"/>
          <w:sz w:val="28"/>
          <w:highlight w:val="none"/>
          <w:lang w:val="en-US" w:eastAsia="zh-CN"/>
        </w:rPr>
        <w:t>33.6017</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pPr w:leftFromText="180" w:rightFromText="180" w:vertAnchor="text" w:horzAnchor="page" w:tblpX="1379" w:tblpY="208"/>
        <w:tblOverlap w:val="never"/>
        <w:tblW w:w="14434" w:type="dxa"/>
        <w:tblInd w:w="0" w:type="dxa"/>
        <w:tblLayout w:type="fixed"/>
        <w:tblCellMar>
          <w:top w:w="0" w:type="dxa"/>
          <w:left w:w="108" w:type="dxa"/>
          <w:bottom w:w="0" w:type="dxa"/>
          <w:right w:w="108" w:type="dxa"/>
        </w:tblCellMar>
      </w:tblPr>
      <w:tblGrid>
        <w:gridCol w:w="5224"/>
        <w:gridCol w:w="3155"/>
        <w:gridCol w:w="6055"/>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宋体" w:cs="Times New Roman"/>
                <w:kern w:val="0"/>
                <w:sz w:val="22"/>
                <w:lang w:val="en-US" w:eastAsia="zh-CN"/>
              </w:rPr>
            </w:pPr>
            <w:r>
              <w:rPr>
                <w:rFonts w:hint="eastAsia" w:ascii="Times New Roman" w:hAnsi="Times New Roman" w:eastAsia="仿宋" w:cs="Times New Roman"/>
                <w:kern w:val="0"/>
                <w:sz w:val="22"/>
              </w:rPr>
              <w:t>编制部门：</w:t>
            </w:r>
            <w:r>
              <w:rPr>
                <w:rFonts w:hint="eastAsia"/>
                <w:lang w:val="en-US" w:eastAsia="zh-CN"/>
              </w:rPr>
              <w:t>中共威县县委巡察工作领导小组办公室</w:t>
            </w:r>
          </w:p>
        </w:tc>
        <w:tc>
          <w:tcPr>
            <w:tcW w:w="6055"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w:t>
            </w:r>
            <w:r>
              <w:rPr>
                <w:rFonts w:hint="eastAsia" w:ascii="Times New Roman" w:hAnsi="Times New Roman" w:eastAsia="仿宋" w:cs="Times New Roman"/>
                <w:kern w:val="0"/>
                <w:sz w:val="22"/>
                <w:lang w:val="en-US" w:eastAsia="zh-CN"/>
              </w:rPr>
              <w:t>21</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60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val="en-US" w:eastAsia="zh-CN"/>
              </w:rPr>
            </w:pPr>
            <w:r>
              <w:rPr>
                <w:rFonts w:hint="eastAsia" w:eastAsia="方正仿宋_GBK" w:cs="Times New Roman"/>
                <w:b w:val="0"/>
                <w:color w:val="000000"/>
                <w:sz w:val="28"/>
                <w:highlight w:val="none"/>
                <w:lang w:val="en-US" w:eastAsia="zh-CN"/>
              </w:rPr>
              <w:t>33.6017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60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eastAsia="方正仿宋_GBK" w:cs="Times New Roman"/>
                <w:b w:val="0"/>
                <w:color w:val="000000"/>
                <w:sz w:val="28"/>
                <w:highlight w:val="none"/>
                <w:lang w:val="en-US" w:eastAsia="zh-CN"/>
              </w:rPr>
              <w:t>33.6017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360" w:lineRule="auto"/>
        <w:ind w:firstLine="640" w:firstLineChars="200"/>
        <w:jc w:val="left"/>
        <w:textAlignment w:val="auto"/>
        <w:outlineLvl w:val="5"/>
      </w:pPr>
      <w:bookmarkStart w:id="19" w:name="_GoBack"/>
      <w:bookmarkEnd w:id="19"/>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414F3"/>
    <w:multiLevelType w:val="singleLevel"/>
    <w:tmpl w:val="CB1414F3"/>
    <w:lvl w:ilvl="0" w:tentative="0">
      <w:start w:val="3"/>
      <w:numFmt w:val="chineseCounting"/>
      <w:suff w:val="nothing"/>
      <w:lvlText w:val="%1、"/>
      <w:lvlJc w:val="left"/>
      <w:rPr>
        <w:rFonts w:hint="eastAsia"/>
      </w:rPr>
    </w:lvl>
  </w:abstractNum>
  <w:abstractNum w:abstractNumId="1">
    <w:nsid w:val="1EE36557"/>
    <w:multiLevelType w:val="singleLevel"/>
    <w:tmpl w:val="1EE3655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A1F70"/>
    <w:rsid w:val="0A2E1280"/>
    <w:rsid w:val="0BC43A72"/>
    <w:rsid w:val="0DCF6AE4"/>
    <w:rsid w:val="0E0906B8"/>
    <w:rsid w:val="10620D91"/>
    <w:rsid w:val="1112356B"/>
    <w:rsid w:val="16F62A75"/>
    <w:rsid w:val="1A4E1F24"/>
    <w:rsid w:val="1D4C1673"/>
    <w:rsid w:val="1F6709CB"/>
    <w:rsid w:val="2136794A"/>
    <w:rsid w:val="235B115F"/>
    <w:rsid w:val="2BC036A8"/>
    <w:rsid w:val="2E390E43"/>
    <w:rsid w:val="33013EB7"/>
    <w:rsid w:val="3C6061FE"/>
    <w:rsid w:val="405938C8"/>
    <w:rsid w:val="428E1622"/>
    <w:rsid w:val="429E4A26"/>
    <w:rsid w:val="463307ED"/>
    <w:rsid w:val="53D77724"/>
    <w:rsid w:val="561C4E52"/>
    <w:rsid w:val="59E22D24"/>
    <w:rsid w:val="691B35E9"/>
    <w:rsid w:val="6AA96572"/>
    <w:rsid w:val="72EB1DBF"/>
    <w:rsid w:val="73667D57"/>
    <w:rsid w:val="76C3772C"/>
    <w:rsid w:val="7ED75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widowControl/>
      <w:jc w:val="left"/>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2022-04-01T10:48:20Z</dcterms:created>
  <dcterms:modified xsi:type="dcterms:W3CDTF">2022-04-01T02:48:20Z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2022-04-01T10:48:23Z</dcterms:created>
  <dcterms:modified xsi:type="dcterms:W3CDTF">2022-04-01T02:48:23Z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2022-04-01T10:48:22Z</dcterms:created>
  <dcterms:modified xsi:type="dcterms:W3CDTF">2022-04-01T02:48:22Z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2022-04-01T10:48:22Z</dcterms:created>
  <dcterms:modified xsi:type="dcterms:W3CDTF">2022-04-01T02:48:22Z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2022-04-01T10:48:22Z</dcterms:created>
  <dcterms:modified xsi:type="dcterms:W3CDTF">2022-04-01T02:48:22Z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2022-04-01T10:48:19Z</dcterms:created>
  <dcterms:modified xsi:type="dcterms:W3CDTF">2022-04-01T02:48:19Z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2022-04-01T10:48:20Z</dcterms:created>
  <dcterms:modified xsi:type="dcterms:W3CDTF">2022-04-01T02:48:20Z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2022-04-01T10:48:20Z</dcterms:created>
  <dcterms:modified xsi:type="dcterms:W3CDTF">2022-04-01T02:48:20Z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2022-04-01T10:48:19Z</dcterms:created>
  <dcterms:modified xsi:type="dcterms:W3CDTF">2022-04-01T02:48:19Z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875915-dbbd-4296-82b3-ab9bf3c48a06}">
  <ds:schemaRefs/>
</ds:datastoreItem>
</file>

<file path=customXml/itemProps10.xml><?xml version="1.0" encoding="utf-8"?>
<ds:datastoreItem xmlns:ds="http://schemas.openxmlformats.org/officeDocument/2006/customXml" ds:itemID="{33275dfb-5127-4600-b3ae-fdca62cd578c}">
  <ds:schemaRefs/>
</ds:datastoreItem>
</file>

<file path=customXml/itemProps11.xml><?xml version="1.0" encoding="utf-8"?>
<ds:datastoreItem xmlns:ds="http://schemas.openxmlformats.org/officeDocument/2006/customXml" ds:itemID="{6d8d9948-acc7-4ba7-bd4e-9c9e6b030107}">
  <ds:schemaRefs/>
</ds:datastoreItem>
</file>

<file path=customXml/itemProps12.xml><?xml version="1.0" encoding="utf-8"?>
<ds:datastoreItem xmlns:ds="http://schemas.openxmlformats.org/officeDocument/2006/customXml" ds:itemID="{da34d4cb-99d7-4f04-afb2-892752d77f23}">
  <ds:schemaRefs/>
</ds:datastoreItem>
</file>

<file path=customXml/itemProps13.xml><?xml version="1.0" encoding="utf-8"?>
<ds:datastoreItem xmlns:ds="http://schemas.openxmlformats.org/officeDocument/2006/customXml" ds:itemID="{58b81176-4977-45fa-be2e-981452f9d8fc}">
  <ds:schemaRefs/>
</ds:datastoreItem>
</file>

<file path=customXml/itemProps14.xml><?xml version="1.0" encoding="utf-8"?>
<ds:datastoreItem xmlns:ds="http://schemas.openxmlformats.org/officeDocument/2006/customXml" ds:itemID="{68ae7be9-b6b5-464e-af96-f087cb6d4dec}">
  <ds:schemaRefs/>
</ds:datastoreItem>
</file>

<file path=customXml/itemProps15.xml><?xml version="1.0" encoding="utf-8"?>
<ds:datastoreItem xmlns:ds="http://schemas.openxmlformats.org/officeDocument/2006/customXml" ds:itemID="{060db616-6e74-4570-990f-90a009428331}">
  <ds:schemaRefs/>
</ds:datastoreItem>
</file>

<file path=customXml/itemProps16.xml><?xml version="1.0" encoding="utf-8"?>
<ds:datastoreItem xmlns:ds="http://schemas.openxmlformats.org/officeDocument/2006/customXml" ds:itemID="{5edd0dd0-8cf7-4530-b03a-8a741c58dae0}">
  <ds:schemaRefs/>
</ds:datastoreItem>
</file>

<file path=customXml/itemProps17.xml><?xml version="1.0" encoding="utf-8"?>
<ds:datastoreItem xmlns:ds="http://schemas.openxmlformats.org/officeDocument/2006/customXml" ds:itemID="{b19617e2-ebae-481c-9e9f-c59374dc7680}">
  <ds:schemaRefs/>
</ds:datastoreItem>
</file>

<file path=customXml/itemProps18.xml><?xml version="1.0" encoding="utf-8"?>
<ds:datastoreItem xmlns:ds="http://schemas.openxmlformats.org/officeDocument/2006/customXml" ds:itemID="{cbb96505-3374-4a3b-88ca-206d7c469b07}">
  <ds:schemaRefs/>
</ds:datastoreItem>
</file>

<file path=customXml/itemProps2.xml><?xml version="1.0" encoding="utf-8"?>
<ds:datastoreItem xmlns:ds="http://schemas.openxmlformats.org/officeDocument/2006/customXml" ds:itemID="{77404f2b-171c-4c39-90e4-75f0a5efd17f}">
  <ds:schemaRefs/>
</ds:datastoreItem>
</file>

<file path=customXml/itemProps3.xml><?xml version="1.0" encoding="utf-8"?>
<ds:datastoreItem xmlns:ds="http://schemas.openxmlformats.org/officeDocument/2006/customXml" ds:itemID="{db577f9f-9412-4cf4-81a1-81ef4d8701d0}">
  <ds:schemaRefs/>
</ds:datastoreItem>
</file>

<file path=customXml/itemProps4.xml><?xml version="1.0" encoding="utf-8"?>
<ds:datastoreItem xmlns:ds="http://schemas.openxmlformats.org/officeDocument/2006/customXml" ds:itemID="{2a878c14-6d5a-4f9a-852c-33bd043926d7}">
  <ds:schemaRefs/>
</ds:datastoreItem>
</file>

<file path=customXml/itemProps5.xml><?xml version="1.0" encoding="utf-8"?>
<ds:datastoreItem xmlns:ds="http://schemas.openxmlformats.org/officeDocument/2006/customXml" ds:itemID="{370b0123-56e1-4cde-84ea-e40e02da10a1}">
  <ds:schemaRefs/>
</ds:datastoreItem>
</file>

<file path=customXml/itemProps6.xml><?xml version="1.0" encoding="utf-8"?>
<ds:datastoreItem xmlns:ds="http://schemas.openxmlformats.org/officeDocument/2006/customXml" ds:itemID="{ad241213-1579-4f50-9c75-6120b1d4236d}">
  <ds:schemaRefs/>
</ds:datastoreItem>
</file>

<file path=customXml/itemProps7.xml><?xml version="1.0" encoding="utf-8"?>
<ds:datastoreItem xmlns:ds="http://schemas.openxmlformats.org/officeDocument/2006/customXml" ds:itemID="{4491ba15-ffcf-489c-9759-f8249869dba1}">
  <ds:schemaRefs/>
</ds:datastoreItem>
</file>

<file path=customXml/itemProps8.xml><?xml version="1.0" encoding="utf-8"?>
<ds:datastoreItem xmlns:ds="http://schemas.openxmlformats.org/officeDocument/2006/customXml" ds:itemID="{ef9ceea9-9abc-4747-ba29-513efe56fd9d}">
  <ds:schemaRefs/>
</ds:datastoreItem>
</file>

<file path=customXml/itemProps9.xml><?xml version="1.0" encoding="utf-8"?>
<ds:datastoreItem xmlns:ds="http://schemas.openxmlformats.org/officeDocument/2006/customXml" ds:itemID="{e475b482-8259-4b83-bca1-f23eacf6971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2022-04-01T10:48:00Z</dcterms:created>
  <dc:creator>dell</dc:creator>
  <cp:lastModifiedBy>冯长刚</cp:lastModifiedBy>
  <dcterms:modified xsi:type="dcterms:W3CDTF">2022-08-29T13:12:14Z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81CCBDB5B71248C0924B5F2EC0B4C325</vt:lpwstr>
  </property>
</Properties>
</file>