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一、威县红十字会（本级）收支预算</w:t>
      </w:r>
      <w:r>
        <w:tab/>
      </w:r>
      <w:r>
        <w:fldChar w:fldCharType="begin"/>
      </w:r>
      <w:r>
        <w:instrText xml:space="preserve">PAGEREF _Toc_4_4_0000000019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761威县红十字会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369690.13</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369690.13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369690.13</w:t>
            </w:r>
          </w:p>
        </w:tc>
        <w:tc>
          <w:tcPr>
            <w:tcW w:w="1971" w:type="dxa"/>
            <w:vAlign w:val="center"/>
          </w:tcPr>
          <w:p>
            <w:pPr>
              <w:pStyle w:val="16"/>
            </w:pPr>
            <w:r>
              <w:t>本年支出合计</w:t>
            </w:r>
          </w:p>
        </w:tc>
        <w:tc>
          <w:tcPr>
            <w:tcW w:w="1971" w:type="dxa"/>
            <w:vAlign w:val="center"/>
          </w:tcPr>
          <w:p>
            <w:pPr>
              <w:pStyle w:val="17"/>
            </w:pPr>
            <w:r>
              <w:t>369690.13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369690.13</w:t>
            </w:r>
          </w:p>
        </w:tc>
        <w:tc>
          <w:tcPr>
            <w:tcW w:w="1971" w:type="dxa"/>
            <w:vAlign w:val="center"/>
          </w:tcPr>
          <w:p>
            <w:pPr>
              <w:pStyle w:val="16"/>
            </w:pPr>
            <w:r>
              <w:t>支出总计</w:t>
            </w:r>
          </w:p>
        </w:tc>
        <w:tc>
          <w:tcPr>
            <w:tcW w:w="1971" w:type="dxa"/>
            <w:vAlign w:val="center"/>
          </w:tcPr>
          <w:p>
            <w:pPr>
              <w:pStyle w:val="17"/>
            </w:pPr>
            <w:r>
              <w:t>369690.13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761威县红十字会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20816</w:t>
            </w:r>
          </w:p>
        </w:tc>
        <w:tc>
          <w:tcPr>
            <w:tcW w:w="758" w:type="dxa"/>
            <w:vAlign w:val="center"/>
          </w:tcPr>
          <w:p>
            <w:pPr>
              <w:pStyle w:val="14"/>
            </w:pPr>
            <w:r>
              <w:t>红十字事业</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2081699</w:t>
            </w:r>
          </w:p>
        </w:tc>
        <w:tc>
          <w:tcPr>
            <w:tcW w:w="758" w:type="dxa"/>
            <w:vAlign w:val="center"/>
          </w:tcPr>
          <w:p>
            <w:pPr>
              <w:pStyle w:val="14"/>
            </w:pPr>
            <w:r>
              <w:t>其他红十字事业支出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369690.13</w:t>
            </w:r>
          </w:p>
        </w:tc>
        <w:tc>
          <w:tcPr>
            <w:tcW w:w="1095" w:type="dxa"/>
            <w:vAlign w:val="center"/>
          </w:tcPr>
          <w:p>
            <w:pPr>
              <w:pStyle w:val="17"/>
            </w:pPr>
            <w:r>
              <w:t>359690.13</w:t>
            </w:r>
          </w:p>
        </w:tc>
        <w:tc>
          <w:tcPr>
            <w:tcW w:w="1095" w:type="dxa"/>
            <w:vAlign w:val="center"/>
          </w:tcPr>
          <w:p>
            <w:pPr>
              <w:pStyle w:val="17"/>
            </w:pPr>
            <w:r>
              <w:t>10000.00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20816</w:t>
            </w:r>
          </w:p>
        </w:tc>
        <w:tc>
          <w:tcPr>
            <w:tcW w:w="1095" w:type="dxa"/>
            <w:vAlign w:val="center"/>
          </w:tcPr>
          <w:p>
            <w:pPr>
              <w:pStyle w:val="14"/>
            </w:pPr>
            <w:r>
              <w:t>红十字事业</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2081699</w:t>
            </w:r>
          </w:p>
        </w:tc>
        <w:tc>
          <w:tcPr>
            <w:tcW w:w="1095" w:type="dxa"/>
            <w:vAlign w:val="center"/>
          </w:tcPr>
          <w:p>
            <w:pPr>
              <w:pStyle w:val="14"/>
            </w:pPr>
            <w:r>
              <w:t>其他红十字事业支出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369690.13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369690.13</w:t>
            </w:r>
          </w:p>
        </w:tc>
        <w:tc>
          <w:tcPr>
            <w:tcW w:w="1232" w:type="dxa"/>
            <w:vAlign w:val="center"/>
          </w:tcPr>
          <w:p>
            <w:pPr>
              <w:pStyle w:val="13"/>
            </w:pPr>
            <w:r>
              <w:t>369690.13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369690.13</w:t>
            </w:r>
          </w:p>
        </w:tc>
        <w:tc>
          <w:tcPr>
            <w:tcW w:w="1232" w:type="dxa"/>
            <w:vAlign w:val="center"/>
          </w:tcPr>
          <w:p>
            <w:pPr>
              <w:pStyle w:val="16"/>
            </w:pPr>
            <w:r>
              <w:t>本年支出合计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369690.13</w:t>
            </w:r>
          </w:p>
        </w:tc>
        <w:tc>
          <w:tcPr>
            <w:tcW w:w="1232" w:type="dxa"/>
            <w:vAlign w:val="center"/>
          </w:tcPr>
          <w:p>
            <w:pPr>
              <w:pStyle w:val="16"/>
            </w:pPr>
            <w:r>
              <w:t>支出总计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369690.13</w:t>
            </w:r>
          </w:p>
        </w:tc>
        <w:tc>
          <w:tcPr>
            <w:tcW w:w="1643" w:type="dxa"/>
            <w:vAlign w:val="center"/>
          </w:tcPr>
          <w:p>
            <w:pPr>
              <w:pStyle w:val="17"/>
            </w:pPr>
            <w:r>
              <w:t>359690.13</w:t>
            </w:r>
          </w:p>
        </w:tc>
        <w:tc>
          <w:tcPr>
            <w:tcW w:w="1643"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20816</w:t>
            </w:r>
          </w:p>
        </w:tc>
        <w:tc>
          <w:tcPr>
            <w:tcW w:w="1643" w:type="dxa"/>
            <w:vAlign w:val="center"/>
          </w:tcPr>
          <w:p>
            <w:pPr>
              <w:pStyle w:val="14"/>
            </w:pPr>
            <w:r>
              <w:t>红十字事业</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2081699</w:t>
            </w:r>
          </w:p>
        </w:tc>
        <w:tc>
          <w:tcPr>
            <w:tcW w:w="1643" w:type="dxa"/>
            <w:vAlign w:val="center"/>
          </w:tcPr>
          <w:p>
            <w:pPr>
              <w:pStyle w:val="14"/>
            </w:pPr>
            <w:r>
              <w:t>其他红十字事业支出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359690.13</w:t>
            </w:r>
          </w:p>
        </w:tc>
        <w:tc>
          <w:tcPr>
            <w:tcW w:w="1643" w:type="dxa"/>
            <w:vAlign w:val="center"/>
          </w:tcPr>
          <w:p>
            <w:pPr>
              <w:pStyle w:val="17"/>
            </w:pPr>
            <w:r>
              <w:t>351690.13</w:t>
            </w:r>
          </w:p>
        </w:tc>
        <w:tc>
          <w:tcPr>
            <w:tcW w:w="1643" w:type="dxa"/>
            <w:vAlign w:val="center"/>
          </w:tcPr>
          <w:p>
            <w:pPr>
              <w:pStyle w:val="17"/>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351690.13</w:t>
            </w:r>
          </w:p>
        </w:tc>
        <w:tc>
          <w:tcPr>
            <w:tcW w:w="1643" w:type="dxa"/>
            <w:vAlign w:val="center"/>
          </w:tcPr>
          <w:p>
            <w:pPr>
              <w:pStyle w:val="13"/>
            </w:pPr>
            <w:r>
              <w:t>351690.13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125016.00</w:t>
            </w:r>
          </w:p>
        </w:tc>
        <w:tc>
          <w:tcPr>
            <w:tcW w:w="1643" w:type="dxa"/>
            <w:vAlign w:val="center"/>
          </w:tcPr>
          <w:p>
            <w:pPr>
              <w:pStyle w:val="13"/>
            </w:pPr>
            <w:r>
              <w:t>125016.00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35880.00</w:t>
            </w:r>
          </w:p>
        </w:tc>
        <w:tc>
          <w:tcPr>
            <w:tcW w:w="1643" w:type="dxa"/>
            <w:vAlign w:val="center"/>
          </w:tcPr>
          <w:p>
            <w:pPr>
              <w:pStyle w:val="13"/>
            </w:pPr>
            <w:r>
              <w:t>35880.00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24818.00</w:t>
            </w:r>
          </w:p>
        </w:tc>
        <w:tc>
          <w:tcPr>
            <w:tcW w:w="1643" w:type="dxa"/>
            <w:vAlign w:val="center"/>
          </w:tcPr>
          <w:p>
            <w:pPr>
              <w:pStyle w:val="13"/>
            </w:pPr>
            <w:r>
              <w:t>24818.00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28760.88</w:t>
            </w:r>
          </w:p>
        </w:tc>
        <w:tc>
          <w:tcPr>
            <w:tcW w:w="1643" w:type="dxa"/>
            <w:vAlign w:val="center"/>
          </w:tcPr>
          <w:p>
            <w:pPr>
              <w:pStyle w:val="13"/>
            </w:pPr>
            <w:r>
              <w:t>28760.88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16056.58</w:t>
            </w:r>
          </w:p>
        </w:tc>
        <w:tc>
          <w:tcPr>
            <w:tcW w:w="1643" w:type="dxa"/>
            <w:vAlign w:val="center"/>
          </w:tcPr>
          <w:p>
            <w:pPr>
              <w:pStyle w:val="13"/>
            </w:pPr>
            <w:r>
              <w:t>16056.58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2157.07</w:t>
            </w:r>
          </w:p>
        </w:tc>
        <w:tc>
          <w:tcPr>
            <w:tcW w:w="1643" w:type="dxa"/>
            <w:vAlign w:val="center"/>
          </w:tcPr>
          <w:p>
            <w:pPr>
              <w:pStyle w:val="13"/>
            </w:pPr>
            <w:r>
              <w:t>2157.07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25401.60</w:t>
            </w:r>
          </w:p>
        </w:tc>
        <w:tc>
          <w:tcPr>
            <w:tcW w:w="1643" w:type="dxa"/>
            <w:vAlign w:val="center"/>
          </w:tcPr>
          <w:p>
            <w:pPr>
              <w:pStyle w:val="13"/>
            </w:pPr>
            <w:r>
              <w:t>25401.60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93600.00</w:t>
            </w:r>
          </w:p>
        </w:tc>
        <w:tc>
          <w:tcPr>
            <w:tcW w:w="1643" w:type="dxa"/>
            <w:vAlign w:val="center"/>
          </w:tcPr>
          <w:p>
            <w:pPr>
              <w:pStyle w:val="13"/>
            </w:pPr>
            <w:r>
              <w:t>93600.00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761威县红十字会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威县红十字会2022年部门预算信息公开情况说明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威县红十字会2022年部门预算信息公开情况说明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按照《预算法》、《地方预决算公开操作规程》和《关于进一步推进预算公开工作的实施意见》规定，现将威县红十字会2022年部门预算公开如下：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bookmarkStart w:id="19" w:name="_GoBack"/>
      <w:bookmarkEnd w:id="1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jc w:val="left"/>
      </w:pPr>
      <w:r>
        <w:rPr>
          <w:rFonts w:ascii="仿宋" w:hAnsi="仿宋" w:eastAsia="仿宋" w:cs="仿宋"/>
          <w:color w:val="000000"/>
          <w:kern w:val="0"/>
          <w:sz w:val="31"/>
          <w:szCs w:val="31"/>
          <w:lang w:val="en-US" w:eastAsia="zh-CN" w:bidi="ar"/>
        </w:rPr>
        <w:t>（1）宣传和执行《中华人民共和国红十字会法》和《中</w:t>
      </w:r>
      <w:r>
        <w:rPr>
          <w:rFonts w:hint="eastAsia" w:ascii="仿宋" w:hAnsi="仿宋" w:eastAsia="仿宋" w:cs="仿宋"/>
          <w:color w:val="000000"/>
          <w:kern w:val="0"/>
          <w:sz w:val="31"/>
          <w:szCs w:val="31"/>
          <w:lang w:val="en-US" w:eastAsia="zh-CN" w:bidi="ar"/>
        </w:rPr>
        <w:t>华人民共和国红十字标志使用办法》。</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2）开展备灾救灾工作，制定应急预案，建立应急救援队伍，储备救灾物资，建设和管理备灾救灾设施，在自然灾害和突发案件中，开展救护和救助工作，根据自然灾害和突发事件的具体情况，红十字会在辖区内发出呼吁，依法接受国内外组织和个人的捐赠，及时向灾区群众和受难者提供急需的人道救助，参与灾后重建。</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3）开展应急救护和防病知识的宣传、普及、培训；在机关、企事业单位、社区、农村、学校和易发生意外伤害的行业和人群中开展初级卫生救护培训，组织群众参加意外伤害和自然灾害的现场保护，提高应急条件下的救助能力和水平。</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（4）开展捐献造血干细胞的宣传动员，组织工作。</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（5）开展无偿献血的宣传推动工作，与县委、县政府共同对先进单位和个人进行表彰奖励。</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6）开展社会救助和相关服务工作，对易受损人群进行救助，为困难群众提供服务；在社区、农村中建立红十字服务站，开展服务群众，宣传培训，募捐救助等活动；开展帮助寻找失散亲人，重建家庭联系等其它人道服务工作。</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（7）依法开展和推动遗体、器官(组织）捐献工作；开展艾滋病预防控制宣传和教育、关心爱护艾滋病病毒感染者、患者及其他人道救助工作。</w:t>
      </w:r>
    </w:p>
    <w:p>
      <w:pPr>
        <w:keepNext w:val="0"/>
        <w:keepLines w:val="0"/>
        <w:widowControl/>
        <w:numPr>
          <w:ilvl w:val="0"/>
          <w:numId w:val="1"/>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开展有益于青少年身心健康的红十字青少年活动。</w:t>
      </w:r>
    </w:p>
    <w:p>
      <w:pPr>
        <w:keepNext w:val="0"/>
        <w:keepLines w:val="0"/>
        <w:widowControl/>
        <w:numPr>
          <w:ilvl w:val="0"/>
          <w:numId w:val="0"/>
        </w:numPr>
        <w:suppressLineNumbers w:val="0"/>
        <w:jc w:val="left"/>
      </w:pPr>
      <w:r>
        <w:rPr>
          <w:rFonts w:hint="eastAsia" w:ascii="仿宋" w:hAnsi="仿宋" w:eastAsia="仿宋" w:cs="仿宋"/>
          <w:color w:val="000000"/>
          <w:kern w:val="0"/>
          <w:sz w:val="31"/>
          <w:szCs w:val="31"/>
          <w:lang w:val="en-US" w:eastAsia="zh-CN" w:bidi="ar"/>
        </w:rPr>
        <w:t>（9）开展红十字志愿服务活动。</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（10）宣传国际人道法、红十字运动基本原则。</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（11）依法开展募捐活动。在公共场所设置红十字募捐箱并进行管理；依照法律法规自主处分募捐款物。</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（12）兴办符合红十字宗旨的社会福利事业。</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（13）参加国际人道救援工作。</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（14）承办县委、县政府交办的其他事项。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威县红十字会（本级）</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按照预算管理有关规定，目前我省部门预算的编制实行综合预算管理，即全部收入和支出都反映在预算中。威县红十字会机关及所属事业单位的收支包含在部门预算中。</w:t>
      </w:r>
    </w:p>
    <w:p>
      <w:pPr>
        <w:pStyle w:val="19"/>
      </w:pPr>
      <w:r>
        <w:rPr>
          <w:rFonts w:hint="eastAsia"/>
        </w:rPr>
        <w:t>1、收入说明</w:t>
      </w:r>
    </w:p>
    <w:p>
      <w:pPr>
        <w:pStyle w:val="19"/>
      </w:pPr>
      <w:r>
        <w:rPr>
          <w:rFonts w:hint="eastAsia"/>
        </w:rPr>
        <w:t>反映本部门当年全部收入。</w:t>
      </w:r>
      <w:r>
        <w:t>202</w:t>
      </w:r>
      <w:r>
        <w:rPr>
          <w:rFonts w:hint="eastAsia"/>
          <w:lang w:eastAsia="zh-CN"/>
        </w:rPr>
        <w:t>2</w:t>
      </w:r>
      <w:r>
        <w:rPr>
          <w:rFonts w:hint="eastAsia"/>
        </w:rPr>
        <w:t>年预算收入</w:t>
      </w:r>
      <w:r>
        <w:t>369690.13</w:t>
      </w:r>
      <w:r>
        <w:rPr>
          <w:rFonts w:hint="eastAsia"/>
        </w:rPr>
        <w:t>万元，其中：一般公共预算收入</w:t>
      </w:r>
      <w:r>
        <w:t>369690.13</w:t>
      </w:r>
      <w:r>
        <w:rPr>
          <w:rFonts w:hint="eastAsia"/>
        </w:rPr>
        <w:t>万元，基金预算收入</w:t>
      </w:r>
      <w:r>
        <w:rPr>
          <w:rFonts w:hint="eastAsia"/>
          <w:lang w:val="en-US" w:eastAsia="zh-CN"/>
        </w:rPr>
        <w:t>0</w:t>
      </w:r>
      <w:r>
        <w:rPr>
          <w:rFonts w:hint="eastAsia"/>
        </w:rPr>
        <w:t>万元，财政专户核拨收入</w:t>
      </w:r>
      <w:r>
        <w:t>0</w:t>
      </w:r>
      <w:r>
        <w:rPr>
          <w:rFonts w:hint="eastAsia"/>
        </w:rPr>
        <w:t>万元，其他来源收入</w:t>
      </w:r>
      <w:r>
        <w:t>0</w:t>
      </w:r>
      <w:r>
        <w:rPr>
          <w:rFonts w:hint="eastAsia"/>
        </w:rPr>
        <w:t>万元。</w:t>
      </w:r>
    </w:p>
    <w:p>
      <w:pPr>
        <w:pStyle w:val="19"/>
      </w:pPr>
      <w:r>
        <w:rPr>
          <w:rFonts w:hint="eastAsia"/>
        </w:rPr>
        <w:t>2、支出说明</w:t>
      </w:r>
    </w:p>
    <w:p>
      <w:pPr>
        <w:pStyle w:val="19"/>
      </w:pPr>
      <w:r>
        <w:rPr>
          <w:rFonts w:hint="eastAsia"/>
        </w:rPr>
        <w:t>收支预算总表支出栏、基本支出表、项目支出表按经济分类和支出功能分类科目编制，反映威县</w:t>
      </w:r>
      <w:r>
        <w:rPr>
          <w:rFonts w:hint="eastAsia"/>
          <w:lang w:val="en-US" w:eastAsia="zh-CN"/>
        </w:rPr>
        <w:t>红十字会</w:t>
      </w:r>
      <w:r>
        <w:rPr>
          <w:rFonts w:hint="eastAsia"/>
        </w:rPr>
        <w:t>年度部门预算中支出预算的总体情况。</w:t>
      </w:r>
      <w:r>
        <w:t>202</w:t>
      </w:r>
      <w:r>
        <w:rPr>
          <w:rFonts w:hint="eastAsia"/>
          <w:lang w:eastAsia="zh-CN"/>
        </w:rPr>
        <w:t>2</w:t>
      </w:r>
      <w:r>
        <w:rPr>
          <w:rFonts w:hint="eastAsia"/>
        </w:rPr>
        <w:t>年部门支出预算为</w:t>
      </w:r>
      <w:r>
        <w:t>369690.13</w:t>
      </w:r>
      <w:r>
        <w:rPr>
          <w:rFonts w:hint="eastAsia"/>
        </w:rPr>
        <w:t>万元，其中基本支出</w:t>
      </w:r>
      <w:r>
        <w:t>359690.13</w:t>
      </w:r>
      <w:r>
        <w:rPr>
          <w:rFonts w:hint="eastAsia"/>
        </w:rPr>
        <w:t>万元，包括人员经费和日常公用经费；项目支出</w:t>
      </w:r>
      <w:r>
        <w:rPr>
          <w:rFonts w:hint="eastAsia"/>
          <w:lang w:val="en-US" w:eastAsia="zh-CN"/>
        </w:rPr>
        <w:t>1</w:t>
      </w:r>
      <w:r>
        <w:rPr>
          <w:rFonts w:hint="eastAsia"/>
        </w:rPr>
        <w:t>万元，主要为</w:t>
      </w:r>
      <w:r>
        <w:rPr>
          <w:rFonts w:hint="eastAsia"/>
          <w:lang w:val="en-US" w:eastAsia="zh-CN"/>
        </w:rPr>
        <w:t>防灾备灾物资储备</w:t>
      </w:r>
      <w:r>
        <w:rPr>
          <w:rFonts w:hint="eastAsia"/>
        </w:rPr>
        <w:t>，其他支出</w:t>
      </w:r>
      <w:r>
        <w:t>0</w:t>
      </w:r>
      <w:r>
        <w:rPr>
          <w:rFonts w:hint="eastAsia"/>
        </w:rP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9"/>
      </w:pPr>
      <w:bookmarkStart w:id="12" w:name="_Toc_3_3_0000000013"/>
      <w:r>
        <w:t>2022年，我单位运行经费共计安排</w:t>
      </w:r>
      <w:r>
        <w:rPr>
          <w:rFonts w:hint="eastAsia"/>
          <w:lang w:val="en-US" w:eastAsia="zh-CN"/>
        </w:rPr>
        <w:t>8000</w:t>
      </w:r>
      <w:r>
        <w:t>元，主要用于日常</w:t>
      </w:r>
      <w:r>
        <w:rPr>
          <w:rFonts w:hint="eastAsia"/>
          <w:lang w:val="en-US" w:eastAsia="zh-CN"/>
        </w:rPr>
        <w:t>办公、印刷等</w:t>
      </w:r>
      <w:r>
        <w:t>日常运行支出。</w:t>
      </w:r>
    </w:p>
    <w:p>
      <w:pPr>
        <w:numPr>
          <w:ilvl w:val="0"/>
          <w:numId w:val="2"/>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jc w:val="left"/>
        <w:outlineLvl w:val="2"/>
      </w:pPr>
      <w:r>
        <w:rPr>
          <w:rFonts w:hint="eastAsia" w:ascii="黑体" w:hAnsi="黑体" w:eastAsia="黑体" w:cs="黑体"/>
          <w:color w:val="000000"/>
          <w:sz w:val="32"/>
          <w:lang w:val="en-US" w:eastAsia="zh-CN"/>
        </w:rPr>
        <w:t xml:space="preserve">       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3"/>
      </w:pPr>
      <w:r>
        <w:rPr>
          <w:rFonts w:hint="eastAsia"/>
        </w:rPr>
        <w:t>在县委、县政府的正确领导下，我部门在</w:t>
      </w:r>
      <w:r>
        <w:rPr>
          <w:rFonts w:hint="eastAsia"/>
          <w:lang w:val="en-US" w:eastAsia="zh-CN"/>
        </w:rPr>
        <w:t>基层组织建设、“三救三献”、防灾备灾、博爱一日捐</w:t>
      </w:r>
      <w:r>
        <w:rPr>
          <w:rFonts w:hint="eastAsia"/>
        </w:rPr>
        <w:t>等重点工作方面统筹兼顾，制定部门总体目标及绩效目标。</w:t>
      </w:r>
    </w:p>
    <w:p>
      <w:pPr>
        <w:pStyle w:val="23"/>
      </w:pPr>
      <w:r>
        <w:rPr>
          <w:rFonts w:hint="eastAsia"/>
        </w:rPr>
        <w:t>要深入开展</w:t>
      </w:r>
      <w:r>
        <w:rPr>
          <w:rFonts w:hint="eastAsia"/>
          <w:lang w:val="en-US" w:eastAsia="zh-CN"/>
        </w:rPr>
        <w:t>三救三献</w:t>
      </w:r>
      <w:r>
        <w:rPr>
          <w:rFonts w:hint="eastAsia"/>
        </w:rPr>
        <w:t>和</w:t>
      </w:r>
      <w:r>
        <w:rPr>
          <w:rFonts w:hint="eastAsia"/>
          <w:lang w:val="en-US" w:eastAsia="zh-CN"/>
        </w:rPr>
        <w:t>博爱一日捐的宣传</w:t>
      </w:r>
      <w:r>
        <w:rPr>
          <w:rFonts w:hint="eastAsia"/>
        </w:rPr>
        <w:t>，全面发展</w:t>
      </w:r>
      <w:r>
        <w:rPr>
          <w:rFonts w:hint="eastAsia"/>
          <w:lang w:val="en-US" w:eastAsia="zh-CN"/>
        </w:rPr>
        <w:t>红十字基层组织建设</w:t>
      </w:r>
      <w:r>
        <w:rPr>
          <w:rFonts w:hint="eastAsia"/>
        </w:rPr>
        <w:t>；全面落实疫情防控要求，确保人民群众生命安全；进一步增强</w:t>
      </w:r>
      <w:r>
        <w:rPr>
          <w:rFonts w:hint="eastAsia"/>
          <w:lang w:val="en-US" w:eastAsia="zh-CN"/>
        </w:rPr>
        <w:t>红十字的</w:t>
      </w:r>
      <w:r>
        <w:rPr>
          <w:rFonts w:hint="eastAsia"/>
        </w:rPr>
        <w:t>服务能力；要坚持以人为本，发展民生事业；要以“抓防促保”为抓手，加强基层党组织建设；要积极创新社会综合治理，加强平安建设；要强化责任担当，守牢底线工作。</w:t>
      </w:r>
    </w:p>
    <w:p>
      <w:pPr>
        <w:numPr>
          <w:ilvl w:val="0"/>
          <w:numId w:val="3"/>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keepNext w:val="0"/>
        <w:keepLines w:val="0"/>
        <w:widowControl/>
        <w:suppressLineNumbers w:val="0"/>
        <w:jc w:val="left"/>
      </w:pPr>
      <w:r>
        <w:rPr>
          <w:rFonts w:hint="eastAsia" w:eastAsia="方正仿宋_GBK" w:cs="Times New Roman"/>
          <w:color w:val="000000"/>
          <w:sz w:val="28"/>
          <w:lang w:val="en-US" w:eastAsia="zh-CN"/>
        </w:rPr>
        <w:t xml:space="preserve">      </w:t>
      </w:r>
      <w:r>
        <w:rPr>
          <w:rFonts w:ascii="仿宋" w:hAnsi="仿宋" w:eastAsia="仿宋" w:cs="仿宋"/>
          <w:color w:val="000000"/>
          <w:kern w:val="0"/>
          <w:sz w:val="31"/>
          <w:szCs w:val="31"/>
          <w:lang w:val="en-US" w:eastAsia="zh-CN" w:bidi="ar"/>
        </w:rPr>
        <w:t>（1）宣传和执行《中华人民共和国红十字会法》和《中</w:t>
      </w:r>
      <w:r>
        <w:rPr>
          <w:rFonts w:hint="eastAsia" w:ascii="仿宋" w:hAnsi="仿宋" w:eastAsia="仿宋" w:cs="仿宋"/>
          <w:color w:val="000000"/>
          <w:kern w:val="0"/>
          <w:sz w:val="31"/>
          <w:szCs w:val="31"/>
          <w:lang w:val="en-US" w:eastAsia="zh-CN" w:bidi="ar"/>
        </w:rPr>
        <w:t>华人民共和国红十字标志使用办法》。</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2）开展备灾救灾工作，制定应急预案，建立应急救援队伍，储备救灾物资，建设和管理备灾救灾设施，在自然灾害和突发案件中，开展救护和救助工作，根据自然灾害和突发事件的具体情况，红十字会在辖区内发出呼吁，依法接受国内外组织和个人的捐赠，及时向灾区群众和受难者提供急需的人道救助，参与灾后重建。</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3）开展应急救护和防病知识的宣传、普及、培训；在机关、企事业单位、社区、农村、学校和易发生意外伤害的行业和人群中开展初级卫生救护培训，组织群众参加意外伤害和自然灾害的现场保护，提高应急条件下的救助能力和水平。</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（4）开展捐献造血干细胞的宣传动员，组织工作。</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（5）开展无偿献血的宣传推动工作，与县委、县政府共同对先进单位和个人进行表彰奖励。</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6）开展社会救助和相关服务工作，对易受损人群进行救助，为困难群众提供服务；在社区、农村中建立红十字服务站，开展服务群众，宣传培训，募捐救助等活动；开展帮助寻找失散亲人，重建家庭联系等其它人道服务工作。</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（7）依法开展和推动遗体、器官(组织）捐献工作；开展艾滋病预防控制宣传和教育、关心爱护艾滋病病毒感染者、患者及其他人道救助工作。</w:t>
      </w:r>
    </w:p>
    <w:p>
      <w:pPr>
        <w:numPr>
          <w:ilvl w:val="0"/>
          <w:numId w:val="4"/>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pStyle w:val="25"/>
      </w:pPr>
      <w:r>
        <w:rPr>
          <w:rFonts w:hint="eastAsia" w:eastAsia="方正仿宋_GBK" w:cs="Times New Roman"/>
          <w:color w:val="000000"/>
          <w:sz w:val="28"/>
          <w:lang w:val="en-US" w:eastAsia="zh-CN"/>
        </w:rPr>
        <w:t xml:space="preserve">       </w:t>
      </w:r>
      <w:r>
        <w:rPr>
          <w:rFonts w:hint="eastAsia"/>
        </w:rPr>
        <w:t>1、量化分解目标。将年度目标任务量化分解到</w:t>
      </w:r>
      <w:r>
        <w:rPr>
          <w:rFonts w:hint="eastAsia"/>
          <w:lang w:val="en-US" w:eastAsia="zh-CN"/>
        </w:rPr>
        <w:t>每个人</w:t>
      </w:r>
      <w:r>
        <w:rPr>
          <w:rFonts w:hint="eastAsia"/>
        </w:rPr>
        <w:t>，明确责任人和完成时限，上墙公示、公开承诺、接受监督。</w:t>
      </w:r>
    </w:p>
    <w:p>
      <w:pPr>
        <w:pStyle w:val="25"/>
      </w:pPr>
      <w:r>
        <w:rPr>
          <w:rFonts w:hint="eastAsia"/>
        </w:rPr>
        <w:t>2、强化跟踪要账。实行周汇报、月调度、季排队制度，明确专人督查指导、跟踪问效，及时表扬先进、通报后进，督促落实。</w:t>
      </w:r>
    </w:p>
    <w:p>
      <w:pPr>
        <w:pStyle w:val="25"/>
      </w:pPr>
      <w:r>
        <w:rPr>
          <w:rFonts w:hint="eastAsia"/>
        </w:rPr>
        <w:t>3、严格考核奖惩。制定考核激励办法和奖优罚劣措施，对有本事、能干事、干成事的干部给予一定的物质奖励，及时向组织推荐评先评优，优先提拔重用；对履职能力差、贻误工作的干部，调整岗位，严格问责。</w:t>
      </w:r>
    </w:p>
    <w:p>
      <w:pPr>
        <w:pStyle w:val="25"/>
      </w:pPr>
      <w:r>
        <w:rPr>
          <w:rFonts w:hint="eastAsia"/>
        </w:rPr>
        <w:t>4、实现绩效自评。对绩效目标进行自我评价，查找不足，查漏补缺，实现绩效目标。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1、防灾备灾物资储备绩效目标表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1.目标内容1完成防疫备灾减灾</w:t>
            </w:r>
          </w:p>
          <w:p>
            <w:pPr>
              <w:pStyle w:val="14"/>
            </w:pPr>
          </w:p>
          <w:p>
            <w:pPr>
              <w:pStyle w:val="14"/>
            </w:pPr>
            <w:r>
              <w:t>2.目标内容2保证相关物资保障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社会公众对防震减灾知识宣传知名度</w:t>
            </w:r>
          </w:p>
        </w:tc>
        <w:tc>
          <w:tcPr>
            <w:tcW w:w="2466" w:type="dxa"/>
            <w:vAlign w:val="center"/>
          </w:tcPr>
          <w:p>
            <w:pPr>
              <w:pStyle w:val="14"/>
            </w:pPr>
            <w:r>
              <w:t>社会公众对防震减灾知识宣传知名度</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防灾减灾宣传演练活动次数</w:t>
            </w:r>
          </w:p>
        </w:tc>
        <w:tc>
          <w:tcPr>
            <w:tcW w:w="2466" w:type="dxa"/>
            <w:vAlign w:val="center"/>
          </w:tcPr>
          <w:p>
            <w:pPr>
              <w:pStyle w:val="14"/>
            </w:pPr>
            <w:r>
              <w:t>防灾减灾宣传演练活动次数</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预算执行</w:t>
            </w:r>
          </w:p>
        </w:tc>
        <w:tc>
          <w:tcPr>
            <w:tcW w:w="2466" w:type="dxa"/>
            <w:vAlign w:val="center"/>
          </w:tcPr>
          <w:p>
            <w:pPr>
              <w:pStyle w:val="14"/>
            </w:pPr>
            <w:r>
              <w:t>预算执行</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防汛响应时间（≤**小时）</w:t>
            </w:r>
          </w:p>
        </w:tc>
        <w:tc>
          <w:tcPr>
            <w:tcW w:w="2466" w:type="dxa"/>
            <w:vAlign w:val="center"/>
          </w:tcPr>
          <w:p>
            <w:pPr>
              <w:pStyle w:val="14"/>
            </w:pPr>
            <w:r>
              <w:t>防汛响应时间（≤**小时）</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对我省防震减灾能力提升的影响</w:t>
            </w:r>
          </w:p>
        </w:tc>
        <w:tc>
          <w:tcPr>
            <w:tcW w:w="2466" w:type="dxa"/>
            <w:vAlign w:val="center"/>
          </w:tcPr>
          <w:p>
            <w:pPr>
              <w:pStyle w:val="14"/>
            </w:pPr>
            <w:r>
              <w:t>对我省防震减灾能力提升的影响</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安全和防灾减灾提示及公众知识普及受众人数</w:t>
            </w:r>
          </w:p>
        </w:tc>
        <w:tc>
          <w:tcPr>
            <w:tcW w:w="2466" w:type="dxa"/>
            <w:vAlign w:val="center"/>
          </w:tcPr>
          <w:p>
            <w:pPr>
              <w:pStyle w:val="14"/>
            </w:pPr>
            <w:r>
              <w:t>安全和防灾减灾提示及公众知识普及受众人数</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宣传绿色生产方式</w:t>
            </w:r>
          </w:p>
        </w:tc>
        <w:tc>
          <w:tcPr>
            <w:tcW w:w="2466" w:type="dxa"/>
            <w:vAlign w:val="center"/>
          </w:tcPr>
          <w:p>
            <w:pPr>
              <w:pStyle w:val="14"/>
            </w:pPr>
            <w:r>
              <w:t>宣传绿色生产方式</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实际情况</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761威县红十字会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威县红十字会（含所属单位）上年末固定资产金额为0.00万元（详见下表）。本年度拟购置固定资产总额为0.00万元，已按要求列入政府采购预算，详见政府采购预算表。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761威县红十字会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一、威县红十字会（本级）收支预算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761001威县红十字会（本级）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369690.13</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369690.13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369690.13</w:t>
            </w:r>
          </w:p>
        </w:tc>
        <w:tc>
          <w:tcPr>
            <w:tcW w:w="2959" w:type="dxa"/>
            <w:vAlign w:val="center"/>
          </w:tcPr>
          <w:p>
            <w:pPr>
              <w:pStyle w:val="16"/>
            </w:pPr>
            <w:r>
              <w:t>本年支出合计</w:t>
            </w:r>
          </w:p>
        </w:tc>
        <w:tc>
          <w:tcPr>
            <w:tcW w:w="2959" w:type="dxa"/>
            <w:vAlign w:val="center"/>
          </w:tcPr>
          <w:p>
            <w:pPr>
              <w:pStyle w:val="17"/>
            </w:pPr>
            <w:r>
              <w:t>369690.13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369690.13</w:t>
            </w:r>
          </w:p>
        </w:tc>
        <w:tc>
          <w:tcPr>
            <w:tcW w:w="2959" w:type="dxa"/>
            <w:vAlign w:val="center"/>
          </w:tcPr>
          <w:p>
            <w:pPr>
              <w:pStyle w:val="16"/>
            </w:pPr>
            <w:r>
              <w:t>支出总计</w:t>
            </w:r>
          </w:p>
        </w:tc>
        <w:tc>
          <w:tcPr>
            <w:tcW w:w="2959" w:type="dxa"/>
            <w:vAlign w:val="center"/>
          </w:tcPr>
          <w:p>
            <w:pPr>
              <w:pStyle w:val="17"/>
            </w:pPr>
            <w:r>
              <w:t>369690.13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761001威县红十字会（本级）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20816</w:t>
            </w:r>
          </w:p>
        </w:tc>
        <w:tc>
          <w:tcPr>
            <w:tcW w:w="758" w:type="dxa"/>
            <w:vAlign w:val="center"/>
          </w:tcPr>
          <w:p>
            <w:pPr>
              <w:pStyle w:val="14"/>
            </w:pPr>
            <w:r>
              <w:t>红十字事业</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2081699</w:t>
            </w:r>
          </w:p>
        </w:tc>
        <w:tc>
          <w:tcPr>
            <w:tcW w:w="758" w:type="dxa"/>
            <w:vAlign w:val="center"/>
          </w:tcPr>
          <w:p>
            <w:pPr>
              <w:pStyle w:val="14"/>
            </w:pPr>
            <w:r>
              <w:t>其他红十字事业支出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369690.13</w:t>
            </w:r>
          </w:p>
        </w:tc>
        <w:tc>
          <w:tcPr>
            <w:tcW w:w="1095" w:type="dxa"/>
            <w:vAlign w:val="center"/>
          </w:tcPr>
          <w:p>
            <w:pPr>
              <w:pStyle w:val="17"/>
            </w:pPr>
            <w:r>
              <w:t>359690.13</w:t>
            </w:r>
          </w:p>
        </w:tc>
        <w:tc>
          <w:tcPr>
            <w:tcW w:w="1095" w:type="dxa"/>
            <w:vAlign w:val="center"/>
          </w:tcPr>
          <w:p>
            <w:pPr>
              <w:pStyle w:val="17"/>
            </w:pPr>
            <w:r>
              <w:t>10000.00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20816</w:t>
            </w:r>
          </w:p>
        </w:tc>
        <w:tc>
          <w:tcPr>
            <w:tcW w:w="1095" w:type="dxa"/>
            <w:vAlign w:val="center"/>
          </w:tcPr>
          <w:p>
            <w:pPr>
              <w:pStyle w:val="14"/>
            </w:pPr>
            <w:r>
              <w:t>红十字事业</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2081699</w:t>
            </w:r>
          </w:p>
        </w:tc>
        <w:tc>
          <w:tcPr>
            <w:tcW w:w="1095" w:type="dxa"/>
            <w:vAlign w:val="center"/>
          </w:tcPr>
          <w:p>
            <w:pPr>
              <w:pStyle w:val="14"/>
            </w:pPr>
            <w:r>
              <w:t>其他红十字事业支出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369690.13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369690.13</w:t>
            </w:r>
          </w:p>
        </w:tc>
        <w:tc>
          <w:tcPr>
            <w:tcW w:w="1232" w:type="dxa"/>
            <w:vAlign w:val="center"/>
          </w:tcPr>
          <w:p>
            <w:pPr>
              <w:pStyle w:val="13"/>
            </w:pPr>
            <w:r>
              <w:t>369690.13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369690.13</w:t>
            </w:r>
          </w:p>
        </w:tc>
        <w:tc>
          <w:tcPr>
            <w:tcW w:w="1232" w:type="dxa"/>
            <w:vAlign w:val="center"/>
          </w:tcPr>
          <w:p>
            <w:pPr>
              <w:pStyle w:val="16"/>
            </w:pPr>
            <w:r>
              <w:t>本年支出合计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369690.13</w:t>
            </w:r>
          </w:p>
        </w:tc>
        <w:tc>
          <w:tcPr>
            <w:tcW w:w="1232" w:type="dxa"/>
            <w:vAlign w:val="center"/>
          </w:tcPr>
          <w:p>
            <w:pPr>
              <w:pStyle w:val="16"/>
            </w:pPr>
            <w:r>
              <w:t>支出总计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369690.13</w:t>
            </w:r>
          </w:p>
        </w:tc>
        <w:tc>
          <w:tcPr>
            <w:tcW w:w="1643" w:type="dxa"/>
            <w:vAlign w:val="center"/>
          </w:tcPr>
          <w:p>
            <w:pPr>
              <w:pStyle w:val="17"/>
            </w:pPr>
            <w:r>
              <w:t>359690.13</w:t>
            </w:r>
          </w:p>
        </w:tc>
        <w:tc>
          <w:tcPr>
            <w:tcW w:w="1643"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20816</w:t>
            </w:r>
          </w:p>
        </w:tc>
        <w:tc>
          <w:tcPr>
            <w:tcW w:w="1643" w:type="dxa"/>
            <w:vAlign w:val="center"/>
          </w:tcPr>
          <w:p>
            <w:pPr>
              <w:pStyle w:val="14"/>
            </w:pPr>
            <w:r>
              <w:t>红十字事业</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2081699</w:t>
            </w:r>
          </w:p>
        </w:tc>
        <w:tc>
          <w:tcPr>
            <w:tcW w:w="1643" w:type="dxa"/>
            <w:vAlign w:val="center"/>
          </w:tcPr>
          <w:p>
            <w:pPr>
              <w:pStyle w:val="14"/>
            </w:pPr>
            <w:r>
              <w:t>其他红十字事业支出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359690.13</w:t>
            </w:r>
          </w:p>
        </w:tc>
        <w:tc>
          <w:tcPr>
            <w:tcW w:w="1643" w:type="dxa"/>
            <w:vAlign w:val="center"/>
          </w:tcPr>
          <w:p>
            <w:pPr>
              <w:pStyle w:val="17"/>
            </w:pPr>
            <w:r>
              <w:t>351690.13</w:t>
            </w:r>
          </w:p>
        </w:tc>
        <w:tc>
          <w:tcPr>
            <w:tcW w:w="1643" w:type="dxa"/>
            <w:vAlign w:val="center"/>
          </w:tcPr>
          <w:p>
            <w:pPr>
              <w:pStyle w:val="17"/>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351690.13</w:t>
            </w:r>
          </w:p>
        </w:tc>
        <w:tc>
          <w:tcPr>
            <w:tcW w:w="1643" w:type="dxa"/>
            <w:vAlign w:val="center"/>
          </w:tcPr>
          <w:p>
            <w:pPr>
              <w:pStyle w:val="13"/>
            </w:pPr>
            <w:r>
              <w:t>351690.13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125016.00</w:t>
            </w:r>
          </w:p>
        </w:tc>
        <w:tc>
          <w:tcPr>
            <w:tcW w:w="1643" w:type="dxa"/>
            <w:vAlign w:val="center"/>
          </w:tcPr>
          <w:p>
            <w:pPr>
              <w:pStyle w:val="13"/>
            </w:pPr>
            <w:r>
              <w:t>125016.00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35880.00</w:t>
            </w:r>
          </w:p>
        </w:tc>
        <w:tc>
          <w:tcPr>
            <w:tcW w:w="1643" w:type="dxa"/>
            <w:vAlign w:val="center"/>
          </w:tcPr>
          <w:p>
            <w:pPr>
              <w:pStyle w:val="13"/>
            </w:pPr>
            <w:r>
              <w:t>35880.00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24818.00</w:t>
            </w:r>
          </w:p>
        </w:tc>
        <w:tc>
          <w:tcPr>
            <w:tcW w:w="1643" w:type="dxa"/>
            <w:vAlign w:val="center"/>
          </w:tcPr>
          <w:p>
            <w:pPr>
              <w:pStyle w:val="13"/>
            </w:pPr>
            <w:r>
              <w:t>24818.00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28760.88</w:t>
            </w:r>
          </w:p>
        </w:tc>
        <w:tc>
          <w:tcPr>
            <w:tcW w:w="1643" w:type="dxa"/>
            <w:vAlign w:val="center"/>
          </w:tcPr>
          <w:p>
            <w:pPr>
              <w:pStyle w:val="13"/>
            </w:pPr>
            <w:r>
              <w:t>28760.88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16056.58</w:t>
            </w:r>
          </w:p>
        </w:tc>
        <w:tc>
          <w:tcPr>
            <w:tcW w:w="1643" w:type="dxa"/>
            <w:vAlign w:val="center"/>
          </w:tcPr>
          <w:p>
            <w:pPr>
              <w:pStyle w:val="13"/>
            </w:pPr>
            <w:r>
              <w:t>16056.58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2157.07</w:t>
            </w:r>
          </w:p>
        </w:tc>
        <w:tc>
          <w:tcPr>
            <w:tcW w:w="1643" w:type="dxa"/>
            <w:vAlign w:val="center"/>
          </w:tcPr>
          <w:p>
            <w:pPr>
              <w:pStyle w:val="13"/>
            </w:pPr>
            <w:r>
              <w:t>2157.07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25401.60</w:t>
            </w:r>
          </w:p>
        </w:tc>
        <w:tc>
          <w:tcPr>
            <w:tcW w:w="1643" w:type="dxa"/>
            <w:vAlign w:val="center"/>
          </w:tcPr>
          <w:p>
            <w:pPr>
              <w:pStyle w:val="13"/>
            </w:pPr>
            <w:r>
              <w:t>25401.60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93600.00</w:t>
            </w:r>
          </w:p>
        </w:tc>
        <w:tc>
          <w:tcPr>
            <w:tcW w:w="1643" w:type="dxa"/>
            <w:vAlign w:val="center"/>
          </w:tcPr>
          <w:p>
            <w:pPr>
              <w:pStyle w:val="13"/>
            </w:pPr>
            <w:r>
              <w:t>93600.00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761001威县红十字会（本级）</w:t>
            </w:r>
          </w:p>
        </w:tc>
        <w:tc>
          <w:tcPr>
            <w:tcW w:w="1643" w:type="dxa"/>
            <w:tcBorders>
              <w:top w:val="single" w:color="FFFFFF" w:sz="6" w:space="0"/>
              <w:left w:val="single" w:color="FFFFFF" w:sz="6" w:space="0"/>
              <w:right w:val="single" w:color="FFFFFF" w:sz="6" w:space="0"/>
            </w:tcBorders>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威县红十字会（本级）2022年单位预算信息公开情况说明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按照《预算法》、《地方预决算公开操作规程》和《关于进一步推进预算公开工作的实施意见》规定，现将威县红十字会（本级）2022年单位预算公开如下：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widowControl/>
        <w:suppressLineNumbers w:val="0"/>
        <w:jc w:val="left"/>
      </w:pPr>
      <w:r>
        <w:rPr>
          <w:rFonts w:ascii="仿宋" w:hAnsi="仿宋" w:eastAsia="仿宋" w:cs="仿宋"/>
          <w:color w:val="000000"/>
          <w:kern w:val="0"/>
          <w:sz w:val="31"/>
          <w:szCs w:val="31"/>
          <w:lang w:val="en-US" w:eastAsia="zh-CN" w:bidi="ar"/>
        </w:rPr>
        <w:t>（1）宣传和执行《中华人民共和国红十字会法》和《中</w:t>
      </w:r>
      <w:r>
        <w:rPr>
          <w:rFonts w:hint="eastAsia" w:ascii="仿宋" w:hAnsi="仿宋" w:eastAsia="仿宋" w:cs="仿宋"/>
          <w:color w:val="000000"/>
          <w:kern w:val="0"/>
          <w:sz w:val="31"/>
          <w:szCs w:val="31"/>
          <w:lang w:val="en-US" w:eastAsia="zh-CN" w:bidi="ar"/>
        </w:rPr>
        <w:t xml:space="preserve">华人民共和国红十字标志使用办法》。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（2）开展备灾救灾工作，制定应急预案，建立应急救援 队伍，储备救灾物资，建设和管理备灾救灾设施，在自然灾害 和突发案件中，开展救护和救助工作，根据自然灾害和突发事件的具体情况，红十字会在辖区内发出呼吁，依法接受国内外组织和个人的捐赠，及时向灾区群众和受难者提供急需的人道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救助，参与灾后重建。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（3）开展应急救护和防病知识的宣传、普及、培训；在机关、企事业单位、社区、农村、学校和易发生意外伤害的行 业和人群中开展初级卫生救护培训，组织群众参加意外伤害和 自然灾害的现场保护，提高应急条件下的救助能力和水平。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（4）开展捐献造血干细胞的宣传动员，组织工作。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（5）开展无偿献血的宣传推动工作，与县委、县政府共同对先进单位和个人进行表彰奖励。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（6）开展社会救助和相关服务工作，对易受损人群进行救助，为困难群众提供服务；在社区、农村中建立红十字服务站，开展服务群众，宣传培训，募捐救助等活动；开展帮助寻 找失散亲人，重建家庭联系等其它人道服务工作。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（7）依法开展和推动遗体、器官(组织）捐献工作；开展 艾滋病预防控制宣传和教育、关心爱护艾滋病病毒感染者、患者及其他人道救助工作。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（8）开展有益于青少年身心健康的红十字青少年活动。</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（9）开展红十字志愿服务活动。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（10）宣传国际人道法、红十字运动基本原则。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（11）依法开展募捐活动。在公共场所设置红十字募捐箱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并进行管理；依照法律法规自主处分募捐款物。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（12）兴办符合红十字宗旨的社会福利事业。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（13）参加国际人道救援工作。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（14）承办县委、县政府交办的其他事项。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威县红十字会（本级）</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9"/>
      </w:pPr>
      <w:r>
        <w:rPr>
          <w:rFonts w:hint="eastAsia"/>
        </w:rPr>
        <w:t>1、收入说明</w:t>
      </w:r>
    </w:p>
    <w:p>
      <w:pPr>
        <w:pStyle w:val="19"/>
      </w:pPr>
      <w:r>
        <w:rPr>
          <w:rFonts w:hint="eastAsia"/>
        </w:rPr>
        <w:t>反映本部门当年全部收入。</w:t>
      </w:r>
      <w:r>
        <w:t>202</w:t>
      </w:r>
      <w:r>
        <w:rPr>
          <w:rFonts w:hint="eastAsia"/>
          <w:lang w:eastAsia="zh-CN"/>
        </w:rPr>
        <w:t>2</w:t>
      </w:r>
      <w:r>
        <w:rPr>
          <w:rFonts w:hint="eastAsia"/>
        </w:rPr>
        <w:t>年预算收入</w:t>
      </w:r>
      <w:r>
        <w:t>369690.13</w:t>
      </w:r>
      <w:r>
        <w:rPr>
          <w:rFonts w:hint="eastAsia"/>
        </w:rPr>
        <w:t>万元，其中：一般公共预算收入</w:t>
      </w:r>
      <w:r>
        <w:t>369690.13</w:t>
      </w:r>
      <w:r>
        <w:rPr>
          <w:rFonts w:hint="eastAsia"/>
        </w:rPr>
        <w:t>万元，基金预算收入</w:t>
      </w:r>
      <w:r>
        <w:rPr>
          <w:rFonts w:hint="eastAsia"/>
          <w:lang w:val="en-US" w:eastAsia="zh-CN"/>
        </w:rPr>
        <w:t>0</w:t>
      </w:r>
      <w:r>
        <w:rPr>
          <w:rFonts w:hint="eastAsia"/>
        </w:rPr>
        <w:t>万元，财政专户核拨收入</w:t>
      </w:r>
      <w:r>
        <w:t>0</w:t>
      </w:r>
      <w:r>
        <w:rPr>
          <w:rFonts w:hint="eastAsia"/>
        </w:rPr>
        <w:t>万元，其他来源收入</w:t>
      </w:r>
      <w:r>
        <w:t>0</w:t>
      </w:r>
      <w:r>
        <w:rPr>
          <w:rFonts w:hint="eastAsia"/>
        </w:rPr>
        <w:t>万元。</w:t>
      </w:r>
    </w:p>
    <w:p>
      <w:pPr>
        <w:pStyle w:val="19"/>
      </w:pPr>
      <w:r>
        <w:rPr>
          <w:rFonts w:hint="eastAsia"/>
        </w:rPr>
        <w:t>2、支出说明</w:t>
      </w:r>
    </w:p>
    <w:p>
      <w:pPr>
        <w:pStyle w:val="19"/>
      </w:pPr>
      <w:r>
        <w:rPr>
          <w:rFonts w:hint="eastAsia"/>
        </w:rPr>
        <w:t>收支预算总表支出栏、基本支出表、项目支出表按经济分类和支出功能分类科目编制，反映威县</w:t>
      </w:r>
      <w:r>
        <w:rPr>
          <w:rFonts w:hint="eastAsia"/>
          <w:lang w:val="en-US" w:eastAsia="zh-CN"/>
        </w:rPr>
        <w:t>红十字会</w:t>
      </w:r>
      <w:r>
        <w:rPr>
          <w:rFonts w:hint="eastAsia"/>
        </w:rPr>
        <w:t>年度部门预算中支出预算的总体情况。</w:t>
      </w:r>
      <w:r>
        <w:t>202</w:t>
      </w:r>
      <w:r>
        <w:rPr>
          <w:rFonts w:hint="eastAsia"/>
          <w:lang w:eastAsia="zh-CN"/>
        </w:rPr>
        <w:t>2</w:t>
      </w:r>
      <w:r>
        <w:rPr>
          <w:rFonts w:hint="eastAsia"/>
        </w:rPr>
        <w:t>年部门支出预算为</w:t>
      </w:r>
      <w:r>
        <w:t>369690.13</w:t>
      </w:r>
      <w:r>
        <w:rPr>
          <w:rFonts w:hint="eastAsia"/>
        </w:rPr>
        <w:t>万元，其中基本支出</w:t>
      </w:r>
      <w:r>
        <w:t>359690.13</w:t>
      </w:r>
      <w:r>
        <w:rPr>
          <w:rFonts w:hint="eastAsia"/>
        </w:rPr>
        <w:t>万元，包括人员经费和日常公用经费；项目支出</w:t>
      </w:r>
      <w:r>
        <w:rPr>
          <w:rFonts w:hint="eastAsia"/>
          <w:lang w:val="en-US" w:eastAsia="zh-CN"/>
        </w:rPr>
        <w:t>1</w:t>
      </w:r>
      <w:r>
        <w:rPr>
          <w:rFonts w:hint="eastAsia"/>
        </w:rPr>
        <w:t>万元，主要为</w:t>
      </w:r>
      <w:r>
        <w:rPr>
          <w:rFonts w:hint="eastAsia"/>
          <w:lang w:val="en-US" w:eastAsia="zh-CN"/>
        </w:rPr>
        <w:t>防灾备灾物资储备</w:t>
      </w:r>
      <w:r>
        <w:rPr>
          <w:rFonts w:hint="eastAsia"/>
        </w:rPr>
        <w:t>，其他支出</w:t>
      </w:r>
      <w:r>
        <w:t>0</w:t>
      </w:r>
      <w:r>
        <w:rPr>
          <w:rFonts w:hint="eastAsia"/>
        </w:rPr>
        <w:t>万元。</w:t>
      </w:r>
    </w:p>
    <w:p>
      <w:pPr>
        <w:numPr>
          <w:ilvl w:val="0"/>
          <w:numId w:val="5"/>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line="240" w:lineRule="auto"/>
        <w:ind w:firstLine="640"/>
        <w:jc w:val="left"/>
        <w:outlineLvl w:val="5"/>
      </w:pPr>
      <w:r>
        <w:rPr>
          <w:rFonts w:hint="eastAsia" w:ascii="黑体" w:hAnsi="黑体" w:eastAsia="黑体" w:cs="黑体"/>
          <w:color w:val="000000"/>
          <w:sz w:val="32"/>
          <w:lang w:val="en-US" w:eastAsia="zh-CN"/>
        </w:rPr>
        <w:t xml:space="preserve">      </w:t>
      </w:r>
      <w:r>
        <w:rPr>
          <w:sz w:val="32"/>
          <w:szCs w:val="32"/>
        </w:rPr>
        <w:t>2022年，我单位运行经费共计安排</w:t>
      </w:r>
      <w:r>
        <w:rPr>
          <w:rFonts w:hint="eastAsia"/>
          <w:sz w:val="32"/>
          <w:szCs w:val="32"/>
          <w:lang w:val="en-US" w:eastAsia="zh-CN"/>
        </w:rPr>
        <w:t>8000</w:t>
      </w:r>
      <w:r>
        <w:rPr>
          <w:sz w:val="32"/>
          <w:szCs w:val="32"/>
        </w:rPr>
        <w:t>元，主要用于日常</w:t>
      </w:r>
      <w:r>
        <w:rPr>
          <w:rFonts w:hint="eastAsia"/>
          <w:sz w:val="32"/>
          <w:szCs w:val="32"/>
          <w:lang w:val="en-US" w:eastAsia="zh-CN"/>
        </w:rPr>
        <w:t>办公、印刷等</w:t>
      </w:r>
      <w:r>
        <w:rPr>
          <w:sz w:val="32"/>
          <w:szCs w:val="32"/>
        </w:rPr>
        <w:t>日常运行支出。</w:t>
      </w:r>
    </w:p>
    <w:p>
      <w:pPr>
        <w:numPr>
          <w:ilvl w:val="0"/>
          <w:numId w:val="5"/>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pPr>
      <w:r>
        <w:rPr>
          <w:rFonts w:hint="eastAsia" w:ascii="黑体" w:hAnsi="黑体" w:eastAsia="黑体" w:cs="黑体"/>
          <w:color w:val="000000"/>
          <w:sz w:val="32"/>
          <w:lang w:val="en-US" w:eastAsia="zh-CN"/>
        </w:rPr>
        <w:t>我单位无“三公”经费情况。</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1、防灾备灾物资储备绩效目标表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1.目标内容1完成防疫备灾减灾</w:t>
            </w:r>
          </w:p>
          <w:p>
            <w:pPr>
              <w:pStyle w:val="14"/>
            </w:pPr>
          </w:p>
          <w:p>
            <w:pPr>
              <w:pStyle w:val="14"/>
            </w:pPr>
            <w:r>
              <w:t>2.目标内容2保证相关物资保障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社会公众对防震减灾知识宣传知名度</w:t>
            </w:r>
          </w:p>
        </w:tc>
        <w:tc>
          <w:tcPr>
            <w:tcW w:w="2466" w:type="dxa"/>
            <w:vAlign w:val="center"/>
          </w:tcPr>
          <w:p>
            <w:pPr>
              <w:pStyle w:val="14"/>
            </w:pPr>
            <w:r>
              <w:t>社会公众对防震减灾知识宣传知名度</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防灾减灾宣传演练活动次数</w:t>
            </w:r>
          </w:p>
        </w:tc>
        <w:tc>
          <w:tcPr>
            <w:tcW w:w="2466" w:type="dxa"/>
            <w:vAlign w:val="center"/>
          </w:tcPr>
          <w:p>
            <w:pPr>
              <w:pStyle w:val="14"/>
            </w:pPr>
            <w:r>
              <w:t>防灾减灾宣传演练活动次数</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预算执行</w:t>
            </w:r>
          </w:p>
        </w:tc>
        <w:tc>
          <w:tcPr>
            <w:tcW w:w="2466" w:type="dxa"/>
            <w:vAlign w:val="center"/>
          </w:tcPr>
          <w:p>
            <w:pPr>
              <w:pStyle w:val="14"/>
            </w:pPr>
            <w:r>
              <w:t>预算执行</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防汛响应时间（≤**小时）</w:t>
            </w:r>
          </w:p>
        </w:tc>
        <w:tc>
          <w:tcPr>
            <w:tcW w:w="2466" w:type="dxa"/>
            <w:vAlign w:val="center"/>
          </w:tcPr>
          <w:p>
            <w:pPr>
              <w:pStyle w:val="14"/>
            </w:pPr>
            <w:r>
              <w:t>防汛响应时间（≤**小时）</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对我省防震减灾能力提升的影响</w:t>
            </w:r>
          </w:p>
        </w:tc>
        <w:tc>
          <w:tcPr>
            <w:tcW w:w="2466" w:type="dxa"/>
            <w:vAlign w:val="center"/>
          </w:tcPr>
          <w:p>
            <w:pPr>
              <w:pStyle w:val="14"/>
            </w:pPr>
            <w:r>
              <w:t>对我省防震减灾能力提升的影响</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安全和防灾减灾提示及公众知识普及受众人数</w:t>
            </w:r>
          </w:p>
        </w:tc>
        <w:tc>
          <w:tcPr>
            <w:tcW w:w="2466" w:type="dxa"/>
            <w:vAlign w:val="center"/>
          </w:tcPr>
          <w:p>
            <w:pPr>
              <w:pStyle w:val="14"/>
            </w:pPr>
            <w:r>
              <w:t>安全和防灾减灾提示及公众知识普及受众人数</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宣传绿色生产方式</w:t>
            </w:r>
          </w:p>
        </w:tc>
        <w:tc>
          <w:tcPr>
            <w:tcW w:w="2466" w:type="dxa"/>
            <w:vAlign w:val="center"/>
          </w:tcPr>
          <w:p>
            <w:pPr>
              <w:pStyle w:val="14"/>
            </w:pPr>
            <w:r>
              <w:t>宣传绿色生产方式</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实际情况</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实际情况</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2022年，威县红十字会（本级）安排政府采购预算0.00万元。具体内容见下表。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761001威县红十字会（本级）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威县红十字会（本级）上年末固定资产金额为0.00万元（详见下表）。本年度拟购置固定资产总额为0.00万元，已按要求列入政府采购预算，详见政府采购预算表。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761001威县红十字会（本级）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13BC5"/>
    <w:multiLevelType w:val="singleLevel"/>
    <w:tmpl w:val="90213BC5"/>
    <w:lvl w:ilvl="0" w:tentative="0">
      <w:start w:val="3"/>
      <w:numFmt w:val="chineseCounting"/>
      <w:suff w:val="nothing"/>
      <w:lvlText w:val="（%1）"/>
      <w:lvlJc w:val="left"/>
      <w:rPr>
        <w:rFonts w:hint="eastAsia"/>
      </w:rPr>
    </w:lvl>
  </w:abstractNum>
  <w:abstractNum w:abstractNumId="1">
    <w:nsid w:val="AB4BF620"/>
    <w:multiLevelType w:val="singleLevel"/>
    <w:tmpl w:val="AB4BF620"/>
    <w:lvl w:ilvl="0" w:tentative="0">
      <w:start w:val="8"/>
      <w:numFmt w:val="decimal"/>
      <w:suff w:val="nothing"/>
      <w:lvlText w:val="（%1）"/>
      <w:lvlJc w:val="left"/>
    </w:lvl>
  </w:abstractNum>
  <w:abstractNum w:abstractNumId="2">
    <w:nsid w:val="C8339C4B"/>
    <w:multiLevelType w:val="singleLevel"/>
    <w:tmpl w:val="C8339C4B"/>
    <w:lvl w:ilvl="0" w:tentative="0">
      <w:start w:val="4"/>
      <w:numFmt w:val="chineseCounting"/>
      <w:suff w:val="nothing"/>
      <w:lvlText w:val="%1、"/>
      <w:lvlJc w:val="left"/>
      <w:rPr>
        <w:rFonts w:hint="eastAsia"/>
      </w:rPr>
    </w:lvl>
  </w:abstractNum>
  <w:abstractNum w:abstractNumId="3">
    <w:nsid w:val="E82247BA"/>
    <w:multiLevelType w:val="singleLevel"/>
    <w:tmpl w:val="E82247BA"/>
    <w:lvl w:ilvl="0" w:tentative="0">
      <w:start w:val="3"/>
      <w:numFmt w:val="chineseCounting"/>
      <w:suff w:val="nothing"/>
      <w:lvlText w:val="%1、"/>
      <w:lvlJc w:val="left"/>
      <w:rPr>
        <w:rFonts w:hint="eastAsia"/>
      </w:rPr>
    </w:lvl>
  </w:abstractNum>
  <w:abstractNum w:abstractNumId="4">
    <w:nsid w:val="731EED95"/>
    <w:multiLevelType w:val="singleLevel"/>
    <w:tmpl w:val="731EED95"/>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84A87"/>
    <w:rsid w:val="11A51691"/>
    <w:rsid w:val="1F4A760D"/>
    <w:rsid w:val="21C802E5"/>
    <w:rsid w:val="26E16692"/>
    <w:rsid w:val="52165D41"/>
    <w:rsid w:val="57BC6174"/>
    <w:rsid w:val="597F4F89"/>
    <w:rsid w:val="67687299"/>
    <w:rsid w:val="6B3A73DE"/>
    <w:rsid w:val="75CC77B3"/>
    <w:rsid w:val="7CC03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2022-04-01T11:34:21Z</dcterms:created>
  <dcterms:modified xsi:type="dcterms:W3CDTF">2022-04-01T03:34:21Z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2022-04-01T11:34:18Z</dcterms:created>
  <dcterms:modified xsi:type="dcterms:W3CDTF">2022-04-01T03:34:18Z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2022-04-01T11:34:21Z</dcterms:created>
  <dcterms:modified xsi:type="dcterms:W3CDTF">2022-04-01T03:34:21Z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2022-04-01T11:34:19Z</dcterms:created>
  <dcterms:modified xsi:type="dcterms:W3CDTF">2022-04-01T03:34:19Z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2022-04-01T11:34:19Z</dcterms:created>
  <dcterms:modified xsi:type="dcterms:W3CDTF">2022-04-01T03:34:19Z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2022-04-01T11:34:18Z</dcterms:created>
  <dcterms:modified xsi:type="dcterms:W3CDTF">2022-04-01T03:34:18Z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c72021e-ff05-4f52-802d-3144b9e43d64}">
  <ds:schemaRefs/>
</ds:datastoreItem>
</file>

<file path=customXml/itemProps11.xml><?xml version="1.0" encoding="utf-8"?>
<ds:datastoreItem xmlns:ds="http://schemas.openxmlformats.org/officeDocument/2006/customXml" ds:itemID="{4ea082fd-84c0-43ef-8a6d-cb27417bb828}">
  <ds:schemaRefs/>
</ds:datastoreItem>
</file>

<file path=customXml/itemProps12.xml><?xml version="1.0" encoding="utf-8"?>
<ds:datastoreItem xmlns:ds="http://schemas.openxmlformats.org/officeDocument/2006/customXml" ds:itemID="{953d7923-0856-4dfa-bb0c-a81f8d25562a}">
  <ds:schemaRefs/>
</ds:datastoreItem>
</file>

<file path=customXml/itemProps13.xml><?xml version="1.0" encoding="utf-8"?>
<ds:datastoreItem xmlns:ds="http://schemas.openxmlformats.org/officeDocument/2006/customXml" ds:itemID="{efccdbaa-24bd-49cd-bddd-f6268b370b8e}">
  <ds:schemaRefs/>
</ds:datastoreItem>
</file>

<file path=customXml/itemProps14.xml><?xml version="1.0" encoding="utf-8"?>
<ds:datastoreItem xmlns:ds="http://schemas.openxmlformats.org/officeDocument/2006/customXml" ds:itemID="{b40536d8-1751-4fc0-9aa0-5f56dafb1190}">
  <ds:schemaRefs/>
</ds:datastoreItem>
</file>

<file path=customXml/itemProps15.xml><?xml version="1.0" encoding="utf-8"?>
<ds:datastoreItem xmlns:ds="http://schemas.openxmlformats.org/officeDocument/2006/customXml" ds:itemID="{593823f9-e2fc-4d8e-9534-5f598f44ef83}">
  <ds:schemaRefs/>
</ds:datastoreItem>
</file>

<file path=customXml/itemProps2.xml><?xml version="1.0" encoding="utf-8"?>
<ds:datastoreItem xmlns:ds="http://schemas.openxmlformats.org/officeDocument/2006/customXml" ds:itemID="{182110d8-6183-469b-a3bd-fcf819f11609}">
  <ds:schemaRefs/>
</ds:datastoreItem>
</file>

<file path=customXml/itemProps3.xml><?xml version="1.0" encoding="utf-8"?>
<ds:datastoreItem xmlns:ds="http://schemas.openxmlformats.org/officeDocument/2006/customXml" ds:itemID="{0ee8ea66-9b52-4afd-9060-99491820bce0}">
  <ds:schemaRefs/>
</ds:datastoreItem>
</file>

<file path=customXml/itemProps4.xml><?xml version="1.0" encoding="utf-8"?>
<ds:datastoreItem xmlns:ds="http://schemas.openxmlformats.org/officeDocument/2006/customXml" ds:itemID="{d694f8cd-cbeb-473d-9959-f83ae72272a9}">
  <ds:schemaRefs/>
</ds:datastoreItem>
</file>

<file path=customXml/itemProps5.xml><?xml version="1.0" encoding="utf-8"?>
<ds:datastoreItem xmlns:ds="http://schemas.openxmlformats.org/officeDocument/2006/customXml" ds:itemID="{d8241629-32d4-4211-9d29-23fc676984e9}">
  <ds:schemaRefs/>
</ds:datastoreItem>
</file>

<file path=customXml/itemProps6.xml><?xml version="1.0" encoding="utf-8"?>
<ds:datastoreItem xmlns:ds="http://schemas.openxmlformats.org/officeDocument/2006/customXml" ds:itemID="{0cb1d3ec-a6cf-405e-9ec4-74a274894e1a}">
  <ds:schemaRefs/>
</ds:datastoreItem>
</file>

<file path=customXml/itemProps7.xml><?xml version="1.0" encoding="utf-8"?>
<ds:datastoreItem xmlns:ds="http://schemas.openxmlformats.org/officeDocument/2006/customXml" ds:itemID="{3fd8aeba-7890-43f9-85c6-ae711185be32}">
  <ds:schemaRefs/>
</ds:datastoreItem>
</file>

<file path=customXml/itemProps8.xml><?xml version="1.0" encoding="utf-8"?>
<ds:datastoreItem xmlns:ds="http://schemas.openxmlformats.org/officeDocument/2006/customXml" ds:itemID="{bdf3e386-352e-49d9-a903-da111f938d4f}">
  <ds:schemaRefs/>
</ds:datastoreItem>
</file>

<file path=customXml/itemProps9.xml><?xml version="1.0" encoding="utf-8"?>
<ds:datastoreItem xmlns:ds="http://schemas.openxmlformats.org/officeDocument/2006/customXml" ds:itemID="{da256247-fba9-4bc6-a919-78baf59208c5}">
  <ds:schemaRefs/>
</ds:datastoreItem>
</file>

<file path=docProps/app.xml><?xml version="1.0" encoding="utf-8"?>
<Properties xmlns="http://schemas.openxmlformats.org/officeDocument/2006/extended-properties" xmlns:vt="http://schemas.openxmlformats.org/officeDocument/2006/docPropsVTypes">
  <Pages>55</Pages>
  <Words>10241</Words>
  <Characters>11935</Characters>
  <TotalTime>2</TotalTime>
  <ScaleCrop>false</ScaleCrop>
  <LinksUpToDate>false</LinksUpToDate>
  <CharactersWithSpaces>12364</CharactersWithSpaces>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2022-04-01T11:34:00Z</dcterms:created>
  <dc:creator>wxhszh</dc:creator>
  <cp:lastModifiedBy>Administrator</cp:lastModifiedBy>
  <dcterms:modified xsi:type="dcterms:W3CDTF">2022-08-29T09:59:12Z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201A00023C914628AAF1FA33FB977B90</vt:lpwstr>
  </property>
</Properties>
</file>