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一、威县计划生育协会（本级）收支预算</w:t>
      </w:r>
      <w:r>
        <w:tab/>
      </w:r>
      <w:r>
        <w:fldChar w:fldCharType="begin"/>
      </w:r>
      <w:r>
        <w:instrText xml:space="preserve">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363威县计划生育协会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813695.67</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813695.67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813695.67</w:t>
            </w:r>
          </w:p>
        </w:tc>
        <w:tc>
          <w:tcPr>
            <w:tcW w:w="1971" w:type="dxa"/>
            <w:vAlign w:val="center"/>
          </w:tcPr>
          <w:p>
            <w:pPr>
              <w:pStyle w:val="16"/>
            </w:pPr>
            <w:r>
              <w:t>本年支出合计</w:t>
            </w:r>
          </w:p>
        </w:tc>
        <w:tc>
          <w:tcPr>
            <w:tcW w:w="1971" w:type="dxa"/>
            <w:vAlign w:val="center"/>
          </w:tcPr>
          <w:p>
            <w:pPr>
              <w:pStyle w:val="17"/>
            </w:pPr>
            <w:r>
              <w:t>813695.67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813695.67</w:t>
            </w:r>
          </w:p>
        </w:tc>
        <w:tc>
          <w:tcPr>
            <w:tcW w:w="1971" w:type="dxa"/>
            <w:vAlign w:val="center"/>
          </w:tcPr>
          <w:p>
            <w:pPr>
              <w:pStyle w:val="16"/>
            </w:pPr>
            <w:r>
              <w:t>支出总计</w:t>
            </w:r>
          </w:p>
        </w:tc>
        <w:tc>
          <w:tcPr>
            <w:tcW w:w="1971" w:type="dxa"/>
            <w:vAlign w:val="center"/>
          </w:tcPr>
          <w:p>
            <w:pPr>
              <w:pStyle w:val="17"/>
            </w:pPr>
            <w:r>
              <w:t>813695.67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363威县计划生育协会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813695.67</w:t>
            </w:r>
          </w:p>
        </w:tc>
        <w:tc>
          <w:tcPr>
            <w:tcW w:w="758" w:type="dxa"/>
            <w:vAlign w:val="center"/>
          </w:tcPr>
          <w:p>
            <w:pPr>
              <w:pStyle w:val="17"/>
            </w:pPr>
            <w:r>
              <w:t>813695.67</w:t>
            </w:r>
          </w:p>
        </w:tc>
        <w:tc>
          <w:tcPr>
            <w:tcW w:w="758" w:type="dxa"/>
            <w:vAlign w:val="center"/>
          </w:tcPr>
          <w:p>
            <w:pPr>
              <w:pStyle w:val="17"/>
            </w:pPr>
            <w:r>
              <w:t>813695.67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2100799</w:t>
            </w:r>
          </w:p>
        </w:tc>
        <w:tc>
          <w:tcPr>
            <w:tcW w:w="758" w:type="dxa"/>
            <w:vAlign w:val="center"/>
          </w:tcPr>
          <w:p>
            <w:pPr>
              <w:pStyle w:val="14"/>
            </w:pPr>
            <w:r>
              <w:t>其他计划生育事务支出</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363威县计划生育协会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813695.67</w:t>
            </w:r>
          </w:p>
        </w:tc>
        <w:tc>
          <w:tcPr>
            <w:tcW w:w="1095" w:type="dxa"/>
            <w:vAlign w:val="center"/>
          </w:tcPr>
          <w:p>
            <w:pPr>
              <w:pStyle w:val="17"/>
            </w:pPr>
            <w:r>
              <w:t>753695.67</w:t>
            </w:r>
          </w:p>
        </w:tc>
        <w:tc>
          <w:tcPr>
            <w:tcW w:w="1095" w:type="dxa"/>
            <w:vAlign w:val="center"/>
          </w:tcPr>
          <w:p>
            <w:pPr>
              <w:pStyle w:val="17"/>
            </w:pPr>
            <w:r>
              <w:t>60000.00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813695.67</w:t>
            </w:r>
          </w:p>
        </w:tc>
        <w:tc>
          <w:tcPr>
            <w:tcW w:w="1095" w:type="dxa"/>
            <w:vAlign w:val="center"/>
          </w:tcPr>
          <w:p>
            <w:pPr>
              <w:pStyle w:val="13"/>
            </w:pPr>
            <w:r>
              <w:t>753695.67</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pPr>
            <w:r>
              <w:t>813695.67</w:t>
            </w:r>
          </w:p>
        </w:tc>
        <w:tc>
          <w:tcPr>
            <w:tcW w:w="1095" w:type="dxa"/>
            <w:vAlign w:val="center"/>
          </w:tcPr>
          <w:p>
            <w:pPr>
              <w:pStyle w:val="13"/>
            </w:pPr>
            <w:r>
              <w:t>753695.67</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2100799</w:t>
            </w:r>
          </w:p>
        </w:tc>
        <w:tc>
          <w:tcPr>
            <w:tcW w:w="1095" w:type="dxa"/>
            <w:vAlign w:val="center"/>
          </w:tcPr>
          <w:p>
            <w:pPr>
              <w:pStyle w:val="14"/>
            </w:pPr>
            <w:r>
              <w:t>其他计划生育事务支出</w:t>
            </w:r>
          </w:p>
        </w:tc>
        <w:tc>
          <w:tcPr>
            <w:tcW w:w="1095" w:type="dxa"/>
            <w:vAlign w:val="center"/>
          </w:tcPr>
          <w:p>
            <w:pPr>
              <w:pStyle w:val="13"/>
            </w:pPr>
            <w:r>
              <w:t>813695.67</w:t>
            </w:r>
          </w:p>
        </w:tc>
        <w:tc>
          <w:tcPr>
            <w:tcW w:w="1095" w:type="dxa"/>
            <w:vAlign w:val="center"/>
          </w:tcPr>
          <w:p>
            <w:pPr>
              <w:pStyle w:val="13"/>
            </w:pPr>
            <w:r>
              <w:t>753695.67</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363威县计划生育协会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813695.67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813695.67</w:t>
            </w:r>
          </w:p>
        </w:tc>
        <w:tc>
          <w:tcPr>
            <w:tcW w:w="1232" w:type="dxa"/>
            <w:vAlign w:val="center"/>
          </w:tcPr>
          <w:p>
            <w:pPr>
              <w:pStyle w:val="13"/>
            </w:pPr>
            <w:r>
              <w:t>813695.67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813695.67</w:t>
            </w:r>
          </w:p>
        </w:tc>
        <w:tc>
          <w:tcPr>
            <w:tcW w:w="1232" w:type="dxa"/>
            <w:vAlign w:val="center"/>
          </w:tcPr>
          <w:p>
            <w:pPr>
              <w:pStyle w:val="16"/>
            </w:pPr>
            <w:r>
              <w:t>本年支出合计</w:t>
            </w:r>
          </w:p>
        </w:tc>
        <w:tc>
          <w:tcPr>
            <w:tcW w:w="1232" w:type="dxa"/>
            <w:vAlign w:val="center"/>
          </w:tcPr>
          <w:p>
            <w:pPr>
              <w:pStyle w:val="17"/>
            </w:pPr>
            <w:r>
              <w:t>813695.67</w:t>
            </w:r>
          </w:p>
        </w:tc>
        <w:tc>
          <w:tcPr>
            <w:tcW w:w="1232" w:type="dxa"/>
            <w:vAlign w:val="center"/>
          </w:tcPr>
          <w:p>
            <w:pPr>
              <w:pStyle w:val="17"/>
            </w:pPr>
            <w:r>
              <w:t>813695.67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813695.67</w:t>
            </w:r>
          </w:p>
        </w:tc>
        <w:tc>
          <w:tcPr>
            <w:tcW w:w="1232" w:type="dxa"/>
            <w:vAlign w:val="center"/>
          </w:tcPr>
          <w:p>
            <w:pPr>
              <w:pStyle w:val="16"/>
            </w:pPr>
            <w:r>
              <w:t>支出总计</w:t>
            </w:r>
          </w:p>
        </w:tc>
        <w:tc>
          <w:tcPr>
            <w:tcW w:w="1232" w:type="dxa"/>
            <w:vAlign w:val="center"/>
          </w:tcPr>
          <w:p>
            <w:pPr>
              <w:pStyle w:val="17"/>
            </w:pPr>
            <w:r>
              <w:t>813695.67</w:t>
            </w:r>
          </w:p>
        </w:tc>
        <w:tc>
          <w:tcPr>
            <w:tcW w:w="1232" w:type="dxa"/>
            <w:vAlign w:val="center"/>
          </w:tcPr>
          <w:p>
            <w:pPr>
              <w:pStyle w:val="17"/>
            </w:pPr>
            <w:r>
              <w:t>813695.67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363威县计划生育协会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813695.67</w:t>
            </w:r>
          </w:p>
        </w:tc>
        <w:tc>
          <w:tcPr>
            <w:tcW w:w="1643" w:type="dxa"/>
            <w:vAlign w:val="center"/>
          </w:tcPr>
          <w:p>
            <w:pPr>
              <w:pStyle w:val="17"/>
            </w:pPr>
            <w:r>
              <w:t>753695.67</w:t>
            </w:r>
          </w:p>
        </w:tc>
        <w:tc>
          <w:tcPr>
            <w:tcW w:w="1643" w:type="dxa"/>
            <w:vAlign w:val="center"/>
          </w:tcPr>
          <w:p>
            <w:pPr>
              <w:pStyle w:val="17"/>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813695.67</w:t>
            </w:r>
          </w:p>
        </w:tc>
        <w:tc>
          <w:tcPr>
            <w:tcW w:w="1643" w:type="dxa"/>
            <w:vAlign w:val="center"/>
          </w:tcPr>
          <w:p>
            <w:pPr>
              <w:pStyle w:val="13"/>
            </w:pPr>
            <w:r>
              <w:t>753695.67</w:t>
            </w: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pPr>
            <w:r>
              <w:t>813695.67</w:t>
            </w:r>
          </w:p>
        </w:tc>
        <w:tc>
          <w:tcPr>
            <w:tcW w:w="1643" w:type="dxa"/>
            <w:vAlign w:val="center"/>
          </w:tcPr>
          <w:p>
            <w:pPr>
              <w:pStyle w:val="13"/>
            </w:pPr>
            <w:r>
              <w:t>753695.67</w:t>
            </w: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2100799</w:t>
            </w:r>
          </w:p>
        </w:tc>
        <w:tc>
          <w:tcPr>
            <w:tcW w:w="1643" w:type="dxa"/>
            <w:vAlign w:val="center"/>
          </w:tcPr>
          <w:p>
            <w:pPr>
              <w:pStyle w:val="14"/>
            </w:pPr>
            <w:r>
              <w:t>其他计划生育事务支出</w:t>
            </w:r>
          </w:p>
        </w:tc>
        <w:tc>
          <w:tcPr>
            <w:tcW w:w="1643" w:type="dxa"/>
            <w:vAlign w:val="center"/>
          </w:tcPr>
          <w:p>
            <w:pPr>
              <w:pStyle w:val="13"/>
            </w:pPr>
            <w:r>
              <w:t>813695.67</w:t>
            </w:r>
          </w:p>
        </w:tc>
        <w:tc>
          <w:tcPr>
            <w:tcW w:w="1643" w:type="dxa"/>
            <w:vAlign w:val="center"/>
          </w:tcPr>
          <w:p>
            <w:pPr>
              <w:pStyle w:val="13"/>
            </w:pPr>
            <w:r>
              <w:t>753695.67</w:t>
            </w:r>
          </w:p>
        </w:tc>
        <w:tc>
          <w:tcPr>
            <w:tcW w:w="1643" w:type="dxa"/>
            <w:vAlign w:val="center"/>
          </w:tcPr>
          <w:p>
            <w:pPr>
              <w:pStyle w:val="13"/>
            </w:pPr>
            <w:r>
              <w:t>60000.00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363威县计划生育协会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753695.67</w:t>
            </w:r>
          </w:p>
        </w:tc>
        <w:tc>
          <w:tcPr>
            <w:tcW w:w="1643" w:type="dxa"/>
            <w:vAlign w:val="center"/>
          </w:tcPr>
          <w:p>
            <w:pPr>
              <w:pStyle w:val="17"/>
            </w:pPr>
            <w:r>
              <w:t>719895.67</w:t>
            </w:r>
          </w:p>
        </w:tc>
        <w:tc>
          <w:tcPr>
            <w:tcW w:w="1643" w:type="dxa"/>
            <w:vAlign w:val="center"/>
          </w:tcPr>
          <w:p>
            <w:pPr>
              <w:pStyle w:val="17"/>
            </w:pPr>
            <w:r>
              <w:t>33800.00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715455.67</w:t>
            </w:r>
          </w:p>
        </w:tc>
        <w:tc>
          <w:tcPr>
            <w:tcW w:w="1643" w:type="dxa"/>
            <w:vAlign w:val="center"/>
          </w:tcPr>
          <w:p>
            <w:pPr>
              <w:pStyle w:val="13"/>
            </w:pPr>
            <w:r>
              <w:t>715455.67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267996.00</w:t>
            </w:r>
          </w:p>
        </w:tc>
        <w:tc>
          <w:tcPr>
            <w:tcW w:w="1643" w:type="dxa"/>
            <w:vAlign w:val="center"/>
          </w:tcPr>
          <w:p>
            <w:pPr>
              <w:pStyle w:val="13"/>
            </w:pPr>
            <w:r>
              <w:t>267996.00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74520.00</w:t>
            </w:r>
          </w:p>
        </w:tc>
        <w:tc>
          <w:tcPr>
            <w:tcW w:w="1643" w:type="dxa"/>
            <w:vAlign w:val="center"/>
          </w:tcPr>
          <w:p>
            <w:pPr>
              <w:pStyle w:val="13"/>
            </w:pPr>
            <w:r>
              <w:t>74520.00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10017.00</w:t>
            </w:r>
          </w:p>
        </w:tc>
        <w:tc>
          <w:tcPr>
            <w:tcW w:w="1643" w:type="dxa"/>
            <w:vAlign w:val="center"/>
          </w:tcPr>
          <w:p>
            <w:pPr>
              <w:pStyle w:val="13"/>
            </w:pPr>
            <w:r>
              <w:t>10017.00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26716.00</w:t>
            </w:r>
          </w:p>
        </w:tc>
        <w:tc>
          <w:tcPr>
            <w:tcW w:w="1643" w:type="dxa"/>
            <w:vAlign w:val="center"/>
          </w:tcPr>
          <w:p>
            <w:pPr>
              <w:pStyle w:val="13"/>
            </w:pPr>
            <w:r>
              <w:t>26716.00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59215.44</w:t>
            </w:r>
          </w:p>
        </w:tc>
        <w:tc>
          <w:tcPr>
            <w:tcW w:w="1643" w:type="dxa"/>
            <w:vAlign w:val="center"/>
          </w:tcPr>
          <w:p>
            <w:pPr>
              <w:pStyle w:val="13"/>
            </w:pPr>
            <w:r>
              <w:t>59215.44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28398.82</w:t>
            </w:r>
          </w:p>
        </w:tc>
        <w:tc>
          <w:tcPr>
            <w:tcW w:w="1643" w:type="dxa"/>
            <w:vAlign w:val="center"/>
          </w:tcPr>
          <w:p>
            <w:pPr>
              <w:pStyle w:val="13"/>
            </w:pPr>
            <w:r>
              <w:t>28398.82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51523.20</w:t>
            </w:r>
          </w:p>
        </w:tc>
        <w:tc>
          <w:tcPr>
            <w:tcW w:w="1643" w:type="dxa"/>
            <w:vAlign w:val="center"/>
          </w:tcPr>
          <w:p>
            <w:pPr>
              <w:pStyle w:val="13"/>
            </w:pPr>
            <w:r>
              <w:t>51523.20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197069.21</w:t>
            </w:r>
          </w:p>
        </w:tc>
        <w:tc>
          <w:tcPr>
            <w:tcW w:w="1643" w:type="dxa"/>
            <w:vAlign w:val="center"/>
          </w:tcPr>
          <w:p>
            <w:pPr>
              <w:pStyle w:val="13"/>
            </w:pPr>
            <w:r>
              <w:t>197069.21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33800.00</w:t>
            </w:r>
          </w:p>
        </w:tc>
        <w:tc>
          <w:tcPr>
            <w:tcW w:w="1643" w:type="dxa"/>
            <w:vAlign w:val="center"/>
          </w:tcPr>
          <w:p>
            <w:pPr>
              <w:pStyle w:val="13"/>
            </w:pPr>
          </w:p>
        </w:tc>
        <w:tc>
          <w:tcPr>
            <w:tcW w:w="1643" w:type="dxa"/>
            <w:vAlign w:val="center"/>
          </w:tcPr>
          <w:p>
            <w:pPr>
              <w:pStyle w:val="13"/>
            </w:pPr>
            <w:r>
              <w:t>33800.00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5800.00</w:t>
            </w:r>
          </w:p>
        </w:tc>
        <w:tc>
          <w:tcPr>
            <w:tcW w:w="1643" w:type="dxa"/>
            <w:vAlign w:val="center"/>
          </w:tcPr>
          <w:p>
            <w:pPr>
              <w:pStyle w:val="13"/>
            </w:pPr>
          </w:p>
        </w:tc>
        <w:tc>
          <w:tcPr>
            <w:tcW w:w="1643" w:type="dxa"/>
            <w:vAlign w:val="center"/>
          </w:tcPr>
          <w:p>
            <w:pPr>
              <w:pStyle w:val="13"/>
            </w:pPr>
            <w: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200.00</w:t>
            </w:r>
          </w:p>
        </w:tc>
        <w:tc>
          <w:tcPr>
            <w:tcW w:w="1643" w:type="dxa"/>
            <w:vAlign w:val="center"/>
          </w:tcPr>
          <w:p>
            <w:pPr>
              <w:pStyle w:val="13"/>
            </w:pPr>
          </w:p>
        </w:tc>
        <w:tc>
          <w:tcPr>
            <w:tcW w:w="164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19800.00</w:t>
            </w:r>
          </w:p>
        </w:tc>
        <w:tc>
          <w:tcPr>
            <w:tcW w:w="1643" w:type="dxa"/>
            <w:vAlign w:val="center"/>
          </w:tcPr>
          <w:p>
            <w:pPr>
              <w:pStyle w:val="13"/>
            </w:pPr>
          </w:p>
        </w:tc>
        <w:tc>
          <w:tcPr>
            <w:tcW w:w="1643" w:type="dxa"/>
            <w:vAlign w:val="center"/>
          </w:tcPr>
          <w:p>
            <w:pPr>
              <w:pStyle w:val="13"/>
            </w:pPr>
            <w:r>
              <w:t>19800.00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4440.00</w:t>
            </w:r>
          </w:p>
        </w:tc>
        <w:tc>
          <w:tcPr>
            <w:tcW w:w="1643" w:type="dxa"/>
            <w:vAlign w:val="center"/>
          </w:tcPr>
          <w:p>
            <w:pPr>
              <w:pStyle w:val="13"/>
            </w:pPr>
            <w:r>
              <w:t>4440.00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2040.00</w:t>
            </w:r>
          </w:p>
        </w:tc>
        <w:tc>
          <w:tcPr>
            <w:tcW w:w="1643" w:type="dxa"/>
            <w:vAlign w:val="center"/>
          </w:tcPr>
          <w:p>
            <w:pPr>
              <w:pStyle w:val="13"/>
            </w:pPr>
            <w:r>
              <w:t>2040.00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2400.00</w:t>
            </w:r>
          </w:p>
        </w:tc>
        <w:tc>
          <w:tcPr>
            <w:tcW w:w="1643" w:type="dxa"/>
            <w:vAlign w:val="center"/>
          </w:tcPr>
          <w:p>
            <w:pPr>
              <w:pStyle w:val="13"/>
            </w:pPr>
            <w:r>
              <w:t>2400.00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363威县计划生育协会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363威县计划生育协会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363威县计划生育协会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威县计划生育协会2022年部门预算信息公开情况说明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威县计划生育协会2022年部门预算信息公开情况说明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按照《预算法》、《地方预决算公开操作规程》和《关于进一步推进预算公开工作的实施意见》规定，现将威县计划生育协会2022年部门预算公开如下：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640"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firstLineChars="200"/>
        <w:jc w:val="left"/>
        <w:rPr>
          <w:rFonts w:eastAsia="方正仿宋_GBK"/>
          <w:sz w:val="28"/>
        </w:rPr>
      </w:pPr>
      <w:r>
        <w:rPr>
          <w:rFonts w:eastAsia="方正仿宋_GBK"/>
          <w:sz w:val="28"/>
        </w:rPr>
        <w:t>威县计划生育协会的主要职责是：</w:t>
      </w:r>
    </w:p>
    <w:p>
      <w:pPr>
        <w:spacing w:line="500" w:lineRule="exact"/>
        <w:ind w:firstLine="560" w:firstLineChars="200"/>
        <w:jc w:val="left"/>
        <w:rPr>
          <w:rFonts w:eastAsia="方正仿宋_GBK"/>
          <w:sz w:val="28"/>
        </w:rPr>
      </w:pPr>
      <w:r>
        <w:rPr>
          <w:rFonts w:eastAsia="方正仿宋_GBK"/>
          <w:sz w:val="28"/>
        </w:rPr>
        <w:t>（一）贯彻落实国家计划生育方针政策、法律法规和人口与生育计划，发动会员带头实行计划生育。</w:t>
      </w:r>
    </w:p>
    <w:p>
      <w:pPr>
        <w:spacing w:line="500" w:lineRule="exact"/>
        <w:ind w:firstLine="560" w:firstLineChars="200"/>
        <w:jc w:val="left"/>
        <w:rPr>
          <w:rFonts w:eastAsia="方正仿宋_GBK"/>
          <w:sz w:val="28"/>
        </w:rPr>
      </w:pPr>
      <w:r>
        <w:rPr>
          <w:rFonts w:eastAsia="方正仿宋_GBK"/>
          <w:sz w:val="28"/>
        </w:rPr>
        <w:t>（二）指导基层协会组织理事、会员向群众宣传国家计划生育方针、政策和法律法规，宣传人口科学理论，传播计划生育和生殖健康等科学技术知识。</w:t>
      </w:r>
    </w:p>
    <w:p>
      <w:pPr>
        <w:spacing w:line="500" w:lineRule="exact"/>
        <w:ind w:firstLine="560" w:firstLineChars="200"/>
        <w:jc w:val="left"/>
        <w:rPr>
          <w:rFonts w:eastAsia="方正仿宋_GBK"/>
          <w:sz w:val="28"/>
        </w:rPr>
      </w:pPr>
      <w:r>
        <w:rPr>
          <w:rFonts w:eastAsia="方正仿宋_GBK"/>
          <w:sz w:val="28"/>
        </w:rPr>
        <w:t>（三）协调社会力量，向群众提供生产、生活、生育，开展计划生育系列保险，发展人口福利事业，帮助群众解除实施计划生育的实际困难和后顾之忧。</w:t>
      </w:r>
    </w:p>
    <w:p>
      <w:pPr>
        <w:spacing w:line="500" w:lineRule="exact"/>
        <w:ind w:firstLine="560" w:firstLineChars="200"/>
        <w:jc w:val="left"/>
        <w:rPr>
          <w:rFonts w:eastAsia="方正仿宋_GBK"/>
          <w:sz w:val="28"/>
        </w:rPr>
      </w:pPr>
      <w:r>
        <w:rPr>
          <w:rFonts w:eastAsia="方正仿宋_GBK"/>
          <w:sz w:val="28"/>
        </w:rPr>
        <w:t>（四）履行民主参与和民主监督职能，反映群众的意愿和要求，依法维护群众在计划生育和生殖健康方面的合法权益。</w:t>
      </w:r>
    </w:p>
    <w:p>
      <w:pPr>
        <w:spacing w:line="500" w:lineRule="exact"/>
        <w:ind w:firstLine="560" w:firstLineChars="200"/>
        <w:jc w:val="left"/>
        <w:rPr>
          <w:rFonts w:eastAsia="方正仿宋_GBK"/>
          <w:sz w:val="28"/>
        </w:rPr>
      </w:pPr>
      <w:r>
        <w:rPr>
          <w:rFonts w:eastAsia="方正仿宋_GBK"/>
          <w:sz w:val="28"/>
        </w:rPr>
        <w:t>（五）开展国内外交流与合作，对计划生育协会合作项目进行综合服务。</w:t>
      </w:r>
    </w:p>
    <w:p>
      <w:pPr>
        <w:spacing w:line="500" w:lineRule="exact"/>
        <w:ind w:firstLine="560" w:firstLineChars="200"/>
        <w:jc w:val="left"/>
        <w:rPr>
          <w:rFonts w:eastAsia="方正仿宋_GBK"/>
          <w:sz w:val="28"/>
        </w:rPr>
      </w:pPr>
      <w:r>
        <w:rPr>
          <w:rFonts w:eastAsia="方正仿宋_GBK"/>
          <w:sz w:val="28"/>
        </w:rPr>
        <w:t>（六）指导乡、村计划生育协会抓好组织建设，做好对计划生育协会理事、会员的培训工作。</w:t>
      </w:r>
    </w:p>
    <w:p>
      <w:pPr>
        <w:spacing w:line="500" w:lineRule="exact"/>
        <w:ind w:firstLine="560" w:firstLineChars="200"/>
        <w:jc w:val="left"/>
        <w:rPr>
          <w:rFonts w:eastAsia="方正仿宋_GBK"/>
          <w:sz w:val="28"/>
        </w:rPr>
      </w:pPr>
      <w:r>
        <w:rPr>
          <w:rFonts w:eastAsia="方正仿宋_GBK"/>
          <w:sz w:val="28"/>
        </w:rPr>
        <w:t>（七）承担县委、县政府和市计划生育协会交办的有关事项。</w:t>
      </w:r>
    </w:p>
    <w:p>
      <w:pPr>
        <w:spacing w:line="500" w:lineRule="exact"/>
        <w:ind w:firstLine="560" w:firstLineChars="200"/>
        <w:jc w:val="left"/>
        <w:rPr>
          <w:rFonts w:eastAsia="方正仿宋_GBK"/>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威县计划生育协会（本级）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按照预算管理有关规定，目前我省部门预算的编制实行综合预算管理，即全部收入和支出都反映在预算中。威县计划生育协会机关及所属事业单位的收支包含在部门预算中。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按照预算管理有关规定，目前我县部门预算的编制实行综合预算管理，即全部收入和支出都反映的预算中。威县计划生育协会的收支包含在部门预算中。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w:t>
      </w:r>
      <w:r>
        <w:rPr>
          <w:rFonts w:hint="eastAsia" w:eastAsia="方正仿宋_GBK"/>
          <w:sz w:val="28"/>
          <w:lang w:val="en-US" w:eastAsia="zh-CN"/>
        </w:rPr>
        <w:t>2</w:t>
      </w:r>
      <w:r>
        <w:rPr>
          <w:rFonts w:eastAsia="方正仿宋_GBK"/>
          <w:sz w:val="28"/>
        </w:rPr>
        <w:t>年预算收入</w:t>
      </w:r>
      <w:r>
        <w:rPr>
          <w:rFonts w:hint="eastAsia" w:eastAsia="方正仿宋_GBK"/>
          <w:sz w:val="28"/>
          <w:lang w:val="en-US" w:eastAsia="zh-CN"/>
        </w:rPr>
        <w:t>81.4</w:t>
      </w:r>
      <w:r>
        <w:rPr>
          <w:rFonts w:eastAsia="方正仿宋_GBK"/>
          <w:sz w:val="28"/>
        </w:rPr>
        <w:t>万元，其中：一般公共预算收入</w:t>
      </w:r>
      <w:r>
        <w:rPr>
          <w:rFonts w:hint="eastAsia" w:eastAsia="方正仿宋_GBK"/>
          <w:sz w:val="28"/>
          <w:lang w:val="en-US" w:eastAsia="zh-CN"/>
        </w:rPr>
        <w:t>81.4</w:t>
      </w:r>
      <w:r>
        <w:rPr>
          <w:rFonts w:eastAsia="方正仿宋_GBK"/>
          <w:sz w:val="28"/>
        </w:rPr>
        <w:t>万元，基金预算收入0万元，财政专户核拨收入0万元，其他来源收入0万元。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收支预算总表支出栏、基本支出表、项目支出表按经济分类和支出功能分类科目编制，反映威县计划生育协会年度部门预算中支出预算的总体情况。202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81.4</w:t>
      </w:r>
      <w:r>
        <w:rPr>
          <w:rFonts w:eastAsia="方正仿宋_GBK"/>
          <w:sz w:val="28"/>
        </w:rPr>
        <w:t>万元，其中基本支出</w:t>
      </w:r>
      <w:r>
        <w:rPr>
          <w:rFonts w:hint="eastAsia" w:eastAsia="方正仿宋_GBK"/>
          <w:sz w:val="28"/>
          <w:lang w:val="en-US" w:eastAsia="zh-CN"/>
        </w:rPr>
        <w:t>75.4</w:t>
      </w:r>
      <w:r>
        <w:rPr>
          <w:rFonts w:eastAsia="方正仿宋_GBK"/>
          <w:sz w:val="28"/>
        </w:rPr>
        <w:t>万元，包括人员经费</w:t>
      </w:r>
      <w:r>
        <w:rPr>
          <w:rFonts w:hint="eastAsia" w:eastAsia="方正仿宋_GBK"/>
          <w:sz w:val="28"/>
          <w:lang w:val="en-US" w:eastAsia="zh-CN"/>
        </w:rPr>
        <w:t>71.99</w:t>
      </w:r>
      <w:r>
        <w:rPr>
          <w:rFonts w:eastAsia="方正仿宋_GBK"/>
          <w:sz w:val="28"/>
        </w:rPr>
        <w:t>万元和日常公用经费3.38万元；项目支出6万元，主要为协会经费5万元，失独家庭住院护理补贴保险1万元。</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年部门预算收支安排</w:t>
      </w:r>
      <w:r>
        <w:rPr>
          <w:rFonts w:hint="eastAsia" w:eastAsia="方正仿宋_GBK"/>
          <w:sz w:val="28"/>
          <w:lang w:val="en-US" w:eastAsia="zh-CN"/>
        </w:rPr>
        <w:t>81.4</w:t>
      </w:r>
      <w:r>
        <w:rPr>
          <w:rFonts w:eastAsia="方正仿宋_GBK"/>
          <w:sz w:val="28"/>
        </w:rPr>
        <w:t>万元，较202</w:t>
      </w:r>
      <w:r>
        <w:rPr>
          <w:rFonts w:hint="eastAsia" w:eastAsia="方正仿宋_GBK"/>
          <w:sz w:val="28"/>
          <w:lang w:val="en-US" w:eastAsia="zh-CN"/>
        </w:rPr>
        <w:t>1</w:t>
      </w:r>
      <w:r>
        <w:rPr>
          <w:rFonts w:eastAsia="方正仿宋_GBK"/>
          <w:sz w:val="28"/>
        </w:rPr>
        <w:t>年增加</w:t>
      </w:r>
      <w:r>
        <w:rPr>
          <w:rFonts w:hint="eastAsia" w:eastAsia="方正仿宋_GBK"/>
          <w:sz w:val="28"/>
          <w:lang w:val="en-US" w:eastAsia="zh-CN"/>
        </w:rPr>
        <w:t>13</w:t>
      </w:r>
      <w:r>
        <w:rPr>
          <w:rFonts w:eastAsia="方正仿宋_GBK"/>
          <w:sz w:val="28"/>
        </w:rPr>
        <w:t>.4万元，其中：基本支出增加</w:t>
      </w:r>
      <w:r>
        <w:rPr>
          <w:rFonts w:hint="eastAsia" w:eastAsia="方正仿宋_GBK"/>
          <w:sz w:val="28"/>
          <w:lang w:val="en-US" w:eastAsia="zh-CN"/>
        </w:rPr>
        <w:t>13</w:t>
      </w:r>
      <w:r>
        <w:rPr>
          <w:rFonts w:eastAsia="方正仿宋_GBK"/>
          <w:sz w:val="28"/>
        </w:rPr>
        <w:t>.4万元，主要是人员工资调整；项目支出</w:t>
      </w:r>
      <w:r>
        <w:rPr>
          <w:rFonts w:hint="eastAsia" w:eastAsia="方正仿宋_GBK"/>
          <w:sz w:val="28"/>
          <w:lang w:eastAsia="zh-CN"/>
        </w:rPr>
        <w:t>不变</w:t>
      </w:r>
      <w:r>
        <w:rPr>
          <w:rFonts w:eastAsia="方正仿宋_GBK"/>
          <w:sz w:val="28"/>
        </w:rPr>
        <w:t>。</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年，我部门机关运行经费共计安排3.38万元，主要用于保证机关正常运转的办公及印刷费、邮电费、差旅费、培训费等支出。</w:t>
      </w:r>
    </w:p>
    <w:p>
      <w:pPr>
        <w:spacing w:line="500" w:lineRule="exact"/>
        <w:ind w:firstLine="560" w:firstLineChars="200"/>
        <w:jc w:val="left"/>
        <w:rPr>
          <w:rFonts w:eastAsia="方正仿宋_GBK"/>
          <w:sz w:val="28"/>
        </w:rPr>
      </w:pP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财政拨款“三公”经费预算安排0万元，其中：因公出国（境）费0万元；公务用车购置及运维费0万元（其中：公务用车购置费0万元，公务用车运行维护费0万元)；公务接待费0万元。“三公”经费与上年无增减变化。</w:t>
      </w:r>
    </w:p>
    <w:p>
      <w:pPr>
        <w:spacing w:line="500" w:lineRule="exact"/>
        <w:ind w:firstLine="560" w:firstLineChars="200"/>
        <w:jc w:val="left"/>
        <w:rPr>
          <w:rFonts w:eastAsia="方正仿宋_GBK"/>
          <w:sz w:val="28"/>
        </w:rPr>
      </w:pP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年度威县计生协发展规划目标</w:t>
      </w:r>
    </w:p>
    <w:p>
      <w:pPr>
        <w:spacing w:line="500" w:lineRule="exact"/>
        <w:ind w:firstLine="560" w:firstLineChars="200"/>
        <w:jc w:val="left"/>
        <w:rPr>
          <w:rFonts w:eastAsia="方正仿宋_GBK"/>
          <w:sz w:val="28"/>
        </w:rPr>
      </w:pPr>
      <w:r>
        <w:rPr>
          <w:rFonts w:eastAsia="方正仿宋_GBK"/>
          <w:sz w:val="28"/>
        </w:rPr>
        <w:t>不断加强党的建设，始终坚持把党的建设工作放在首要位置；加强“三”类协会建设，加强自身建设，提高整体素质，完善组织花名册，为做好新形势下的计生工作创造良好的工作环境；认真做好宣传教育、生殖健康咨询服务、优生优育指导、计划生育家庭帮扶、权益维护和流动人口服务六项重点工作；完善各项规章制度，使单位管理工作进一步制度化、规范化；加强业务学习和理论学习，提高政治站位，努力做到学以致用、用以促学，提高工作水平。</w:t>
      </w:r>
    </w:p>
    <w:p>
      <w:pPr>
        <w:pStyle w:val="23"/>
        <w:ind w:left="0" w:leftChars="0" w:firstLine="0" w:firstLineChars="0"/>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年威县计生协分项绩效目标说明</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拟订全县计划生育协会发展规划并组织实施；协助政府贯彻落实国家、省、市、县的人口和计划生育法律、法规和地方性规章，动员和组织广大群众自觉实行计划生育。</w:t>
      </w:r>
    </w:p>
    <w:p>
      <w:pPr>
        <w:spacing w:line="500" w:lineRule="exact"/>
        <w:ind w:firstLine="560" w:firstLineChars="200"/>
        <w:jc w:val="left"/>
        <w:rPr>
          <w:rFonts w:eastAsia="方正仿宋_GBK"/>
          <w:sz w:val="28"/>
        </w:rPr>
      </w:pPr>
      <w:r>
        <w:rPr>
          <w:rFonts w:eastAsia="方正仿宋_GBK"/>
          <w:sz w:val="28"/>
        </w:rPr>
        <w:t>牵头组织召开计划生育协会会员代表大会、例会、理事会等会议，积极发展会员并组织开展相关活动，发动会员在控制人口增长，提高人口素质，实行计划生育中起带头作用。</w:t>
      </w:r>
    </w:p>
    <w:p>
      <w:pPr>
        <w:spacing w:line="500" w:lineRule="exact"/>
        <w:ind w:firstLine="560" w:firstLineChars="200"/>
        <w:jc w:val="left"/>
        <w:rPr>
          <w:rFonts w:eastAsia="方正仿宋_GBK"/>
          <w:sz w:val="28"/>
        </w:rPr>
      </w:pPr>
      <w:r>
        <w:rPr>
          <w:rFonts w:eastAsia="方正仿宋_GBK"/>
          <w:sz w:val="28"/>
        </w:rPr>
        <w:t>向群众宣传人口理论，宣传国家计划生育的方针政策和法律、法规、传播计划生育和生殖健康等科学知识，向广大群众尤其是青少年提供性与生殖健康、预防性病等知识和服务。</w:t>
      </w:r>
    </w:p>
    <w:p>
      <w:pPr>
        <w:spacing w:line="500" w:lineRule="exact"/>
        <w:ind w:firstLine="560" w:firstLineChars="200"/>
        <w:jc w:val="left"/>
        <w:rPr>
          <w:rFonts w:eastAsia="方正仿宋_GBK"/>
          <w:sz w:val="28"/>
        </w:rPr>
      </w:pPr>
      <w:r>
        <w:rPr>
          <w:rFonts w:eastAsia="方正仿宋_GBK"/>
          <w:sz w:val="28"/>
        </w:rPr>
        <w:t>协调争取社会力量，向群众提供生产、生活、生育服务；依法参与计划生育基层群众自治，反映群众在计划生育方面的合法权利。</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年威县计生协本年度发展规划的保障措施</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贯彻落实国家、省、市、县的人口和计划生育法律、法规和地方性规章，动员和组织广大群众自觉实行计划生育。</w:t>
      </w:r>
    </w:p>
    <w:p>
      <w:pPr>
        <w:spacing w:line="500" w:lineRule="exact"/>
        <w:ind w:firstLine="560" w:firstLineChars="200"/>
        <w:jc w:val="left"/>
        <w:rPr>
          <w:rFonts w:eastAsia="方正仿宋_GBK"/>
          <w:sz w:val="28"/>
        </w:rPr>
      </w:pPr>
      <w:r>
        <w:rPr>
          <w:rFonts w:eastAsia="方正仿宋_GBK"/>
          <w:sz w:val="28"/>
        </w:rPr>
        <w:t xml:space="preserve"> 牵头组织召开计划生育协会会员代表大会、例会、理事会等会议，积极发展会员并组织开展相关活动，发动会员在控制人口增长，提高人口素质，实行计划生育中起带头作用。</w:t>
      </w:r>
    </w:p>
    <w:p>
      <w:pPr>
        <w:spacing w:line="500" w:lineRule="exact"/>
        <w:ind w:firstLine="560" w:firstLineChars="200"/>
        <w:jc w:val="left"/>
        <w:rPr>
          <w:rFonts w:eastAsia="方正仿宋_GBK"/>
          <w:sz w:val="28"/>
        </w:rPr>
      </w:pPr>
      <w:r>
        <w:rPr>
          <w:rFonts w:eastAsia="方正仿宋_GBK"/>
          <w:sz w:val="28"/>
        </w:rPr>
        <w:t xml:space="preserve"> 向群众宣传人口理论，宣传国家计划生育的方针政策和法律、法规、传播计划生育和生殖健康等科学知识，向广大群众尤其是青少年提供性与生殖健康、预防性病等知识和服务。</w:t>
      </w:r>
    </w:p>
    <w:p>
      <w:pPr>
        <w:spacing w:line="500" w:lineRule="exact"/>
        <w:ind w:firstLine="560" w:firstLineChars="200"/>
        <w:jc w:val="left"/>
        <w:rPr>
          <w:rFonts w:eastAsia="方正仿宋_GBK"/>
          <w:sz w:val="28"/>
        </w:rPr>
      </w:pPr>
      <w:r>
        <w:rPr>
          <w:rFonts w:eastAsia="方正仿宋_GBK"/>
          <w:sz w:val="28"/>
        </w:rPr>
        <w:t xml:space="preserve"> 协调争取社会力量，向群众提供生产、生活、生育服务；依法参与计划生育基层群众自治，反映群众在计划生育方面的合法权利。</w:t>
      </w:r>
    </w:p>
    <w:p>
      <w:pPr>
        <w:spacing w:line="500" w:lineRule="exact"/>
        <w:ind w:firstLine="560" w:firstLineChars="200"/>
        <w:jc w:val="left"/>
        <w:rPr>
          <w:rFonts w:eastAsia="方正仿宋_GBK"/>
          <w:sz w:val="28"/>
        </w:rPr>
      </w:pP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widowControl w:val="0"/>
        <w:ind w:firstLine="560" w:firstLineChars="200"/>
        <w:jc w:val="left"/>
        <w:rPr>
          <w:rFonts w:hint="eastAsia" w:hAnsi="宋体" w:eastAsia="宋体"/>
          <w:b/>
          <w:kern w:val="2"/>
          <w:sz w:val="28"/>
          <w:lang w:eastAsia="zh-CN"/>
        </w:rPr>
      </w:pPr>
      <w:r>
        <w:rPr>
          <w:rFonts w:hint="eastAsia" w:ascii="方正仿宋_GBK" w:eastAsia="方正仿宋_GBK"/>
          <w:b/>
          <w:kern w:val="2"/>
          <w:sz w:val="28"/>
          <w:lang w:eastAsia="zh-CN"/>
        </w:rPr>
        <w:t>1、失独家庭住院护理补贴保险绩效目标表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12756" w:type="dxa"/>
            <w:tcBorders>
              <w:top w:val="single" w:color="000000" w:sz="6" w:space="0"/>
              <w:bottom w:val="nil"/>
            </w:tcBorders>
            <w:vAlign w:val="center"/>
          </w:tcPr>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开展失独家庭住院护理补贴保险工作，不仅可以缓解失独家庭的经济压力，也可以解决失独父母住院无人照护的现实困难。</w:t>
            </w:r>
          </w:p>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发展独生子女家庭保障计划、完善失独家庭保障新模式。</w:t>
            </w:r>
          </w:p>
        </w:tc>
      </w:tr>
    </w:tbl>
    <w:p>
      <w:pPr>
        <w:widowControl w:val="0"/>
        <w:spacing w:line="14" w:lineRule="exact"/>
        <w:jc w:val="center"/>
        <w:rPr>
          <w:rFonts w:hAnsi="宋体" w:eastAsia="宋体"/>
          <w:kern w:val="2"/>
          <w:sz w:val="18"/>
          <w:lang w:eastAsia="zh-CN"/>
        </w:rPr>
      </w:pPr>
      <w:r>
        <w:rPr>
          <w:rFonts w:ascii="方正书宋_GBK" w:eastAsia="方正书宋_GBK"/>
          <w:kern w:val="2"/>
          <w:sz w:val="18"/>
          <w:lang w:eastAsia="zh-CN"/>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2268"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2835"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35"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2551"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2268"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数量指标</w:t>
            </w:r>
          </w:p>
        </w:tc>
        <w:tc>
          <w:tcPr>
            <w:tcW w:w="2835"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失独家庭住院护理补贴保险人数</w:t>
            </w:r>
          </w:p>
        </w:tc>
        <w:tc>
          <w:tcPr>
            <w:tcW w:w="2835"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目前我县共有失独家庭</w:t>
            </w:r>
            <w:r>
              <w:rPr>
                <w:rFonts w:ascii="方正书宋_GBK" w:eastAsia="方正书宋_GBK"/>
                <w:kern w:val="2"/>
                <w:sz w:val="21"/>
                <w:lang w:eastAsia="zh-CN"/>
              </w:rPr>
              <w:t>64</w:t>
            </w:r>
            <w:r>
              <w:rPr>
                <w:rFonts w:hint="eastAsia" w:ascii="方正书宋_GBK" w:eastAsia="方正书宋_GBK"/>
                <w:kern w:val="2"/>
                <w:sz w:val="21"/>
                <w:lang w:eastAsia="zh-CN"/>
              </w:rPr>
              <w:t>户</w:t>
            </w:r>
            <w:r>
              <w:rPr>
                <w:rFonts w:ascii="方正书宋_GBK" w:eastAsia="方正书宋_GBK"/>
                <w:kern w:val="2"/>
                <w:sz w:val="21"/>
                <w:lang w:eastAsia="zh-CN"/>
              </w:rPr>
              <w:t>9</w:t>
            </w:r>
            <w:r>
              <w:rPr>
                <w:rFonts w:hint="eastAsia" w:ascii="方正书宋_GBK" w:eastAsia="方正书宋_GBK"/>
                <w:kern w:val="2"/>
                <w:sz w:val="21"/>
                <w:lang w:val="en-US" w:eastAsia="zh-CN"/>
              </w:rPr>
              <w:t>5</w:t>
            </w:r>
            <w:r>
              <w:rPr>
                <w:rFonts w:hint="eastAsia" w:ascii="方正书宋_GBK" w:eastAsia="方正书宋_GBK"/>
                <w:kern w:val="2"/>
                <w:sz w:val="21"/>
                <w:lang w:eastAsia="zh-CN"/>
              </w:rPr>
              <w:t>人</w:t>
            </w:r>
          </w:p>
        </w:tc>
        <w:tc>
          <w:tcPr>
            <w:tcW w:w="2551" w:type="dxa"/>
            <w:vAlign w:val="center"/>
          </w:tcPr>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9</w:t>
            </w:r>
            <w:r>
              <w:rPr>
                <w:rFonts w:hint="eastAsia" w:ascii="方正书宋_GBK" w:eastAsia="方正书宋_GBK"/>
                <w:kern w:val="2"/>
                <w:sz w:val="21"/>
                <w:lang w:val="en-US" w:eastAsia="zh-CN"/>
              </w:rPr>
              <w:t>5</w:t>
            </w:r>
            <w:r>
              <w:rPr>
                <w:rFonts w:hint="eastAsia" w:ascii="方正书宋_GBK" w:eastAsia="方正书宋_GBK"/>
                <w:kern w:val="2"/>
                <w:sz w:val="21"/>
                <w:lang w:eastAsia="zh-CN"/>
              </w:rPr>
              <w:t>人</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widowControl w:val="0"/>
              <w:spacing w:line="300" w:lineRule="exact"/>
              <w:jc w:val="center"/>
              <w:rPr>
                <w:rFonts w:hint="eastAsia" w:ascii="方正书宋_GBK" w:eastAsia="方正书宋_GBK"/>
                <w:kern w:val="2"/>
                <w:sz w:val="21"/>
                <w:lang w:eastAsia="zh-CN"/>
              </w:rPr>
            </w:pP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质量指标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计生特殊家庭特别扶助政策落实率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计生特殊家庭特别扶助政策落实率</w:t>
            </w:r>
          </w:p>
        </w:tc>
        <w:tc>
          <w:tcPr>
            <w:tcW w:w="2551" w:type="dxa"/>
            <w:vAlign w:val="center"/>
          </w:tcPr>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widowControl w:val="0"/>
              <w:spacing w:line="300" w:lineRule="exact"/>
              <w:jc w:val="center"/>
              <w:rPr>
                <w:rFonts w:hint="eastAsia" w:ascii="方正书宋_GBK" w:eastAsia="方正书宋_GBK"/>
                <w:kern w:val="2"/>
                <w:sz w:val="21"/>
                <w:lang w:eastAsia="zh-CN"/>
              </w:rPr>
            </w:pP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项目按计划完成率（</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项目按计划完成率（</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551" w:type="dxa"/>
            <w:vAlign w:val="center"/>
          </w:tcPr>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widowControl w:val="0"/>
              <w:spacing w:line="300" w:lineRule="exact"/>
              <w:jc w:val="center"/>
              <w:rPr>
                <w:rFonts w:hint="eastAsia" w:ascii="方正书宋_GBK" w:eastAsia="方正书宋_GBK"/>
                <w:kern w:val="2"/>
                <w:sz w:val="21"/>
                <w:lang w:eastAsia="zh-CN"/>
              </w:rPr>
            </w:pP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成本指标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按照年度工作计划完成支出</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按照年度工作计划完成支出</w:t>
            </w:r>
          </w:p>
        </w:tc>
        <w:tc>
          <w:tcPr>
            <w:tcW w:w="2551" w:type="dxa"/>
            <w:vAlign w:val="center"/>
          </w:tcPr>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失独家庭住院护理补贴保险覆盖率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失独家庭住院护理补贴保险覆盖率</w:t>
            </w:r>
          </w:p>
        </w:tc>
        <w:tc>
          <w:tcPr>
            <w:tcW w:w="2551" w:type="dxa"/>
            <w:vAlign w:val="center"/>
          </w:tcPr>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100%</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通过走访调查，满意和较满意的对象占所有调查对象的比例</w:t>
            </w:r>
          </w:p>
        </w:tc>
        <w:tc>
          <w:tcPr>
            <w:tcW w:w="2551"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w:t>
            </w:r>
            <w:r>
              <w:rPr>
                <w:rFonts w:ascii="方正书宋_GBK" w:eastAsia="方正书宋_GBK"/>
                <w:kern w:val="2"/>
                <w:sz w:val="21"/>
                <w:lang w:eastAsia="zh-CN"/>
              </w:rPr>
              <w:t>98%</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走访调查</w:t>
            </w:r>
          </w:p>
        </w:tc>
      </w:tr>
    </w:tbl>
    <w:p>
      <w:pPr>
        <w:widowControl w:val="0"/>
        <w:spacing w:line="300" w:lineRule="exact"/>
        <w:jc w:val="left"/>
        <w:rPr>
          <w:rFonts w:eastAsia="宋体"/>
          <w:kern w:val="2"/>
          <w:sz w:val="21"/>
          <w:lang w:eastAsia="zh-CN"/>
        </w:rPr>
      </w:pPr>
    </w:p>
    <w:p>
      <w:pPr>
        <w:widowControl w:val="0"/>
        <w:ind w:firstLine="560" w:firstLineChars="200"/>
        <w:jc w:val="left"/>
        <w:rPr>
          <w:rFonts w:hint="eastAsia" w:hAnsi="宋体" w:eastAsia="宋体"/>
          <w:b/>
          <w:kern w:val="2"/>
          <w:sz w:val="28"/>
          <w:lang w:eastAsia="zh-CN"/>
        </w:rPr>
      </w:pPr>
      <w:r>
        <w:rPr>
          <w:rFonts w:hint="eastAsia" w:ascii="方正仿宋_GBK" w:eastAsia="方正仿宋_GBK"/>
          <w:b/>
          <w:kern w:val="2"/>
          <w:sz w:val="28"/>
          <w:lang w:eastAsia="zh-CN"/>
        </w:rPr>
        <w:t>2、协会经费绩效目标表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绩效目标</w:t>
            </w:r>
          </w:p>
        </w:tc>
        <w:tc>
          <w:tcPr>
            <w:tcW w:w="12756" w:type="dxa"/>
            <w:tcBorders>
              <w:top w:val="single" w:color="000000" w:sz="6" w:space="0"/>
              <w:bottom w:val="nil"/>
            </w:tcBorders>
            <w:vAlign w:val="center"/>
          </w:tcPr>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1.</w:t>
            </w:r>
            <w:r>
              <w:rPr>
                <w:rFonts w:hint="eastAsia" w:ascii="方正书宋_GBK" w:eastAsia="方正书宋_GBK"/>
                <w:kern w:val="2"/>
                <w:sz w:val="21"/>
                <w:lang w:eastAsia="zh-CN"/>
              </w:rPr>
              <w:t>利用</w:t>
            </w:r>
            <w:r>
              <w:rPr>
                <w:rFonts w:ascii="方正书宋_GBK" w:eastAsia="方正书宋_GBK"/>
                <w:kern w:val="2"/>
                <w:sz w:val="21"/>
                <w:lang w:eastAsia="zh-CN"/>
              </w:rPr>
              <w:t>5.29</w:t>
            </w:r>
            <w:r>
              <w:rPr>
                <w:rFonts w:hint="eastAsia" w:ascii="方正书宋_GBK" w:eastAsia="方正书宋_GBK"/>
                <w:kern w:val="2"/>
                <w:sz w:val="21"/>
                <w:lang w:eastAsia="zh-CN"/>
              </w:rPr>
              <w:t>、</w:t>
            </w:r>
            <w:r>
              <w:rPr>
                <w:rFonts w:ascii="方正书宋_GBK" w:eastAsia="方正书宋_GBK"/>
                <w:kern w:val="2"/>
                <w:sz w:val="21"/>
                <w:lang w:eastAsia="zh-CN"/>
              </w:rPr>
              <w:t>7.11</w:t>
            </w:r>
            <w:r>
              <w:rPr>
                <w:rFonts w:hint="eastAsia" w:ascii="方正书宋_GBK" w:eastAsia="方正书宋_GBK"/>
                <w:kern w:val="2"/>
                <w:sz w:val="21"/>
                <w:lang w:eastAsia="zh-CN"/>
              </w:rPr>
              <w:t>、元旦、春节等时节开展群众性宣传教育活动。</w:t>
            </w:r>
          </w:p>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2.</w:t>
            </w:r>
            <w:r>
              <w:rPr>
                <w:rFonts w:hint="eastAsia" w:ascii="方正书宋_GBK" w:eastAsia="方正书宋_GBK"/>
                <w:kern w:val="2"/>
                <w:sz w:val="21"/>
                <w:lang w:eastAsia="zh-CN"/>
              </w:rPr>
              <w:t>加强对计生协干部的教育、管理和培训，全面提升工作和服务能力素质。</w:t>
            </w:r>
          </w:p>
          <w:p>
            <w:pPr>
              <w:widowControl w:val="0"/>
              <w:spacing w:line="300" w:lineRule="exact"/>
              <w:jc w:val="left"/>
              <w:rPr>
                <w:rFonts w:ascii="方正书宋_GBK" w:eastAsia="方正书宋_GBK"/>
                <w:kern w:val="2"/>
                <w:sz w:val="21"/>
                <w:lang w:eastAsia="zh-CN"/>
              </w:rPr>
            </w:pPr>
            <w:r>
              <w:rPr>
                <w:rFonts w:ascii="方正书宋_GBK" w:eastAsia="方正书宋_GBK"/>
                <w:kern w:val="2"/>
                <w:sz w:val="21"/>
                <w:lang w:eastAsia="zh-CN"/>
              </w:rPr>
              <w:t>3.</w:t>
            </w:r>
            <w:r>
              <w:rPr>
                <w:rFonts w:hint="eastAsia" w:ascii="方正书宋_GBK" w:eastAsia="方正书宋_GBK"/>
                <w:kern w:val="2"/>
                <w:sz w:val="21"/>
                <w:lang w:eastAsia="zh-CN"/>
              </w:rPr>
              <w:t>以提高广大计生家庭抵御风险能力为目标，积极推进计生保险工作，切实解决计生家庭后顾之忧。</w:t>
            </w:r>
          </w:p>
        </w:tc>
      </w:tr>
    </w:tbl>
    <w:p>
      <w:pPr>
        <w:widowControl w:val="0"/>
        <w:spacing w:line="14" w:lineRule="exact"/>
        <w:jc w:val="center"/>
        <w:rPr>
          <w:rFonts w:hAnsi="宋体" w:eastAsia="宋体"/>
          <w:kern w:val="2"/>
          <w:sz w:val="18"/>
          <w:lang w:eastAsia="zh-CN"/>
        </w:rPr>
      </w:pPr>
      <w:r>
        <w:rPr>
          <w:rFonts w:ascii="方正书宋_GBK" w:eastAsia="方正书宋_GBK"/>
          <w:kern w:val="2"/>
          <w:sz w:val="18"/>
          <w:lang w:eastAsia="zh-CN"/>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一级指标</w:t>
            </w:r>
          </w:p>
        </w:tc>
        <w:tc>
          <w:tcPr>
            <w:tcW w:w="2268"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二级指标</w:t>
            </w:r>
          </w:p>
        </w:tc>
        <w:tc>
          <w:tcPr>
            <w:tcW w:w="2835"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三级指标</w:t>
            </w:r>
          </w:p>
        </w:tc>
        <w:tc>
          <w:tcPr>
            <w:tcW w:w="2835"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绩效指标描述</w:t>
            </w:r>
          </w:p>
        </w:tc>
        <w:tc>
          <w:tcPr>
            <w:tcW w:w="2551"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w:t>
            </w:r>
          </w:p>
        </w:tc>
        <w:tc>
          <w:tcPr>
            <w:tcW w:w="2268" w:type="dxa"/>
            <w:vAlign w:val="center"/>
          </w:tcPr>
          <w:p>
            <w:pPr>
              <w:widowControl w:val="0"/>
              <w:spacing w:line="300" w:lineRule="exact"/>
              <w:jc w:val="center"/>
              <w:rPr>
                <w:rFonts w:ascii="方正书宋_GBK" w:eastAsia="方正书宋_GBK"/>
                <w:b/>
                <w:kern w:val="2"/>
                <w:sz w:val="21"/>
                <w:lang w:eastAsia="zh-CN"/>
              </w:rPr>
            </w:pPr>
            <w:r>
              <w:rPr>
                <w:rFonts w:hint="eastAsia" w:ascii="方正书宋_GBK" w:eastAsia="方正书宋_GBK"/>
                <w:b/>
                <w:kern w:val="2"/>
                <w:sz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widowControl w:val="0"/>
              <w:spacing w:line="300" w:lineRule="exact"/>
              <w:jc w:val="center"/>
              <w:rPr>
                <w:rFonts w:ascii="方正书宋_GBK" w:eastAsia="方正书宋_GBK"/>
                <w:kern w:val="2"/>
                <w:sz w:val="21"/>
                <w:lang w:eastAsia="zh-CN"/>
              </w:rPr>
            </w:pPr>
            <w:r>
              <w:rPr>
                <w:rFonts w:hint="eastAsia" w:ascii="方正书宋_GBK" w:eastAsia="方正书宋_GBK"/>
                <w:kern w:val="2"/>
                <w:sz w:val="21"/>
                <w:lang w:eastAsia="zh-CN"/>
              </w:rPr>
              <w:t>产出指标</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数量指标</w:t>
            </w:r>
          </w:p>
        </w:tc>
        <w:tc>
          <w:tcPr>
            <w:tcW w:w="2835"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开展宣传活动次数</w:t>
            </w:r>
          </w:p>
        </w:tc>
        <w:tc>
          <w:tcPr>
            <w:tcW w:w="2835"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利用</w:t>
            </w:r>
            <w:r>
              <w:rPr>
                <w:rFonts w:ascii="方正书宋_GBK" w:eastAsia="方正书宋_GBK"/>
                <w:kern w:val="2"/>
                <w:sz w:val="21"/>
                <w:lang w:eastAsia="zh-CN"/>
              </w:rPr>
              <w:t>5.29</w:t>
            </w:r>
            <w:r>
              <w:rPr>
                <w:rFonts w:hint="eastAsia" w:ascii="方正书宋_GBK" w:eastAsia="方正书宋_GBK"/>
                <w:kern w:val="2"/>
                <w:sz w:val="21"/>
                <w:lang w:eastAsia="zh-CN"/>
              </w:rPr>
              <w:t>、</w:t>
            </w:r>
            <w:r>
              <w:rPr>
                <w:rFonts w:ascii="方正书宋_GBK" w:eastAsia="方正书宋_GBK"/>
                <w:kern w:val="2"/>
                <w:sz w:val="21"/>
                <w:lang w:eastAsia="zh-CN"/>
              </w:rPr>
              <w:t>7.11</w:t>
            </w:r>
            <w:r>
              <w:rPr>
                <w:rFonts w:hint="eastAsia" w:ascii="方正书宋_GBK" w:eastAsia="方正书宋_GBK"/>
                <w:kern w:val="2"/>
                <w:sz w:val="21"/>
                <w:lang w:eastAsia="zh-CN"/>
              </w:rPr>
              <w:t>、元旦、春节等时节开展群众性宣传教育活动次数</w:t>
            </w:r>
          </w:p>
        </w:tc>
        <w:tc>
          <w:tcPr>
            <w:tcW w:w="2551"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w:t>
            </w:r>
            <w:r>
              <w:rPr>
                <w:rFonts w:ascii="方正书宋_GBK" w:eastAsia="方正书宋_GBK"/>
                <w:kern w:val="2"/>
                <w:sz w:val="21"/>
                <w:lang w:eastAsia="zh-CN"/>
              </w:rPr>
              <w:t>10</w:t>
            </w:r>
            <w:r>
              <w:rPr>
                <w:rFonts w:hint="eastAsia" w:ascii="方正书宋_GBK" w:eastAsia="方正书宋_GBK"/>
                <w:kern w:val="2"/>
                <w:sz w:val="21"/>
                <w:lang w:eastAsia="zh-CN"/>
              </w:rPr>
              <w:t>次</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widowControl w:val="0"/>
              <w:spacing w:line="300" w:lineRule="exact"/>
              <w:jc w:val="center"/>
              <w:rPr>
                <w:rFonts w:hint="eastAsia" w:ascii="方正书宋_GBK" w:eastAsia="方正书宋_GBK"/>
                <w:kern w:val="2"/>
                <w:sz w:val="21"/>
                <w:lang w:eastAsia="zh-CN"/>
              </w:rPr>
            </w:pP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质量指标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试点地区</w:t>
            </w:r>
            <w:r>
              <w:rPr>
                <w:rFonts w:hint="cs" w:ascii="方正书宋_GBK" w:eastAsia="方正书宋_GBK"/>
                <w:kern w:val="2"/>
                <w:sz w:val="21"/>
                <w:cs/>
                <w:lang w:eastAsia="zh-CN"/>
              </w:rPr>
              <w:t>“</w:t>
            </w:r>
            <w:r>
              <w:rPr>
                <w:rFonts w:hint="eastAsia" w:ascii="方正书宋_GBK" w:eastAsia="方正书宋_GBK"/>
                <w:kern w:val="2"/>
                <w:sz w:val="21"/>
                <w:lang w:eastAsia="zh-CN"/>
              </w:rPr>
              <w:t>亲情关爱</w:t>
            </w:r>
            <w:r>
              <w:rPr>
                <w:rFonts w:hint="cs" w:ascii="方正书宋_GBK" w:eastAsia="方正书宋_GBK"/>
                <w:kern w:val="2"/>
                <w:sz w:val="21"/>
                <w:cs/>
                <w:lang w:eastAsia="zh-CN"/>
              </w:rPr>
              <w:t>”</w:t>
            </w:r>
            <w:r>
              <w:rPr>
                <w:rFonts w:hint="eastAsia" w:ascii="方正书宋_GBK" w:eastAsia="方正书宋_GBK"/>
                <w:kern w:val="2"/>
                <w:sz w:val="21"/>
                <w:lang w:eastAsia="zh-CN"/>
              </w:rPr>
              <w:t>帮扶覆盖率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试点地区</w:t>
            </w:r>
            <w:r>
              <w:rPr>
                <w:rFonts w:hint="cs" w:ascii="方正书宋_GBK" w:eastAsia="方正书宋_GBK"/>
                <w:kern w:val="2"/>
                <w:sz w:val="21"/>
                <w:cs/>
                <w:lang w:eastAsia="zh-CN"/>
              </w:rPr>
              <w:t>“</w:t>
            </w:r>
            <w:r>
              <w:rPr>
                <w:rFonts w:hint="eastAsia" w:ascii="方正书宋_GBK" w:eastAsia="方正书宋_GBK"/>
                <w:kern w:val="2"/>
                <w:sz w:val="21"/>
                <w:lang w:eastAsia="zh-CN"/>
              </w:rPr>
              <w:t>亲情关爱</w:t>
            </w:r>
            <w:r>
              <w:rPr>
                <w:rFonts w:hint="cs" w:ascii="方正书宋_GBK" w:eastAsia="方正书宋_GBK"/>
                <w:kern w:val="2"/>
                <w:sz w:val="21"/>
                <w:cs/>
                <w:lang w:eastAsia="zh-CN"/>
              </w:rPr>
              <w:t>”</w:t>
            </w:r>
            <w:r>
              <w:rPr>
                <w:rFonts w:hint="eastAsia" w:ascii="方正书宋_GBK" w:eastAsia="方正书宋_GBK"/>
                <w:kern w:val="2"/>
                <w:sz w:val="21"/>
                <w:lang w:eastAsia="zh-CN"/>
              </w:rPr>
              <w:t>帮扶覆盖率</w:t>
            </w:r>
          </w:p>
        </w:tc>
        <w:tc>
          <w:tcPr>
            <w:tcW w:w="2551"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w:t>
            </w:r>
            <w:r>
              <w:rPr>
                <w:rFonts w:ascii="方正书宋_GBK" w:eastAsia="方正书宋_GBK"/>
                <w:kern w:val="2"/>
                <w:sz w:val="21"/>
                <w:lang w:eastAsia="zh-CN"/>
              </w:rPr>
              <w:t>98%</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widowControl w:val="0"/>
              <w:spacing w:line="300" w:lineRule="exact"/>
              <w:jc w:val="center"/>
              <w:rPr>
                <w:rFonts w:hint="eastAsia" w:ascii="方正书宋_GBK" w:eastAsia="方正书宋_GBK"/>
                <w:kern w:val="2"/>
                <w:sz w:val="21"/>
                <w:lang w:eastAsia="zh-CN"/>
              </w:rPr>
            </w:pP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时效指标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完成及时率（</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完成及时率（</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551"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w:t>
            </w:r>
            <w:r>
              <w:rPr>
                <w:rFonts w:ascii="方正书宋_GBK" w:eastAsia="方正书宋_GBK"/>
                <w:kern w:val="2"/>
                <w:sz w:val="21"/>
                <w:lang w:eastAsia="zh-CN"/>
              </w:rPr>
              <w:t>95%</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widowControl w:val="0"/>
              <w:spacing w:line="300" w:lineRule="exact"/>
              <w:jc w:val="center"/>
              <w:rPr>
                <w:rFonts w:hint="eastAsia" w:ascii="方正书宋_GBK" w:eastAsia="方正书宋_GBK"/>
                <w:kern w:val="2"/>
                <w:sz w:val="21"/>
                <w:lang w:eastAsia="zh-CN"/>
              </w:rPr>
            </w:pP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成本指标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预算执行率（</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预算执行率（</w:t>
            </w:r>
            <w:r>
              <w:rPr>
                <w:rFonts w:ascii="方正书宋_GBK" w:eastAsia="方正书宋_GBK"/>
                <w:kern w:val="2"/>
                <w:sz w:val="21"/>
                <w:lang w:eastAsia="zh-CN"/>
              </w:rPr>
              <w:t>%</w:t>
            </w:r>
            <w:r>
              <w:rPr>
                <w:rFonts w:hint="eastAsia" w:ascii="方正书宋_GBK" w:eastAsia="方正书宋_GBK"/>
                <w:kern w:val="2"/>
                <w:sz w:val="21"/>
                <w:lang w:eastAsia="zh-CN"/>
              </w:rPr>
              <w:t>）</w:t>
            </w:r>
          </w:p>
        </w:tc>
        <w:tc>
          <w:tcPr>
            <w:tcW w:w="2551"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w:t>
            </w:r>
            <w:r>
              <w:rPr>
                <w:rFonts w:ascii="方正书宋_GBK" w:eastAsia="方正书宋_GBK"/>
                <w:kern w:val="2"/>
                <w:sz w:val="21"/>
                <w:lang w:eastAsia="zh-CN"/>
              </w:rPr>
              <w:t>98%</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效益指标</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社会效益指标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开展优生优育指导活动</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聚焦生育行为全周期，开展优生优育知识培训，普及青春期、新婚期、孕产期和育儿期知识</w:t>
            </w:r>
          </w:p>
        </w:tc>
        <w:tc>
          <w:tcPr>
            <w:tcW w:w="2551" w:type="dxa"/>
            <w:vAlign w:val="center"/>
          </w:tcPr>
          <w:p>
            <w:pPr>
              <w:widowControl w:val="0"/>
              <w:spacing w:line="300" w:lineRule="exact"/>
              <w:jc w:val="left"/>
              <w:rPr>
                <w:rFonts w:hint="eastAsia" w:ascii="方正书宋_GBK" w:eastAsia="方正书宋_GBK"/>
                <w:kern w:val="2"/>
                <w:sz w:val="21"/>
                <w:lang w:eastAsia="zh-CN"/>
              </w:rPr>
            </w:pPr>
            <w:r>
              <w:rPr>
                <w:rFonts w:ascii="方正书宋_GBK" w:eastAsia="方正书宋_GBK"/>
                <w:kern w:val="2"/>
                <w:sz w:val="21"/>
                <w:lang w:eastAsia="zh-CN"/>
              </w:rPr>
              <w:t>&gt;4</w:t>
            </w:r>
            <w:r>
              <w:rPr>
                <w:rFonts w:hint="eastAsia" w:ascii="方正书宋_GBK" w:eastAsia="方正书宋_GBK"/>
                <w:kern w:val="2"/>
                <w:sz w:val="21"/>
                <w:lang w:eastAsia="zh-CN"/>
              </w:rPr>
              <w:t>次</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widowControl w:val="0"/>
              <w:spacing w:line="300" w:lineRule="exact"/>
              <w:jc w:val="center"/>
              <w:rPr>
                <w:rFonts w:hint="eastAsia" w:ascii="方正书宋_GBK" w:eastAsia="方正书宋_GBK"/>
                <w:kern w:val="2"/>
                <w:sz w:val="21"/>
                <w:lang w:eastAsia="zh-CN"/>
              </w:rPr>
            </w:pPr>
            <w:r>
              <w:rPr>
                <w:rFonts w:hint="eastAsia" w:ascii="方正书宋_GBK" w:eastAsia="方正书宋_GBK"/>
                <w:kern w:val="2"/>
                <w:sz w:val="21"/>
                <w:lang w:eastAsia="zh-CN"/>
              </w:rPr>
              <w:t>满意度指标</w:t>
            </w:r>
          </w:p>
        </w:tc>
        <w:tc>
          <w:tcPr>
            <w:tcW w:w="2268"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服务对象满意度指标</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835" w:type="dxa"/>
            <w:vAlign w:val="center"/>
          </w:tcPr>
          <w:p>
            <w:pPr>
              <w:widowControl w:val="0"/>
              <w:spacing w:line="300" w:lineRule="exact"/>
              <w:jc w:val="left"/>
              <w:rPr>
                <w:rFonts w:hint="eastAsia" w:ascii="方正书宋_GBK" w:eastAsia="方正书宋_GBK"/>
                <w:kern w:val="2"/>
                <w:sz w:val="21"/>
                <w:lang w:eastAsia="zh-CN"/>
              </w:rPr>
            </w:pPr>
            <w:r>
              <w:rPr>
                <w:rFonts w:hint="eastAsia" w:ascii="方正书宋_GBK" w:eastAsia="方正书宋_GBK"/>
                <w:kern w:val="2"/>
                <w:sz w:val="21"/>
                <w:lang w:eastAsia="zh-CN"/>
              </w:rPr>
              <w:t>服务对象满意度</w:t>
            </w:r>
          </w:p>
        </w:tc>
        <w:tc>
          <w:tcPr>
            <w:tcW w:w="2551"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w:t>
            </w:r>
            <w:r>
              <w:rPr>
                <w:rFonts w:ascii="方正书宋_GBK" w:eastAsia="方正书宋_GBK"/>
                <w:kern w:val="2"/>
                <w:sz w:val="21"/>
                <w:lang w:eastAsia="zh-CN"/>
              </w:rPr>
              <w:t>98%</w:t>
            </w:r>
          </w:p>
        </w:tc>
        <w:tc>
          <w:tcPr>
            <w:tcW w:w="2268" w:type="dxa"/>
            <w:vAlign w:val="center"/>
          </w:tcPr>
          <w:p>
            <w:pPr>
              <w:widowControl w:val="0"/>
              <w:spacing w:line="300" w:lineRule="exact"/>
              <w:jc w:val="left"/>
              <w:rPr>
                <w:rFonts w:ascii="方正书宋_GBK" w:eastAsia="方正书宋_GBK"/>
                <w:kern w:val="2"/>
                <w:sz w:val="21"/>
                <w:lang w:eastAsia="zh-CN"/>
              </w:rPr>
            </w:pPr>
            <w:r>
              <w:rPr>
                <w:rFonts w:hint="eastAsia" w:ascii="方正书宋_GBK" w:eastAsia="方正书宋_GBK"/>
                <w:kern w:val="2"/>
                <w:sz w:val="21"/>
                <w:lang w:eastAsia="zh-CN"/>
              </w:rPr>
              <w:t>满意度</w:t>
            </w:r>
          </w:p>
        </w:tc>
      </w:tr>
    </w:tbl>
    <w:p>
      <w:pPr>
        <w:widowControl w:val="0"/>
        <w:spacing w:line="300" w:lineRule="exact"/>
        <w:jc w:val="left"/>
        <w:rPr>
          <w:rFonts w:eastAsia="宋体"/>
          <w:kern w:val="2"/>
          <w:sz w:val="21"/>
          <w:lang w:eastAsia="zh-CN"/>
        </w:rPr>
      </w:pP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1、失独家庭住院护理补贴保险绩效目标表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1.完成率</w:t>
            </w:r>
          </w:p>
          <w:p>
            <w:pPr>
              <w:pStyle w:val="14"/>
            </w:pPr>
            <w:r>
              <w:t>2.加大工作力度</w:t>
            </w:r>
          </w:p>
          <w:p>
            <w:pPr>
              <w:pStyle w:val="14"/>
            </w:pPr>
            <w:r>
              <w:t>3.提高需求率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社会工作和志愿服务项目数量</w:t>
            </w:r>
          </w:p>
        </w:tc>
        <w:tc>
          <w:tcPr>
            <w:tcW w:w="2466" w:type="dxa"/>
            <w:vAlign w:val="center"/>
          </w:tcPr>
          <w:p>
            <w:pPr>
              <w:pStyle w:val="14"/>
            </w:pPr>
            <w:r>
              <w:t>社会工作和志愿服务项目数量</w:t>
            </w:r>
          </w:p>
        </w:tc>
        <w:tc>
          <w:tcPr>
            <w:tcW w:w="2466" w:type="dxa"/>
            <w:vAlign w:val="center"/>
          </w:tcPr>
          <w:p>
            <w:pPr>
              <w:pStyle w:val="14"/>
            </w:pPr>
            <w:r>
              <w:t>优质完成日常办公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抗诉率</w:t>
            </w:r>
          </w:p>
        </w:tc>
        <w:tc>
          <w:tcPr>
            <w:tcW w:w="2466" w:type="dxa"/>
            <w:vAlign w:val="center"/>
          </w:tcPr>
          <w:p>
            <w:pPr>
              <w:pStyle w:val="14"/>
            </w:pPr>
            <w:r>
              <w:t>抗诉率</w:t>
            </w:r>
          </w:p>
        </w:tc>
        <w:tc>
          <w:tcPr>
            <w:tcW w:w="2466" w:type="dxa"/>
            <w:vAlign w:val="center"/>
          </w:tcPr>
          <w:p>
            <w:pPr>
              <w:pStyle w:val="14"/>
            </w:pPr>
            <w:r>
              <w:t>及时</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完成任务时限</w:t>
            </w:r>
          </w:p>
        </w:tc>
        <w:tc>
          <w:tcPr>
            <w:tcW w:w="2466" w:type="dxa"/>
            <w:vAlign w:val="center"/>
          </w:tcPr>
          <w:p>
            <w:pPr>
              <w:pStyle w:val="14"/>
            </w:pPr>
            <w:r>
              <w:t>完成任务时限</w:t>
            </w:r>
          </w:p>
        </w:tc>
        <w:tc>
          <w:tcPr>
            <w:tcW w:w="2466" w:type="dxa"/>
            <w:vAlign w:val="center"/>
          </w:tcPr>
          <w:p>
            <w:pPr>
              <w:pStyle w:val="14"/>
            </w:pPr>
            <w:r>
              <w:t>预算范围内</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w:t>
            </w:r>
          </w:p>
        </w:tc>
        <w:tc>
          <w:tcPr>
            <w:tcW w:w="2466" w:type="dxa"/>
            <w:vAlign w:val="center"/>
          </w:tcPr>
          <w:p>
            <w:pPr>
              <w:pStyle w:val="14"/>
            </w:pPr>
            <w:r>
              <w:t>预算</w:t>
            </w:r>
          </w:p>
        </w:tc>
        <w:tc>
          <w:tcPr>
            <w:tcW w:w="2466" w:type="dxa"/>
            <w:vAlign w:val="center"/>
          </w:tcPr>
          <w:p>
            <w:pPr>
              <w:pStyle w:val="14"/>
            </w:pPr>
            <w:r>
              <w:t>预算范围内</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业务保障能力提升情况</w:t>
            </w:r>
          </w:p>
        </w:tc>
        <w:tc>
          <w:tcPr>
            <w:tcW w:w="2466" w:type="dxa"/>
            <w:vAlign w:val="center"/>
          </w:tcPr>
          <w:p>
            <w:pPr>
              <w:pStyle w:val="14"/>
            </w:pPr>
            <w:r>
              <w:t>业务保障能力提升情况</w:t>
            </w:r>
          </w:p>
        </w:tc>
        <w:tc>
          <w:tcPr>
            <w:tcW w:w="2466" w:type="dxa"/>
            <w:vAlign w:val="center"/>
          </w:tcPr>
          <w:p>
            <w:pPr>
              <w:pStyle w:val="14"/>
            </w:pPr>
            <w:r>
              <w:t>预算范围内</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提升人员职业技能水平</w:t>
            </w:r>
          </w:p>
        </w:tc>
        <w:tc>
          <w:tcPr>
            <w:tcW w:w="2466" w:type="dxa"/>
            <w:vAlign w:val="center"/>
          </w:tcPr>
          <w:p>
            <w:pPr>
              <w:pStyle w:val="14"/>
            </w:pPr>
            <w:r>
              <w:t>提升人员职业技能水平</w:t>
            </w:r>
          </w:p>
        </w:tc>
        <w:tc>
          <w:tcPr>
            <w:tcW w:w="2466" w:type="dxa"/>
            <w:vAlign w:val="center"/>
          </w:tcPr>
          <w:p>
            <w:pPr>
              <w:pStyle w:val="14"/>
            </w:pPr>
            <w:r>
              <w:t>保障正常办公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生态效益提升值%</w:t>
            </w:r>
          </w:p>
        </w:tc>
        <w:tc>
          <w:tcPr>
            <w:tcW w:w="2466" w:type="dxa"/>
            <w:vAlign w:val="center"/>
          </w:tcPr>
          <w:p>
            <w:pPr>
              <w:pStyle w:val="14"/>
            </w:pPr>
            <w:r>
              <w:t>生态效益提升值%</w:t>
            </w:r>
          </w:p>
        </w:tc>
        <w:tc>
          <w:tcPr>
            <w:tcW w:w="2466" w:type="dxa"/>
            <w:vAlign w:val="center"/>
          </w:tcPr>
          <w:p>
            <w:pPr>
              <w:pStyle w:val="14"/>
            </w:pPr>
            <w:r>
              <w:t>减少生态影响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保障能力提升情况</w:t>
            </w:r>
          </w:p>
        </w:tc>
        <w:tc>
          <w:tcPr>
            <w:tcW w:w="2466" w:type="dxa"/>
            <w:vAlign w:val="center"/>
          </w:tcPr>
          <w:p>
            <w:pPr>
              <w:pStyle w:val="14"/>
            </w:pPr>
            <w:r>
              <w:t>保障能力提升情况</w:t>
            </w:r>
          </w:p>
        </w:tc>
        <w:tc>
          <w:tcPr>
            <w:tcW w:w="2466" w:type="dxa"/>
            <w:vAlign w:val="center"/>
          </w:tcPr>
          <w:p>
            <w:pPr>
              <w:pStyle w:val="14"/>
            </w:pPr>
            <w:r>
              <w:t>≥100%</w:t>
            </w:r>
          </w:p>
        </w:tc>
        <w:tc>
          <w:tcPr>
            <w:tcW w:w="2466" w:type="dxa"/>
            <w:vAlign w:val="center"/>
          </w:tcPr>
          <w:p>
            <w:pPr>
              <w:pStyle w:val="14"/>
            </w:pPr>
          </w:p>
        </w:tc>
      </w:tr>
      <w:tr>
        <w:tblPrEx>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群众满意率（%0</w:t>
            </w:r>
          </w:p>
        </w:tc>
        <w:tc>
          <w:tcPr>
            <w:tcW w:w="2466" w:type="dxa"/>
            <w:vAlign w:val="center"/>
          </w:tcPr>
          <w:p>
            <w:pPr>
              <w:pStyle w:val="14"/>
            </w:pPr>
            <w:r>
              <w:t>群众满意率（%0</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服务群体满意度（%）</w:t>
            </w:r>
          </w:p>
        </w:tc>
        <w:tc>
          <w:tcPr>
            <w:tcW w:w="2466" w:type="dxa"/>
            <w:vAlign w:val="center"/>
          </w:tcPr>
          <w:p>
            <w:pPr>
              <w:pStyle w:val="14"/>
            </w:pPr>
            <w:r>
              <w:t>服务群体满意度（%）</w:t>
            </w:r>
          </w:p>
        </w:tc>
        <w:tc>
          <w:tcPr>
            <w:tcW w:w="2466" w:type="dxa"/>
            <w:vAlign w:val="center"/>
          </w:tcPr>
          <w:p>
            <w:pPr>
              <w:pStyle w:val="14"/>
            </w:pPr>
            <w:r>
              <w:t>≥100</w:t>
            </w: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2、协会经费绩效目标表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1.完成工作目标</w:t>
            </w:r>
          </w:p>
          <w:p>
            <w:pPr>
              <w:pStyle w:val="14"/>
            </w:pPr>
            <w:r>
              <w:t>2.完成率</w:t>
            </w:r>
          </w:p>
          <w:p>
            <w:pPr>
              <w:pStyle w:val="14"/>
            </w:pPr>
            <w:r>
              <w:t>3.提高需求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奖励、慰问人次</w:t>
            </w:r>
          </w:p>
        </w:tc>
        <w:tc>
          <w:tcPr>
            <w:tcW w:w="2466" w:type="dxa"/>
            <w:vAlign w:val="center"/>
          </w:tcPr>
          <w:p>
            <w:pPr>
              <w:pStyle w:val="14"/>
            </w:pPr>
            <w:r>
              <w:t>奖励、慰问人次</w:t>
            </w:r>
          </w:p>
        </w:tc>
        <w:tc>
          <w:tcPr>
            <w:tcW w:w="2466" w:type="dxa"/>
            <w:vAlign w:val="center"/>
          </w:tcPr>
          <w:p>
            <w:pPr>
              <w:pStyle w:val="14"/>
            </w:pPr>
            <w:r>
              <w:t>&gt;5次</w:t>
            </w:r>
          </w:p>
        </w:tc>
        <w:tc>
          <w:tcPr>
            <w:tcW w:w="2466" w:type="dxa"/>
            <w:vAlign w:val="center"/>
          </w:tcPr>
          <w:p>
            <w:pPr>
              <w:pStyle w:val="14"/>
              <w:ind w:firstLine="0" w:firstLineChars="0"/>
            </w:pPr>
            <w:r>
              <w:rPr>
                <w:rFonts w:hint="eastAsia"/>
                <w:lang w:eastAsia="zh-CN"/>
              </w:rPr>
              <w:t>慰问人员</w:t>
            </w:r>
            <w: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活动内容质量</w:t>
            </w:r>
          </w:p>
        </w:tc>
        <w:tc>
          <w:tcPr>
            <w:tcW w:w="2466" w:type="dxa"/>
            <w:vAlign w:val="center"/>
          </w:tcPr>
          <w:p>
            <w:pPr>
              <w:pStyle w:val="14"/>
            </w:pPr>
            <w:r>
              <w:t>活动内容质量</w:t>
            </w:r>
          </w:p>
        </w:tc>
        <w:tc>
          <w:tcPr>
            <w:tcW w:w="2466" w:type="dxa"/>
            <w:vAlign w:val="center"/>
          </w:tcPr>
          <w:p>
            <w:pPr>
              <w:pStyle w:val="14"/>
            </w:pPr>
            <w:r>
              <w:t>&gt;99%</w:t>
            </w:r>
          </w:p>
        </w:tc>
        <w:tc>
          <w:tcPr>
            <w:tcW w:w="2466" w:type="dxa"/>
            <w:vAlign w:val="center"/>
          </w:tcPr>
          <w:p>
            <w:pPr>
              <w:pStyle w:val="14"/>
              <w:ind w:firstLine="0" w:firstLineChars="0"/>
            </w:pPr>
            <w:r>
              <w:rPr>
                <w:rFonts w:hint="eastAsia"/>
                <w:lang w:eastAsia="zh-CN"/>
              </w:rPr>
              <w:t>活动</w:t>
            </w:r>
            <w:r>
              <w:t>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业务处理及时性</w:t>
            </w:r>
          </w:p>
        </w:tc>
        <w:tc>
          <w:tcPr>
            <w:tcW w:w="2466" w:type="dxa"/>
            <w:vAlign w:val="center"/>
          </w:tcPr>
          <w:p>
            <w:pPr>
              <w:pStyle w:val="14"/>
            </w:pPr>
            <w:r>
              <w:t>业务处理及时性</w:t>
            </w:r>
          </w:p>
        </w:tc>
        <w:tc>
          <w:tcPr>
            <w:tcW w:w="2466" w:type="dxa"/>
            <w:vAlign w:val="center"/>
          </w:tcPr>
          <w:p>
            <w:pPr>
              <w:pStyle w:val="14"/>
            </w:pPr>
            <w:r>
              <w:t>&gt;99%</w:t>
            </w:r>
          </w:p>
        </w:tc>
        <w:tc>
          <w:tcPr>
            <w:tcW w:w="2466" w:type="dxa"/>
            <w:vAlign w:val="center"/>
          </w:tcPr>
          <w:p>
            <w:pPr>
              <w:pStyle w:val="14"/>
              <w:ind w:firstLine="0" w:firstLineChars="0"/>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控制成本</w:t>
            </w:r>
          </w:p>
        </w:tc>
        <w:tc>
          <w:tcPr>
            <w:tcW w:w="2466" w:type="dxa"/>
            <w:vAlign w:val="center"/>
          </w:tcPr>
          <w:p>
            <w:pPr>
              <w:pStyle w:val="14"/>
            </w:pPr>
            <w:r>
              <w:t>控制成本</w:t>
            </w:r>
          </w:p>
        </w:tc>
        <w:tc>
          <w:tcPr>
            <w:tcW w:w="2466" w:type="dxa"/>
            <w:vAlign w:val="center"/>
          </w:tcPr>
          <w:p>
            <w:pPr>
              <w:pStyle w:val="14"/>
            </w:pPr>
            <w:r>
              <w:t>&gt;98%</w:t>
            </w:r>
          </w:p>
        </w:tc>
        <w:tc>
          <w:tcPr>
            <w:tcW w:w="2466" w:type="dxa"/>
            <w:vAlign w:val="center"/>
          </w:tcPr>
          <w:p>
            <w:pPr>
              <w:pStyle w:val="14"/>
              <w:ind w:firstLine="0" w:firstLineChars="0"/>
            </w:pPr>
            <w:r>
              <w:t>节约成本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完成率</w:t>
            </w:r>
          </w:p>
        </w:tc>
        <w:tc>
          <w:tcPr>
            <w:tcW w:w="2466" w:type="dxa"/>
            <w:vAlign w:val="center"/>
          </w:tcPr>
          <w:p>
            <w:pPr>
              <w:pStyle w:val="14"/>
            </w:pPr>
            <w:r>
              <w:t>加大活动力度</w:t>
            </w:r>
          </w:p>
        </w:tc>
        <w:tc>
          <w:tcPr>
            <w:tcW w:w="2466" w:type="dxa"/>
            <w:vAlign w:val="center"/>
          </w:tcPr>
          <w:p>
            <w:pPr>
              <w:pStyle w:val="14"/>
            </w:pPr>
            <w:r>
              <w:t>≥99%</w:t>
            </w:r>
          </w:p>
        </w:tc>
        <w:tc>
          <w:tcPr>
            <w:tcW w:w="2466" w:type="dxa"/>
            <w:vAlign w:val="center"/>
          </w:tcPr>
          <w:p>
            <w:pPr>
              <w:pStyle w:val="14"/>
              <w:ind w:firstLine="0" w:firstLineChars="0"/>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社会效益提升值%</w:t>
            </w:r>
          </w:p>
        </w:tc>
        <w:tc>
          <w:tcPr>
            <w:tcW w:w="2466" w:type="dxa"/>
            <w:vAlign w:val="center"/>
          </w:tcPr>
          <w:p>
            <w:pPr>
              <w:pStyle w:val="14"/>
            </w:pPr>
            <w:r>
              <w:t>社会效益提升值%</w:t>
            </w:r>
          </w:p>
        </w:tc>
        <w:tc>
          <w:tcPr>
            <w:tcW w:w="2466" w:type="dxa"/>
            <w:vAlign w:val="center"/>
          </w:tcPr>
          <w:p>
            <w:pPr>
              <w:pStyle w:val="14"/>
            </w:pPr>
            <w:r>
              <w:t>≥98%</w:t>
            </w:r>
          </w:p>
        </w:tc>
        <w:tc>
          <w:tcPr>
            <w:tcW w:w="2466" w:type="dxa"/>
            <w:vAlign w:val="center"/>
          </w:tcPr>
          <w:p>
            <w:pPr>
              <w:pStyle w:val="14"/>
              <w:ind w:firstLine="0" w:firstLineChars="0"/>
            </w:pPr>
            <w:r>
              <w:t>工作完成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≥99%</w:t>
            </w:r>
          </w:p>
        </w:tc>
        <w:tc>
          <w:tcPr>
            <w:tcW w:w="2466" w:type="dxa"/>
            <w:vAlign w:val="center"/>
          </w:tcPr>
          <w:p>
            <w:pPr>
              <w:pStyle w:val="14"/>
              <w:ind w:firstLine="0" w:firstLineChars="0"/>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困难群众基本生活救助保障制度</w:t>
            </w:r>
          </w:p>
        </w:tc>
        <w:tc>
          <w:tcPr>
            <w:tcW w:w="2466" w:type="dxa"/>
            <w:vAlign w:val="center"/>
          </w:tcPr>
          <w:p>
            <w:pPr>
              <w:pStyle w:val="14"/>
            </w:pPr>
            <w:r>
              <w:t>困难群众基本生活救助保障制度</w:t>
            </w:r>
          </w:p>
        </w:tc>
        <w:tc>
          <w:tcPr>
            <w:tcW w:w="2466" w:type="dxa"/>
            <w:vAlign w:val="center"/>
          </w:tcPr>
          <w:p>
            <w:pPr>
              <w:pStyle w:val="14"/>
            </w:pPr>
            <w:r>
              <w:t>≥10次</w:t>
            </w:r>
          </w:p>
        </w:tc>
        <w:tc>
          <w:tcPr>
            <w:tcW w:w="2466" w:type="dxa"/>
            <w:vAlign w:val="center"/>
          </w:tcPr>
          <w:p>
            <w:pPr>
              <w:pStyle w:val="14"/>
              <w:ind w:firstLine="0" w:firstLineChars="0"/>
            </w:pPr>
            <w:r>
              <w:t>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活动参与人员满意度</w:t>
            </w:r>
          </w:p>
        </w:tc>
        <w:tc>
          <w:tcPr>
            <w:tcW w:w="2466" w:type="dxa"/>
            <w:vAlign w:val="center"/>
          </w:tcPr>
          <w:p>
            <w:pPr>
              <w:pStyle w:val="14"/>
            </w:pPr>
            <w:r>
              <w:t>活动参与人员满意度</w:t>
            </w:r>
          </w:p>
        </w:tc>
        <w:tc>
          <w:tcPr>
            <w:tcW w:w="2466" w:type="dxa"/>
            <w:vAlign w:val="center"/>
          </w:tcPr>
          <w:p>
            <w:pPr>
              <w:pStyle w:val="14"/>
            </w:pPr>
            <w:r>
              <w:t>≥99%</w:t>
            </w:r>
          </w:p>
        </w:tc>
        <w:tc>
          <w:tcPr>
            <w:tcW w:w="2466" w:type="dxa"/>
            <w:vAlign w:val="center"/>
          </w:tcPr>
          <w:p>
            <w:pPr>
              <w:pStyle w:val="14"/>
              <w:ind w:firstLine="0" w:firstLineChars="0"/>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≥99%</w:t>
            </w:r>
          </w:p>
        </w:tc>
        <w:tc>
          <w:tcPr>
            <w:tcW w:w="2466" w:type="dxa"/>
            <w:vAlign w:val="center"/>
          </w:tcPr>
          <w:p>
            <w:pPr>
              <w:pStyle w:val="14"/>
              <w:ind w:firstLine="0" w:firstLineChars="0"/>
              <w:rPr>
                <w:rFonts w:hint="eastAsia" w:eastAsia="方正书宋_GBK"/>
                <w:lang w:eastAsia="zh-CN"/>
              </w:rPr>
            </w:pPr>
            <w:r>
              <w:rPr>
                <w:rFonts w:hint="eastAsia"/>
                <w:lang w:eastAsia="zh-CN"/>
              </w:rPr>
              <w:t>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救助对象的满意度</w:t>
            </w:r>
          </w:p>
        </w:tc>
        <w:tc>
          <w:tcPr>
            <w:tcW w:w="2466" w:type="dxa"/>
            <w:vAlign w:val="center"/>
          </w:tcPr>
          <w:p>
            <w:pPr>
              <w:pStyle w:val="14"/>
            </w:pPr>
            <w:r>
              <w:t>救助对象的满意度</w:t>
            </w:r>
          </w:p>
        </w:tc>
        <w:tc>
          <w:tcPr>
            <w:tcW w:w="2466" w:type="dxa"/>
            <w:vAlign w:val="center"/>
          </w:tcPr>
          <w:p>
            <w:pPr>
              <w:pStyle w:val="14"/>
            </w:pPr>
            <w:r>
              <w:t>≥99%</w:t>
            </w:r>
          </w:p>
        </w:tc>
        <w:tc>
          <w:tcPr>
            <w:tcW w:w="2466" w:type="dxa"/>
            <w:vAlign w:val="center"/>
          </w:tcPr>
          <w:p>
            <w:pPr>
              <w:pStyle w:val="14"/>
              <w:ind w:firstLine="0" w:firstLineChars="0"/>
              <w:rPr>
                <w:rFonts w:hint="eastAsia" w:eastAsia="方正书宋_GBK"/>
                <w:lang w:eastAsia="zh-CN"/>
              </w:rPr>
            </w:pPr>
            <w:r>
              <w:rPr>
                <w:rFonts w:hint="eastAsia"/>
                <w:lang w:eastAsia="zh-CN"/>
              </w:rPr>
              <w:t>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2022年，威县计划生育协会安排政府采购预算0.00万元。具体内容见下表。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363威县计划生育协会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威县计划生育协会（含所属单位）上年末固定资产金额为</w:t>
      </w:r>
      <w:r>
        <w:rPr>
          <w:rFonts w:hint="eastAsia" w:eastAsia="方正仿宋_GBK" w:cs="Times New Roman"/>
          <w:b w:val="0"/>
          <w:color w:val="000000"/>
          <w:sz w:val="28"/>
          <w:lang w:val="en-US" w:eastAsia="zh-CN"/>
        </w:rPr>
        <w:t>1.9990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363</w:t>
            </w:r>
            <w:r>
              <w:rPr>
                <w:rFonts w:hint="eastAsia" w:ascii="方正小标宋_GBK" w:eastAsia="方正小标宋_GBK"/>
                <w:sz w:val="24"/>
              </w:rPr>
              <w:t>威县计划生育协会</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w:t>
            </w:r>
            <w:r>
              <w:rPr>
                <w:rFonts w:hint="eastAsia" w:ascii="方正小标宋_GBK" w:eastAsia="方正小标宋_GBK"/>
                <w:sz w:val="24"/>
                <w:lang w:val="en-US" w:eastAsia="zh-CN"/>
              </w:rPr>
              <w:t>1</w:t>
            </w:r>
            <w:r>
              <w:rPr>
                <w:rFonts w:ascii="方正小标宋_GBK" w:eastAsia="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19990.00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12</w:t>
            </w:r>
          </w:p>
        </w:tc>
        <w:tc>
          <w:tcPr>
            <w:tcW w:w="2835" w:type="dxa"/>
            <w:vAlign w:val="center"/>
          </w:tcPr>
          <w:p>
            <w:pPr>
              <w:spacing w:line="300" w:lineRule="exact"/>
              <w:jc w:val="right"/>
              <w:rPr>
                <w:rFonts w:ascii="方正书宋_GBK" w:eastAsia="方正书宋_GBK"/>
              </w:rPr>
            </w:pPr>
            <w:r>
              <w:rPr>
                <w:rFonts w:ascii="方正书宋_GBK" w:eastAsia="方正书宋_GBK"/>
              </w:rPr>
              <w:t>19990.00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一、威县计划生育协会（本级）收支预算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363001威县计划生育协会（本级）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813695.67</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813695.67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813695.67</w:t>
            </w:r>
          </w:p>
        </w:tc>
        <w:tc>
          <w:tcPr>
            <w:tcW w:w="2959" w:type="dxa"/>
            <w:vAlign w:val="center"/>
          </w:tcPr>
          <w:p>
            <w:pPr>
              <w:pStyle w:val="16"/>
            </w:pPr>
            <w:r>
              <w:t>本年支出合计</w:t>
            </w:r>
          </w:p>
        </w:tc>
        <w:tc>
          <w:tcPr>
            <w:tcW w:w="2959" w:type="dxa"/>
            <w:vAlign w:val="center"/>
          </w:tcPr>
          <w:p>
            <w:pPr>
              <w:pStyle w:val="17"/>
            </w:pPr>
            <w:r>
              <w:t>813695.67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813695.67</w:t>
            </w:r>
          </w:p>
        </w:tc>
        <w:tc>
          <w:tcPr>
            <w:tcW w:w="2959" w:type="dxa"/>
            <w:vAlign w:val="center"/>
          </w:tcPr>
          <w:p>
            <w:pPr>
              <w:pStyle w:val="16"/>
            </w:pPr>
            <w:r>
              <w:t>支出总计</w:t>
            </w:r>
          </w:p>
        </w:tc>
        <w:tc>
          <w:tcPr>
            <w:tcW w:w="2959" w:type="dxa"/>
            <w:vAlign w:val="center"/>
          </w:tcPr>
          <w:p>
            <w:pPr>
              <w:pStyle w:val="17"/>
            </w:pPr>
            <w:r>
              <w:t>813695.67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363001威县计划生育协会（本级）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813695.67</w:t>
            </w:r>
          </w:p>
        </w:tc>
        <w:tc>
          <w:tcPr>
            <w:tcW w:w="758" w:type="dxa"/>
            <w:vAlign w:val="center"/>
          </w:tcPr>
          <w:p>
            <w:pPr>
              <w:pStyle w:val="17"/>
            </w:pPr>
            <w:r>
              <w:t>813695.67</w:t>
            </w:r>
          </w:p>
        </w:tc>
        <w:tc>
          <w:tcPr>
            <w:tcW w:w="758" w:type="dxa"/>
            <w:vAlign w:val="center"/>
          </w:tcPr>
          <w:p>
            <w:pPr>
              <w:pStyle w:val="17"/>
            </w:pPr>
            <w:r>
              <w:t>813695.67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21007</w:t>
            </w:r>
          </w:p>
        </w:tc>
        <w:tc>
          <w:tcPr>
            <w:tcW w:w="758" w:type="dxa"/>
            <w:vAlign w:val="center"/>
          </w:tcPr>
          <w:p>
            <w:pPr>
              <w:pStyle w:val="14"/>
            </w:pPr>
            <w:r>
              <w:t>计划生育事务</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2100799</w:t>
            </w:r>
          </w:p>
        </w:tc>
        <w:tc>
          <w:tcPr>
            <w:tcW w:w="758" w:type="dxa"/>
            <w:vAlign w:val="center"/>
          </w:tcPr>
          <w:p>
            <w:pPr>
              <w:pStyle w:val="14"/>
            </w:pPr>
            <w:r>
              <w:t>其他计划生育事务支出</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r>
              <w:t>813695.67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363001威县计划生育协会（本级）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813695.67</w:t>
            </w:r>
          </w:p>
        </w:tc>
        <w:tc>
          <w:tcPr>
            <w:tcW w:w="1095" w:type="dxa"/>
            <w:vAlign w:val="center"/>
          </w:tcPr>
          <w:p>
            <w:pPr>
              <w:pStyle w:val="17"/>
            </w:pPr>
            <w:r>
              <w:t>753695.67</w:t>
            </w:r>
          </w:p>
        </w:tc>
        <w:tc>
          <w:tcPr>
            <w:tcW w:w="1095" w:type="dxa"/>
            <w:vAlign w:val="center"/>
          </w:tcPr>
          <w:p>
            <w:pPr>
              <w:pStyle w:val="17"/>
            </w:pPr>
            <w:r>
              <w:t>60000.00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813695.67</w:t>
            </w:r>
          </w:p>
        </w:tc>
        <w:tc>
          <w:tcPr>
            <w:tcW w:w="1095" w:type="dxa"/>
            <w:vAlign w:val="center"/>
          </w:tcPr>
          <w:p>
            <w:pPr>
              <w:pStyle w:val="13"/>
            </w:pPr>
            <w:r>
              <w:t>753695.67</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pPr>
            <w:r>
              <w:t>813695.67</w:t>
            </w:r>
          </w:p>
        </w:tc>
        <w:tc>
          <w:tcPr>
            <w:tcW w:w="1095" w:type="dxa"/>
            <w:vAlign w:val="center"/>
          </w:tcPr>
          <w:p>
            <w:pPr>
              <w:pStyle w:val="13"/>
            </w:pPr>
            <w:r>
              <w:t>753695.67</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2100799</w:t>
            </w:r>
          </w:p>
        </w:tc>
        <w:tc>
          <w:tcPr>
            <w:tcW w:w="1095" w:type="dxa"/>
            <w:vAlign w:val="center"/>
          </w:tcPr>
          <w:p>
            <w:pPr>
              <w:pStyle w:val="14"/>
            </w:pPr>
            <w:r>
              <w:t>其他计划生育事务支出</w:t>
            </w:r>
          </w:p>
        </w:tc>
        <w:tc>
          <w:tcPr>
            <w:tcW w:w="1095" w:type="dxa"/>
            <w:vAlign w:val="center"/>
          </w:tcPr>
          <w:p>
            <w:pPr>
              <w:pStyle w:val="13"/>
            </w:pPr>
            <w:r>
              <w:t>813695.67</w:t>
            </w:r>
          </w:p>
        </w:tc>
        <w:tc>
          <w:tcPr>
            <w:tcW w:w="1095" w:type="dxa"/>
            <w:vAlign w:val="center"/>
          </w:tcPr>
          <w:p>
            <w:pPr>
              <w:pStyle w:val="13"/>
            </w:pPr>
            <w:r>
              <w:t>753695.67</w:t>
            </w:r>
          </w:p>
        </w:tc>
        <w:tc>
          <w:tcPr>
            <w:tcW w:w="1095" w:type="dxa"/>
            <w:vAlign w:val="center"/>
          </w:tcPr>
          <w:p>
            <w:pPr>
              <w:pStyle w:val="13"/>
            </w:pPr>
            <w:r>
              <w:t>60000.00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363001威县计划生育协会（本级）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813695.67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813695.67</w:t>
            </w:r>
          </w:p>
        </w:tc>
        <w:tc>
          <w:tcPr>
            <w:tcW w:w="1232" w:type="dxa"/>
            <w:vAlign w:val="center"/>
          </w:tcPr>
          <w:p>
            <w:pPr>
              <w:pStyle w:val="13"/>
            </w:pPr>
            <w:r>
              <w:t>813695.67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813695.67</w:t>
            </w:r>
          </w:p>
        </w:tc>
        <w:tc>
          <w:tcPr>
            <w:tcW w:w="1232" w:type="dxa"/>
            <w:vAlign w:val="center"/>
          </w:tcPr>
          <w:p>
            <w:pPr>
              <w:pStyle w:val="16"/>
            </w:pPr>
            <w:r>
              <w:t>本年支出合计</w:t>
            </w:r>
          </w:p>
        </w:tc>
        <w:tc>
          <w:tcPr>
            <w:tcW w:w="1232" w:type="dxa"/>
            <w:vAlign w:val="center"/>
          </w:tcPr>
          <w:p>
            <w:pPr>
              <w:pStyle w:val="17"/>
            </w:pPr>
            <w:r>
              <w:t>813695.67</w:t>
            </w:r>
          </w:p>
        </w:tc>
        <w:tc>
          <w:tcPr>
            <w:tcW w:w="1232" w:type="dxa"/>
            <w:vAlign w:val="center"/>
          </w:tcPr>
          <w:p>
            <w:pPr>
              <w:pStyle w:val="17"/>
            </w:pPr>
            <w:r>
              <w:t>813695.67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813695.67</w:t>
            </w:r>
          </w:p>
        </w:tc>
        <w:tc>
          <w:tcPr>
            <w:tcW w:w="1232" w:type="dxa"/>
            <w:vAlign w:val="center"/>
          </w:tcPr>
          <w:p>
            <w:pPr>
              <w:pStyle w:val="16"/>
            </w:pPr>
            <w:r>
              <w:t>支出总计</w:t>
            </w:r>
          </w:p>
        </w:tc>
        <w:tc>
          <w:tcPr>
            <w:tcW w:w="1232" w:type="dxa"/>
            <w:vAlign w:val="center"/>
          </w:tcPr>
          <w:p>
            <w:pPr>
              <w:pStyle w:val="17"/>
            </w:pPr>
            <w:r>
              <w:t>813695.67</w:t>
            </w:r>
          </w:p>
        </w:tc>
        <w:tc>
          <w:tcPr>
            <w:tcW w:w="1232" w:type="dxa"/>
            <w:vAlign w:val="center"/>
          </w:tcPr>
          <w:p>
            <w:pPr>
              <w:pStyle w:val="17"/>
            </w:pPr>
            <w:r>
              <w:t>813695.67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363001威县计划生育协会（本级）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813695.67</w:t>
            </w:r>
          </w:p>
        </w:tc>
        <w:tc>
          <w:tcPr>
            <w:tcW w:w="1643" w:type="dxa"/>
            <w:vAlign w:val="center"/>
          </w:tcPr>
          <w:p>
            <w:pPr>
              <w:pStyle w:val="17"/>
            </w:pPr>
            <w:r>
              <w:t>753695.67</w:t>
            </w:r>
          </w:p>
        </w:tc>
        <w:tc>
          <w:tcPr>
            <w:tcW w:w="1643" w:type="dxa"/>
            <w:vAlign w:val="center"/>
          </w:tcPr>
          <w:p>
            <w:pPr>
              <w:pStyle w:val="17"/>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813695.67</w:t>
            </w:r>
          </w:p>
        </w:tc>
        <w:tc>
          <w:tcPr>
            <w:tcW w:w="1643" w:type="dxa"/>
            <w:vAlign w:val="center"/>
          </w:tcPr>
          <w:p>
            <w:pPr>
              <w:pStyle w:val="13"/>
            </w:pPr>
            <w:r>
              <w:t>753695.67</w:t>
            </w: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21007</w:t>
            </w:r>
          </w:p>
        </w:tc>
        <w:tc>
          <w:tcPr>
            <w:tcW w:w="1643" w:type="dxa"/>
            <w:vAlign w:val="center"/>
          </w:tcPr>
          <w:p>
            <w:pPr>
              <w:pStyle w:val="14"/>
            </w:pPr>
            <w:r>
              <w:t>计划生育事务</w:t>
            </w:r>
          </w:p>
        </w:tc>
        <w:tc>
          <w:tcPr>
            <w:tcW w:w="1643" w:type="dxa"/>
            <w:vAlign w:val="center"/>
          </w:tcPr>
          <w:p>
            <w:pPr>
              <w:pStyle w:val="13"/>
            </w:pPr>
            <w:r>
              <w:t>813695.67</w:t>
            </w:r>
          </w:p>
        </w:tc>
        <w:tc>
          <w:tcPr>
            <w:tcW w:w="1643" w:type="dxa"/>
            <w:vAlign w:val="center"/>
          </w:tcPr>
          <w:p>
            <w:pPr>
              <w:pStyle w:val="13"/>
            </w:pPr>
            <w:r>
              <w:t>753695.67</w:t>
            </w:r>
          </w:p>
        </w:tc>
        <w:tc>
          <w:tcPr>
            <w:tcW w:w="164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2100799</w:t>
            </w:r>
          </w:p>
        </w:tc>
        <w:tc>
          <w:tcPr>
            <w:tcW w:w="1643" w:type="dxa"/>
            <w:vAlign w:val="center"/>
          </w:tcPr>
          <w:p>
            <w:pPr>
              <w:pStyle w:val="14"/>
            </w:pPr>
            <w:r>
              <w:t>其他计划生育事务支出</w:t>
            </w:r>
          </w:p>
        </w:tc>
        <w:tc>
          <w:tcPr>
            <w:tcW w:w="1643" w:type="dxa"/>
            <w:vAlign w:val="center"/>
          </w:tcPr>
          <w:p>
            <w:pPr>
              <w:pStyle w:val="13"/>
            </w:pPr>
            <w:r>
              <w:t>813695.67</w:t>
            </w:r>
          </w:p>
        </w:tc>
        <w:tc>
          <w:tcPr>
            <w:tcW w:w="1643" w:type="dxa"/>
            <w:vAlign w:val="center"/>
          </w:tcPr>
          <w:p>
            <w:pPr>
              <w:pStyle w:val="13"/>
            </w:pPr>
            <w:r>
              <w:t>753695.67</w:t>
            </w:r>
          </w:p>
        </w:tc>
        <w:tc>
          <w:tcPr>
            <w:tcW w:w="1643" w:type="dxa"/>
            <w:vAlign w:val="center"/>
          </w:tcPr>
          <w:p>
            <w:pPr>
              <w:pStyle w:val="13"/>
            </w:pPr>
            <w:r>
              <w:t>60000.00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363001威县计划生育协会（本级）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753695.67</w:t>
            </w:r>
          </w:p>
        </w:tc>
        <w:tc>
          <w:tcPr>
            <w:tcW w:w="1643" w:type="dxa"/>
            <w:vAlign w:val="center"/>
          </w:tcPr>
          <w:p>
            <w:pPr>
              <w:pStyle w:val="17"/>
            </w:pPr>
            <w:r>
              <w:t>719895.67</w:t>
            </w:r>
          </w:p>
        </w:tc>
        <w:tc>
          <w:tcPr>
            <w:tcW w:w="1643" w:type="dxa"/>
            <w:vAlign w:val="center"/>
          </w:tcPr>
          <w:p>
            <w:pPr>
              <w:pStyle w:val="17"/>
            </w:pPr>
            <w:r>
              <w:t>33800.00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715455.67</w:t>
            </w:r>
          </w:p>
        </w:tc>
        <w:tc>
          <w:tcPr>
            <w:tcW w:w="1643" w:type="dxa"/>
            <w:vAlign w:val="center"/>
          </w:tcPr>
          <w:p>
            <w:pPr>
              <w:pStyle w:val="13"/>
            </w:pPr>
            <w:r>
              <w:t>715455.67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267996.00</w:t>
            </w:r>
          </w:p>
        </w:tc>
        <w:tc>
          <w:tcPr>
            <w:tcW w:w="1643" w:type="dxa"/>
            <w:vAlign w:val="center"/>
          </w:tcPr>
          <w:p>
            <w:pPr>
              <w:pStyle w:val="13"/>
            </w:pPr>
            <w:r>
              <w:t>267996.00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74520.00</w:t>
            </w:r>
          </w:p>
        </w:tc>
        <w:tc>
          <w:tcPr>
            <w:tcW w:w="1643" w:type="dxa"/>
            <w:vAlign w:val="center"/>
          </w:tcPr>
          <w:p>
            <w:pPr>
              <w:pStyle w:val="13"/>
            </w:pPr>
            <w:r>
              <w:t>74520.00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10017.00</w:t>
            </w:r>
          </w:p>
        </w:tc>
        <w:tc>
          <w:tcPr>
            <w:tcW w:w="1643" w:type="dxa"/>
            <w:vAlign w:val="center"/>
          </w:tcPr>
          <w:p>
            <w:pPr>
              <w:pStyle w:val="13"/>
            </w:pPr>
            <w:r>
              <w:t>10017.00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26716.00</w:t>
            </w:r>
          </w:p>
        </w:tc>
        <w:tc>
          <w:tcPr>
            <w:tcW w:w="1643" w:type="dxa"/>
            <w:vAlign w:val="center"/>
          </w:tcPr>
          <w:p>
            <w:pPr>
              <w:pStyle w:val="13"/>
            </w:pPr>
            <w:r>
              <w:t>26716.00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59215.44</w:t>
            </w:r>
          </w:p>
        </w:tc>
        <w:tc>
          <w:tcPr>
            <w:tcW w:w="1643" w:type="dxa"/>
            <w:vAlign w:val="center"/>
          </w:tcPr>
          <w:p>
            <w:pPr>
              <w:pStyle w:val="13"/>
            </w:pPr>
            <w:r>
              <w:t>59215.44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28398.82</w:t>
            </w:r>
          </w:p>
        </w:tc>
        <w:tc>
          <w:tcPr>
            <w:tcW w:w="1643" w:type="dxa"/>
            <w:vAlign w:val="center"/>
          </w:tcPr>
          <w:p>
            <w:pPr>
              <w:pStyle w:val="13"/>
            </w:pPr>
            <w:r>
              <w:t>28398.82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51523.20</w:t>
            </w:r>
          </w:p>
        </w:tc>
        <w:tc>
          <w:tcPr>
            <w:tcW w:w="1643" w:type="dxa"/>
            <w:vAlign w:val="center"/>
          </w:tcPr>
          <w:p>
            <w:pPr>
              <w:pStyle w:val="13"/>
            </w:pPr>
            <w:r>
              <w:t>51523.20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197069.21</w:t>
            </w:r>
          </w:p>
        </w:tc>
        <w:tc>
          <w:tcPr>
            <w:tcW w:w="1643" w:type="dxa"/>
            <w:vAlign w:val="center"/>
          </w:tcPr>
          <w:p>
            <w:pPr>
              <w:pStyle w:val="13"/>
            </w:pPr>
            <w:r>
              <w:t>197069.21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33800.00</w:t>
            </w:r>
          </w:p>
        </w:tc>
        <w:tc>
          <w:tcPr>
            <w:tcW w:w="1643" w:type="dxa"/>
            <w:vAlign w:val="center"/>
          </w:tcPr>
          <w:p>
            <w:pPr>
              <w:pStyle w:val="13"/>
            </w:pPr>
          </w:p>
        </w:tc>
        <w:tc>
          <w:tcPr>
            <w:tcW w:w="1643" w:type="dxa"/>
            <w:vAlign w:val="center"/>
          </w:tcPr>
          <w:p>
            <w:pPr>
              <w:pStyle w:val="13"/>
            </w:pPr>
            <w:r>
              <w:t>33800.00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5800.00</w:t>
            </w:r>
          </w:p>
        </w:tc>
        <w:tc>
          <w:tcPr>
            <w:tcW w:w="1643" w:type="dxa"/>
            <w:vAlign w:val="center"/>
          </w:tcPr>
          <w:p>
            <w:pPr>
              <w:pStyle w:val="13"/>
            </w:pPr>
          </w:p>
        </w:tc>
        <w:tc>
          <w:tcPr>
            <w:tcW w:w="1643" w:type="dxa"/>
            <w:vAlign w:val="center"/>
          </w:tcPr>
          <w:p>
            <w:pPr>
              <w:pStyle w:val="13"/>
            </w:pPr>
            <w: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200.00</w:t>
            </w:r>
          </w:p>
        </w:tc>
        <w:tc>
          <w:tcPr>
            <w:tcW w:w="1643" w:type="dxa"/>
            <w:vAlign w:val="center"/>
          </w:tcPr>
          <w:p>
            <w:pPr>
              <w:pStyle w:val="13"/>
            </w:pPr>
          </w:p>
        </w:tc>
        <w:tc>
          <w:tcPr>
            <w:tcW w:w="164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19800.00</w:t>
            </w:r>
          </w:p>
        </w:tc>
        <w:tc>
          <w:tcPr>
            <w:tcW w:w="1643" w:type="dxa"/>
            <w:vAlign w:val="center"/>
          </w:tcPr>
          <w:p>
            <w:pPr>
              <w:pStyle w:val="13"/>
            </w:pPr>
          </w:p>
        </w:tc>
        <w:tc>
          <w:tcPr>
            <w:tcW w:w="1643" w:type="dxa"/>
            <w:vAlign w:val="center"/>
          </w:tcPr>
          <w:p>
            <w:pPr>
              <w:pStyle w:val="13"/>
            </w:pPr>
            <w:r>
              <w:t>19800.00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4440.00</w:t>
            </w:r>
          </w:p>
        </w:tc>
        <w:tc>
          <w:tcPr>
            <w:tcW w:w="1643" w:type="dxa"/>
            <w:vAlign w:val="center"/>
          </w:tcPr>
          <w:p>
            <w:pPr>
              <w:pStyle w:val="13"/>
            </w:pPr>
            <w:r>
              <w:t>4440.00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2040.00</w:t>
            </w:r>
          </w:p>
        </w:tc>
        <w:tc>
          <w:tcPr>
            <w:tcW w:w="1643" w:type="dxa"/>
            <w:vAlign w:val="center"/>
          </w:tcPr>
          <w:p>
            <w:pPr>
              <w:pStyle w:val="13"/>
            </w:pPr>
            <w:r>
              <w:t>2040.00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2400.00</w:t>
            </w:r>
          </w:p>
        </w:tc>
        <w:tc>
          <w:tcPr>
            <w:tcW w:w="1643" w:type="dxa"/>
            <w:vAlign w:val="center"/>
          </w:tcPr>
          <w:p>
            <w:pPr>
              <w:pStyle w:val="13"/>
            </w:pPr>
            <w:r>
              <w:t>2400.00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363001威县计划生育协会（本级）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363001威县计划生育协会（本级）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363001威县计划生育协会（本级）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威县计划生育协会（本级）2022年单位预算信息公开情况说明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按照《预算法》、《地方预决算公开操作规程》和《关于进一步推进预算公开工作的实施意见》规定，现将威县计划生育协会（本级）2022年单位预算公开如下：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eastAsia="方正仿宋_GBK"/>
          <w:b/>
          <w:bCs/>
          <w:sz w:val="28"/>
        </w:rPr>
      </w:pPr>
      <w:r>
        <w:rPr>
          <w:rFonts w:eastAsia="方正仿宋_GBK"/>
          <w:b/>
          <w:bCs/>
          <w:sz w:val="28"/>
        </w:rPr>
        <w:t>（一）贯彻落实国家计划生育方针政策、法律法规和人口与生育计划，发动会员带头实行计划生育。</w:t>
      </w:r>
    </w:p>
    <w:p>
      <w:pPr>
        <w:spacing w:line="500" w:lineRule="exact"/>
        <w:ind w:firstLine="560" w:firstLineChars="200"/>
        <w:jc w:val="left"/>
        <w:rPr>
          <w:rFonts w:eastAsia="方正仿宋_GBK"/>
          <w:b/>
          <w:bCs/>
          <w:sz w:val="28"/>
        </w:rPr>
      </w:pPr>
      <w:r>
        <w:rPr>
          <w:rFonts w:eastAsia="方正仿宋_GBK"/>
          <w:b/>
          <w:bCs/>
          <w:sz w:val="28"/>
        </w:rPr>
        <w:t>（二）指导基层协会组织理事、会员向群众宣传国家计划生育方针、政策和法律法规，宣传人口科学理论，传播计划生育和生殖健康等科学技术知识。</w:t>
      </w:r>
    </w:p>
    <w:p>
      <w:pPr>
        <w:spacing w:line="500" w:lineRule="exact"/>
        <w:ind w:firstLine="560" w:firstLineChars="200"/>
        <w:jc w:val="left"/>
        <w:rPr>
          <w:rFonts w:eastAsia="方正仿宋_GBK"/>
          <w:b/>
          <w:bCs/>
          <w:sz w:val="28"/>
        </w:rPr>
      </w:pPr>
      <w:r>
        <w:rPr>
          <w:rFonts w:eastAsia="方正仿宋_GBK"/>
          <w:b/>
          <w:bCs/>
          <w:sz w:val="28"/>
        </w:rPr>
        <w:t>（三）协调社会力量，向群众提供生产、生活、生育，开展计划生育系列保险，发展人口福利事业，帮助群众解除实施计划生育的实际困难和后顾之忧。</w:t>
      </w:r>
    </w:p>
    <w:p>
      <w:pPr>
        <w:spacing w:line="500" w:lineRule="exact"/>
        <w:ind w:firstLine="560" w:firstLineChars="200"/>
        <w:jc w:val="left"/>
        <w:rPr>
          <w:rFonts w:eastAsia="方正仿宋_GBK"/>
          <w:b/>
          <w:bCs/>
          <w:sz w:val="28"/>
        </w:rPr>
      </w:pPr>
      <w:r>
        <w:rPr>
          <w:rFonts w:eastAsia="方正仿宋_GBK"/>
          <w:b/>
          <w:bCs/>
          <w:sz w:val="28"/>
        </w:rPr>
        <w:t>（四）履行民主参与和民主监督职能，反映群众的意愿和要求，依法维护群众在计划生育和生殖健康方面的合法权益。</w:t>
      </w:r>
    </w:p>
    <w:p>
      <w:pPr>
        <w:spacing w:line="500" w:lineRule="exact"/>
        <w:ind w:firstLine="560" w:firstLineChars="200"/>
        <w:jc w:val="left"/>
        <w:rPr>
          <w:rFonts w:eastAsia="方正仿宋_GBK"/>
          <w:b/>
          <w:bCs/>
          <w:sz w:val="28"/>
        </w:rPr>
      </w:pPr>
      <w:r>
        <w:rPr>
          <w:rFonts w:eastAsia="方正仿宋_GBK"/>
          <w:b/>
          <w:bCs/>
          <w:sz w:val="28"/>
        </w:rPr>
        <w:t>（五）开展国内外交流与合作，对计划生育协会合作项目进行综合服务。</w:t>
      </w:r>
    </w:p>
    <w:p>
      <w:pPr>
        <w:spacing w:line="500" w:lineRule="exact"/>
        <w:ind w:firstLine="560" w:firstLineChars="200"/>
        <w:jc w:val="left"/>
        <w:rPr>
          <w:rFonts w:eastAsia="方正仿宋_GBK"/>
          <w:b/>
          <w:bCs/>
          <w:sz w:val="28"/>
        </w:rPr>
      </w:pPr>
      <w:r>
        <w:rPr>
          <w:rFonts w:eastAsia="方正仿宋_GBK"/>
          <w:b/>
          <w:bCs/>
          <w:sz w:val="28"/>
        </w:rPr>
        <w:t>（六）指导乡、村计划生育协会抓好组织建设，做好对计划生育协会理事、会员的培训工作。</w:t>
      </w:r>
    </w:p>
    <w:p>
      <w:pPr>
        <w:spacing w:line="500" w:lineRule="exact"/>
        <w:ind w:firstLine="560" w:firstLineChars="200"/>
        <w:jc w:val="left"/>
        <w:rPr>
          <w:rFonts w:eastAsia="方正仿宋_GBK"/>
          <w:b/>
          <w:bCs/>
          <w:sz w:val="28"/>
        </w:rPr>
      </w:pPr>
      <w:r>
        <w:rPr>
          <w:rFonts w:eastAsia="方正仿宋_GBK"/>
          <w:b/>
          <w:bCs/>
          <w:sz w:val="28"/>
        </w:rPr>
        <w:t>（七）承担县委、县政府和市计划生育协会交办的有关事项。</w:t>
      </w:r>
    </w:p>
    <w:p>
      <w:pPr>
        <w:spacing w:before="0" w:after="0" w:line="240" w:lineRule="auto"/>
        <w:ind w:firstLine="640"/>
        <w:jc w:val="left"/>
        <w:outlineLvl w:val="9"/>
      </w:pP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威县计划生育协会（本级）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按照预算管理有关规定，目前我省部门预算的编制实行综合预算管理，即全部收入和支出都反映在预算中。威县计划生育协会机关及所属事业单位的收支包含在部门预算中。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按照预算管理有关规定，目前我县部门预算的编制实行综合预算管理，即全部收入和支出都反映的预算中。威县计划生育协会的收支包含在部门预算中。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w:t>
      </w:r>
      <w:r>
        <w:rPr>
          <w:rFonts w:hint="eastAsia" w:eastAsia="方正仿宋_GBK"/>
          <w:sz w:val="28"/>
          <w:lang w:val="en-US" w:eastAsia="zh-CN"/>
        </w:rPr>
        <w:t>2</w:t>
      </w:r>
      <w:r>
        <w:rPr>
          <w:rFonts w:eastAsia="方正仿宋_GBK"/>
          <w:sz w:val="28"/>
        </w:rPr>
        <w:t>年预算收入</w:t>
      </w:r>
      <w:r>
        <w:rPr>
          <w:rFonts w:hint="eastAsia" w:eastAsia="方正仿宋_GBK"/>
          <w:sz w:val="28"/>
          <w:lang w:val="en-US" w:eastAsia="zh-CN"/>
        </w:rPr>
        <w:t>81.4</w:t>
      </w:r>
      <w:r>
        <w:rPr>
          <w:rFonts w:eastAsia="方正仿宋_GBK"/>
          <w:sz w:val="28"/>
        </w:rPr>
        <w:t>万元，其中：一般公共预算收入</w:t>
      </w:r>
      <w:r>
        <w:rPr>
          <w:rFonts w:hint="eastAsia" w:eastAsia="方正仿宋_GBK"/>
          <w:sz w:val="28"/>
          <w:lang w:val="en-US" w:eastAsia="zh-CN"/>
        </w:rPr>
        <w:t>81.4</w:t>
      </w:r>
      <w:r>
        <w:rPr>
          <w:rFonts w:eastAsia="方正仿宋_GBK"/>
          <w:sz w:val="28"/>
        </w:rPr>
        <w:t>万元，基金预算收入0万元，财政专户核拨收入0万元，其他来源收入0万元。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收支预算总表支出栏、基本支出表、项目支出表按经济分类和支出功能分类科目编制，反映威县计划生育协会年度部门预算中支出预算的总体情况。202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81.4</w:t>
      </w:r>
      <w:r>
        <w:rPr>
          <w:rFonts w:eastAsia="方正仿宋_GBK"/>
          <w:sz w:val="28"/>
        </w:rPr>
        <w:t>万元，其中基本支出</w:t>
      </w:r>
      <w:r>
        <w:rPr>
          <w:rFonts w:hint="eastAsia" w:eastAsia="方正仿宋_GBK"/>
          <w:sz w:val="28"/>
          <w:lang w:val="en-US" w:eastAsia="zh-CN"/>
        </w:rPr>
        <w:t>75.4</w:t>
      </w:r>
      <w:r>
        <w:rPr>
          <w:rFonts w:eastAsia="方正仿宋_GBK"/>
          <w:sz w:val="28"/>
        </w:rPr>
        <w:t>万元，包括人员经费</w:t>
      </w:r>
      <w:r>
        <w:rPr>
          <w:rFonts w:hint="eastAsia" w:eastAsia="方正仿宋_GBK"/>
          <w:sz w:val="28"/>
          <w:lang w:val="en-US" w:eastAsia="zh-CN"/>
        </w:rPr>
        <w:t>71.99</w:t>
      </w:r>
      <w:r>
        <w:rPr>
          <w:rFonts w:eastAsia="方正仿宋_GBK"/>
          <w:sz w:val="28"/>
        </w:rPr>
        <w:t>万元和日常公用经费3.38万元；项目支出6万元，主要为协会经费5万元，失独家庭住院护理补贴保险1万元。</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年部门预算收支安排</w:t>
      </w:r>
      <w:r>
        <w:rPr>
          <w:rFonts w:hint="eastAsia" w:eastAsia="方正仿宋_GBK"/>
          <w:sz w:val="28"/>
          <w:lang w:val="en-US" w:eastAsia="zh-CN"/>
        </w:rPr>
        <w:t>81.4</w:t>
      </w:r>
      <w:r>
        <w:rPr>
          <w:rFonts w:eastAsia="方正仿宋_GBK"/>
          <w:sz w:val="28"/>
        </w:rPr>
        <w:t>万元，较202</w:t>
      </w:r>
      <w:r>
        <w:rPr>
          <w:rFonts w:hint="eastAsia" w:eastAsia="方正仿宋_GBK"/>
          <w:sz w:val="28"/>
          <w:lang w:val="en-US" w:eastAsia="zh-CN"/>
        </w:rPr>
        <w:t>1</w:t>
      </w:r>
      <w:r>
        <w:rPr>
          <w:rFonts w:eastAsia="方正仿宋_GBK"/>
          <w:sz w:val="28"/>
        </w:rPr>
        <w:t>年增加</w:t>
      </w:r>
      <w:r>
        <w:rPr>
          <w:rFonts w:hint="eastAsia" w:eastAsia="方正仿宋_GBK"/>
          <w:sz w:val="28"/>
          <w:lang w:val="en-US" w:eastAsia="zh-CN"/>
        </w:rPr>
        <w:t>13</w:t>
      </w:r>
      <w:r>
        <w:rPr>
          <w:rFonts w:eastAsia="方正仿宋_GBK"/>
          <w:sz w:val="28"/>
        </w:rPr>
        <w:t>.4万元，其中：基本支出增加</w:t>
      </w:r>
      <w:r>
        <w:rPr>
          <w:rFonts w:hint="eastAsia" w:eastAsia="方正仿宋_GBK"/>
          <w:sz w:val="28"/>
          <w:lang w:val="en-US" w:eastAsia="zh-CN"/>
        </w:rPr>
        <w:t>13</w:t>
      </w:r>
      <w:r>
        <w:rPr>
          <w:rFonts w:eastAsia="方正仿宋_GBK"/>
          <w:sz w:val="28"/>
        </w:rPr>
        <w:t>.4万元，主要是人员工资调整；项目支出</w:t>
      </w:r>
      <w:r>
        <w:rPr>
          <w:rFonts w:hint="eastAsia" w:eastAsia="方正仿宋_GBK"/>
          <w:sz w:val="28"/>
          <w:lang w:eastAsia="zh-CN"/>
        </w:rPr>
        <w:t>不变</w:t>
      </w:r>
      <w:r>
        <w:rPr>
          <w:rFonts w:eastAsia="方正仿宋_GBK"/>
          <w:sz w:val="28"/>
        </w:rPr>
        <w:t>。</w:t>
      </w:r>
    </w:p>
    <w:p>
      <w:pPr>
        <w:pStyle w:val="20"/>
      </w:pPr>
    </w:p>
    <w:p>
      <w:pPr>
        <w:spacing w:before="10" w:after="10" w:line="360" w:lineRule="auto"/>
        <w:ind w:firstLine="640"/>
        <w:jc w:val="left"/>
        <w:outlineLvl w:val="2"/>
      </w:pPr>
      <w:r>
        <w:rPr>
          <w:rFonts w:ascii="黑体" w:hAnsi="黑体" w:eastAsia="黑体" w:cs="黑体"/>
          <w:color w:val="000000"/>
          <w:sz w:val="32"/>
        </w:rPr>
        <w:t>三、机关运行经费安排情况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年，我部门机关运行经费共计安排3.38万元，主要用于保证机关正常运转的办公及印刷费、邮电费、差旅费、培训费等支出。</w:t>
      </w:r>
    </w:p>
    <w:p>
      <w:pPr>
        <w:spacing w:line="500" w:lineRule="exact"/>
        <w:ind w:firstLine="560" w:firstLineChars="200"/>
        <w:jc w:val="left"/>
        <w:rPr>
          <w:rFonts w:eastAsia="方正仿宋_GBK"/>
          <w:sz w:val="28"/>
        </w:rPr>
      </w:pPr>
    </w:p>
    <w:p>
      <w:pPr>
        <w:pStyle w:val="21"/>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财政拨款“三公”经费预算安排0万元，其中：因公出国（境）费0万元；公务用车购置及运维费0万元（其中：公务用车购置费0万元，公务用车运行维护费0万元)；公务接待费0万元。“三公”经费与上年无增减变化。</w:t>
      </w:r>
    </w:p>
    <w:p>
      <w:pPr>
        <w:spacing w:line="500" w:lineRule="exact"/>
        <w:ind w:firstLine="560" w:firstLineChars="200"/>
        <w:jc w:val="left"/>
        <w:rPr>
          <w:rFonts w:eastAsia="方正仿宋_GBK"/>
          <w:sz w:val="28"/>
        </w:rPr>
      </w:pPr>
    </w:p>
    <w:p>
      <w:pPr>
        <w:pStyle w:val="22"/>
      </w:pPr>
    </w:p>
    <w:p>
      <w:pPr>
        <w:spacing w:before="10" w:after="10" w:line="360" w:lineRule="auto"/>
        <w:ind w:firstLine="640"/>
        <w:jc w:val="left"/>
        <w:outlineLvl w:val="2"/>
      </w:pPr>
      <w:r>
        <w:rPr>
          <w:rFonts w:ascii="黑体" w:hAnsi="黑体" w:eastAsia="黑体" w:cs="黑体"/>
          <w:color w:val="000000"/>
          <w:sz w:val="32"/>
        </w:rPr>
        <w:t>五、预算绩效信息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年度威县计生协发展规划目标</w:t>
      </w:r>
    </w:p>
    <w:p>
      <w:pPr>
        <w:spacing w:line="500" w:lineRule="exact"/>
        <w:ind w:firstLine="560" w:firstLineChars="200"/>
        <w:jc w:val="left"/>
        <w:rPr>
          <w:rFonts w:eastAsia="方正仿宋_GBK"/>
          <w:sz w:val="28"/>
        </w:rPr>
      </w:pPr>
      <w:r>
        <w:rPr>
          <w:rFonts w:eastAsia="方正仿宋_GBK"/>
          <w:sz w:val="28"/>
        </w:rPr>
        <w:t>不断加强党的建设，始终坚持把党的建设工作放在首要位置；加强“三”类协会建设，加强自身建设，提高整体素质，完善组织花名册，为做好新形势下的计生工作创造良好的工作环境；认真做好宣传教育、生殖健康咨询服务、优生优育指导、计划生育家庭帮扶、权益维护和流动人口服务六项重点工作；完善各项规章制度，使单位管理工作进一步制度化、规范化；加强业务学习和理论学习，提高政治站位，努力做到学以致用、用以促学，提高工作水平。</w:t>
      </w:r>
    </w:p>
    <w:p>
      <w:pPr>
        <w:pStyle w:val="23"/>
        <w:ind w:left="0" w:leftChars="0" w:firstLine="0" w:firstLineChars="0"/>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年威县计生协分项绩效目标说明</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拟订全县计划生育协会发展规划并组织实施；协助政府贯彻落实国家、省、市、县的人口和计划生育法律、法规和地方性规章，动员和组织广大群众自觉实行计划生育。</w:t>
      </w:r>
    </w:p>
    <w:p>
      <w:pPr>
        <w:spacing w:line="500" w:lineRule="exact"/>
        <w:ind w:firstLine="560" w:firstLineChars="200"/>
        <w:jc w:val="left"/>
        <w:rPr>
          <w:rFonts w:eastAsia="方正仿宋_GBK"/>
          <w:sz w:val="28"/>
        </w:rPr>
      </w:pPr>
      <w:r>
        <w:rPr>
          <w:rFonts w:eastAsia="方正仿宋_GBK"/>
          <w:sz w:val="28"/>
        </w:rPr>
        <w:t>牵头组织召开计划生育协会会员代表大会、例会、理事会等会议，积极发展会员并组织开展相关活动，发动会员在控制人口增长，提高人口素质，实行计划生育中起带头作用。</w:t>
      </w:r>
    </w:p>
    <w:p>
      <w:pPr>
        <w:spacing w:line="500" w:lineRule="exact"/>
        <w:ind w:firstLine="560" w:firstLineChars="200"/>
        <w:jc w:val="left"/>
        <w:rPr>
          <w:rFonts w:eastAsia="方正仿宋_GBK"/>
          <w:sz w:val="28"/>
        </w:rPr>
      </w:pPr>
      <w:r>
        <w:rPr>
          <w:rFonts w:eastAsia="方正仿宋_GBK"/>
          <w:sz w:val="28"/>
        </w:rPr>
        <w:t>向群众宣传人口理论，宣传国家计划生育的方针政策和法律、法规、传播计划生育和生殖健康等科学知识，向广大群众尤其是青少年提供性与生殖健康、预防性病等知识和服务。</w:t>
      </w:r>
    </w:p>
    <w:p>
      <w:pPr>
        <w:spacing w:line="500" w:lineRule="exact"/>
        <w:ind w:firstLine="560" w:firstLineChars="200"/>
        <w:jc w:val="left"/>
        <w:rPr>
          <w:rFonts w:eastAsia="方正仿宋_GBK"/>
          <w:sz w:val="28"/>
        </w:rPr>
      </w:pPr>
      <w:r>
        <w:rPr>
          <w:rFonts w:eastAsia="方正仿宋_GBK"/>
          <w:sz w:val="28"/>
        </w:rPr>
        <w:t>协调争取社会力量，向群众提供生产、生活、生育服务；依法参与计划生育基层群众自治，反映群众在计划生育方面的合法权利。</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年威县计生协本年度发展规划的保障措施</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贯彻落实国家、省、市、县的人口和计划生育法律、法规和地方性规章，动员和组织广大群众自觉实行计划生育。</w:t>
      </w:r>
    </w:p>
    <w:p>
      <w:pPr>
        <w:spacing w:line="500" w:lineRule="exact"/>
        <w:ind w:firstLine="560" w:firstLineChars="200"/>
        <w:jc w:val="left"/>
        <w:rPr>
          <w:rFonts w:eastAsia="方正仿宋_GBK"/>
          <w:sz w:val="28"/>
        </w:rPr>
      </w:pPr>
      <w:r>
        <w:rPr>
          <w:rFonts w:eastAsia="方正仿宋_GBK"/>
          <w:sz w:val="28"/>
        </w:rPr>
        <w:t xml:space="preserve"> 牵头组织召开计划生育协会会员代表大会、例会、理事会等会议，积极发展会员并组织开展相关活动，发动会员在控制人口增长，提高人口素质，实行计划生育中起带头作用。</w:t>
      </w:r>
    </w:p>
    <w:p>
      <w:pPr>
        <w:spacing w:line="500" w:lineRule="exact"/>
        <w:ind w:firstLine="560" w:firstLineChars="200"/>
        <w:jc w:val="left"/>
        <w:rPr>
          <w:rFonts w:eastAsia="方正仿宋_GBK"/>
          <w:sz w:val="28"/>
        </w:rPr>
      </w:pPr>
      <w:r>
        <w:rPr>
          <w:rFonts w:eastAsia="方正仿宋_GBK"/>
          <w:sz w:val="28"/>
        </w:rPr>
        <w:t xml:space="preserve"> 向群众宣传人口理论，宣传国家计划生育的方针政策和法律、法规、传播计划生育和生殖健康等科学知识，向广大群众尤其是青少年提供性与生殖健康、预防性病等知识和服务。</w:t>
      </w:r>
    </w:p>
    <w:p>
      <w:pPr>
        <w:spacing w:line="500" w:lineRule="exact"/>
        <w:ind w:firstLine="560" w:firstLineChars="200"/>
        <w:jc w:val="left"/>
        <w:rPr>
          <w:rFonts w:eastAsia="方正仿宋_GBK"/>
          <w:sz w:val="28"/>
        </w:rPr>
      </w:pPr>
      <w:r>
        <w:rPr>
          <w:rFonts w:eastAsia="方正仿宋_GBK"/>
          <w:sz w:val="28"/>
        </w:rPr>
        <w:t xml:space="preserve"> 协调争取社会力量，向群众提供生产、生活、生育服务；依法参与计划生育基层群众自治，反映群众在计划生育方面的合法权利。</w:t>
      </w:r>
    </w:p>
    <w:p>
      <w:pPr>
        <w:spacing w:line="500" w:lineRule="exact"/>
        <w:ind w:firstLine="560" w:firstLineChars="200"/>
        <w:jc w:val="left"/>
        <w:rPr>
          <w:rFonts w:eastAsia="方正仿宋_GBK"/>
          <w:sz w:val="28"/>
        </w:rPr>
      </w:pP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ind w:firstLine="560"/>
        <w:jc w:val="left"/>
        <w:outlineLvl w:val="9"/>
      </w:pPr>
      <w:r>
        <w:rPr>
          <w:rFonts w:ascii="方正仿宋_GBK" w:hAnsi="方正仿宋_GBK" w:eastAsia="方正仿宋_GBK" w:cs="方正仿宋_GBK"/>
          <w:b/>
          <w:color w:val="000000"/>
          <w:sz w:val="28"/>
        </w:rPr>
        <w:t>1、失独家庭住院护理补贴保险绩效目标表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1.完成率</w:t>
            </w:r>
          </w:p>
          <w:p>
            <w:pPr>
              <w:pStyle w:val="14"/>
            </w:pPr>
            <w:r>
              <w:t>2.加大工作力度</w:t>
            </w:r>
          </w:p>
          <w:p>
            <w:pPr>
              <w:pStyle w:val="14"/>
            </w:pPr>
            <w:r>
              <w:t>3.提高需求率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社会工作和志愿服务项目数量</w:t>
            </w:r>
          </w:p>
        </w:tc>
        <w:tc>
          <w:tcPr>
            <w:tcW w:w="2466" w:type="dxa"/>
            <w:vAlign w:val="center"/>
          </w:tcPr>
          <w:p>
            <w:pPr>
              <w:pStyle w:val="14"/>
            </w:pPr>
            <w:r>
              <w:t>社会工作和志愿服务项目数量</w:t>
            </w:r>
          </w:p>
        </w:tc>
        <w:tc>
          <w:tcPr>
            <w:tcW w:w="2466" w:type="dxa"/>
            <w:vAlign w:val="center"/>
          </w:tcPr>
          <w:p>
            <w:pPr>
              <w:pStyle w:val="14"/>
            </w:pPr>
            <w:r>
              <w:t>优质完成日常办公</w:t>
            </w:r>
          </w:p>
        </w:tc>
        <w:tc>
          <w:tcPr>
            <w:tcW w:w="2466" w:type="dxa"/>
            <w:vAlign w:val="center"/>
          </w:tcPr>
          <w:p>
            <w:pPr>
              <w:pStyle w:val="14"/>
              <w:rPr>
                <w:rFonts w:hint="eastAsia" w:eastAsia="方正书宋_GBK"/>
                <w:lang w:eastAsia="zh-CN"/>
              </w:rPr>
            </w:pPr>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抗诉率</w:t>
            </w:r>
          </w:p>
        </w:tc>
        <w:tc>
          <w:tcPr>
            <w:tcW w:w="2466" w:type="dxa"/>
            <w:vAlign w:val="center"/>
          </w:tcPr>
          <w:p>
            <w:pPr>
              <w:pStyle w:val="14"/>
            </w:pPr>
            <w:r>
              <w:t>抗诉率</w:t>
            </w:r>
          </w:p>
        </w:tc>
        <w:tc>
          <w:tcPr>
            <w:tcW w:w="2466" w:type="dxa"/>
            <w:vAlign w:val="center"/>
          </w:tcPr>
          <w:p>
            <w:pPr>
              <w:pStyle w:val="14"/>
            </w:pPr>
            <w:r>
              <w:t>及时</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完成任务时限</w:t>
            </w:r>
          </w:p>
        </w:tc>
        <w:tc>
          <w:tcPr>
            <w:tcW w:w="2466" w:type="dxa"/>
            <w:vAlign w:val="center"/>
          </w:tcPr>
          <w:p>
            <w:pPr>
              <w:pStyle w:val="14"/>
            </w:pPr>
            <w:r>
              <w:t>完成任务时限</w:t>
            </w:r>
          </w:p>
        </w:tc>
        <w:tc>
          <w:tcPr>
            <w:tcW w:w="2466" w:type="dxa"/>
            <w:vAlign w:val="center"/>
          </w:tcPr>
          <w:p>
            <w:pPr>
              <w:pStyle w:val="14"/>
            </w:pPr>
            <w:r>
              <w:t>预算范围内</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w:t>
            </w:r>
          </w:p>
        </w:tc>
        <w:tc>
          <w:tcPr>
            <w:tcW w:w="2466" w:type="dxa"/>
            <w:vAlign w:val="center"/>
          </w:tcPr>
          <w:p>
            <w:pPr>
              <w:pStyle w:val="14"/>
            </w:pPr>
            <w:r>
              <w:t>预算</w:t>
            </w:r>
          </w:p>
        </w:tc>
        <w:tc>
          <w:tcPr>
            <w:tcW w:w="2466" w:type="dxa"/>
            <w:vAlign w:val="center"/>
          </w:tcPr>
          <w:p>
            <w:pPr>
              <w:pStyle w:val="14"/>
            </w:pPr>
            <w:r>
              <w:t>预算范围内</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业务保障能力提升情况</w:t>
            </w:r>
          </w:p>
        </w:tc>
        <w:tc>
          <w:tcPr>
            <w:tcW w:w="2466" w:type="dxa"/>
            <w:vAlign w:val="center"/>
          </w:tcPr>
          <w:p>
            <w:pPr>
              <w:pStyle w:val="14"/>
            </w:pPr>
            <w:r>
              <w:t>业务保障能力提升情况</w:t>
            </w:r>
          </w:p>
        </w:tc>
        <w:tc>
          <w:tcPr>
            <w:tcW w:w="2466" w:type="dxa"/>
            <w:vAlign w:val="center"/>
          </w:tcPr>
          <w:p>
            <w:pPr>
              <w:pStyle w:val="14"/>
            </w:pPr>
            <w:r>
              <w:t>预算范围内</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提升人员职业技能水平</w:t>
            </w:r>
          </w:p>
        </w:tc>
        <w:tc>
          <w:tcPr>
            <w:tcW w:w="2466" w:type="dxa"/>
            <w:vAlign w:val="center"/>
          </w:tcPr>
          <w:p>
            <w:pPr>
              <w:pStyle w:val="14"/>
            </w:pPr>
            <w:r>
              <w:t>提升人员职业技能水平</w:t>
            </w:r>
          </w:p>
        </w:tc>
        <w:tc>
          <w:tcPr>
            <w:tcW w:w="2466" w:type="dxa"/>
            <w:vAlign w:val="center"/>
          </w:tcPr>
          <w:p>
            <w:pPr>
              <w:pStyle w:val="14"/>
            </w:pPr>
            <w:r>
              <w:t>保障正常办公</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生态效益提升值%</w:t>
            </w:r>
          </w:p>
        </w:tc>
        <w:tc>
          <w:tcPr>
            <w:tcW w:w="2466" w:type="dxa"/>
            <w:vAlign w:val="center"/>
          </w:tcPr>
          <w:p>
            <w:pPr>
              <w:pStyle w:val="14"/>
            </w:pPr>
            <w:r>
              <w:t>生态效益提升值%</w:t>
            </w:r>
          </w:p>
        </w:tc>
        <w:tc>
          <w:tcPr>
            <w:tcW w:w="2466" w:type="dxa"/>
            <w:vAlign w:val="center"/>
          </w:tcPr>
          <w:p>
            <w:pPr>
              <w:pStyle w:val="14"/>
            </w:pPr>
            <w:r>
              <w:t>减少生态影响</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保障能力提升情况</w:t>
            </w:r>
          </w:p>
        </w:tc>
        <w:tc>
          <w:tcPr>
            <w:tcW w:w="2466" w:type="dxa"/>
            <w:vAlign w:val="center"/>
          </w:tcPr>
          <w:p>
            <w:pPr>
              <w:pStyle w:val="14"/>
            </w:pPr>
            <w:r>
              <w:t>保障能力提升情况</w:t>
            </w:r>
          </w:p>
        </w:tc>
        <w:tc>
          <w:tcPr>
            <w:tcW w:w="2466" w:type="dxa"/>
            <w:vAlign w:val="center"/>
          </w:tcPr>
          <w:p>
            <w:pPr>
              <w:pStyle w:val="14"/>
            </w:pPr>
            <w:r>
              <w:t>≥100%</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社会公众满意度（%）</w:t>
            </w:r>
          </w:p>
        </w:tc>
        <w:tc>
          <w:tcPr>
            <w:tcW w:w="2466" w:type="dxa"/>
            <w:vAlign w:val="center"/>
          </w:tcPr>
          <w:p>
            <w:pPr>
              <w:pStyle w:val="14"/>
            </w:pPr>
            <w:r>
              <w:t>≥100%</w:t>
            </w:r>
          </w:p>
        </w:tc>
        <w:tc>
          <w:tcPr>
            <w:tcW w:w="2466" w:type="dxa"/>
            <w:vAlign w:val="center"/>
          </w:tcPr>
          <w:p>
            <w:pPr>
              <w:pStyle w:val="14"/>
              <w:rPr>
                <w:rFonts w:hint="eastAsia" w:eastAsia="方正书宋_GBK"/>
                <w:lang w:eastAsia="zh-CN"/>
              </w:rPr>
            </w:pPr>
            <w:r>
              <w:rPr>
                <w:rFonts w:hint="eastAsia"/>
                <w:lang w:eastAsia="zh-CN"/>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群众满意率（%0</w:t>
            </w:r>
          </w:p>
        </w:tc>
        <w:tc>
          <w:tcPr>
            <w:tcW w:w="2466" w:type="dxa"/>
            <w:vAlign w:val="center"/>
          </w:tcPr>
          <w:p>
            <w:pPr>
              <w:pStyle w:val="14"/>
            </w:pPr>
            <w:r>
              <w:t>群众满意率（%0</w:t>
            </w:r>
          </w:p>
        </w:tc>
        <w:tc>
          <w:tcPr>
            <w:tcW w:w="2466" w:type="dxa"/>
            <w:vAlign w:val="center"/>
          </w:tcPr>
          <w:p>
            <w:pPr>
              <w:pStyle w:val="14"/>
            </w:pPr>
            <w:r>
              <w:t>≥100</w:t>
            </w:r>
          </w:p>
        </w:tc>
        <w:tc>
          <w:tcPr>
            <w:tcW w:w="2466" w:type="dxa"/>
            <w:vAlign w:val="center"/>
          </w:tcPr>
          <w:p>
            <w:pPr>
              <w:pStyle w:val="14"/>
              <w:rPr>
                <w:rFonts w:hint="eastAsia" w:eastAsia="方正书宋_GBK"/>
                <w:lang w:eastAsia="zh-CN"/>
              </w:rPr>
            </w:pPr>
            <w:r>
              <w:rPr>
                <w:rFonts w:hint="eastAsia"/>
                <w:lang w:eastAsia="zh-CN"/>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服务群体满意度（%）</w:t>
            </w:r>
          </w:p>
        </w:tc>
        <w:tc>
          <w:tcPr>
            <w:tcW w:w="2466" w:type="dxa"/>
            <w:vAlign w:val="center"/>
          </w:tcPr>
          <w:p>
            <w:pPr>
              <w:pStyle w:val="14"/>
            </w:pPr>
            <w:r>
              <w:t>服务群体满意度（%）</w:t>
            </w:r>
          </w:p>
        </w:tc>
        <w:tc>
          <w:tcPr>
            <w:tcW w:w="2466" w:type="dxa"/>
            <w:vAlign w:val="center"/>
          </w:tcPr>
          <w:p>
            <w:pPr>
              <w:pStyle w:val="14"/>
            </w:pPr>
            <w:r>
              <w:t>≥100</w:t>
            </w:r>
          </w:p>
        </w:tc>
        <w:tc>
          <w:tcPr>
            <w:tcW w:w="2466" w:type="dxa"/>
            <w:vAlign w:val="center"/>
          </w:tcPr>
          <w:p>
            <w:pPr>
              <w:pStyle w:val="14"/>
              <w:rPr>
                <w:rFonts w:hint="eastAsia" w:eastAsia="方正书宋_GBK"/>
                <w:lang w:eastAsia="zh-CN"/>
              </w:rPr>
            </w:pPr>
            <w:r>
              <w:rPr>
                <w:rFonts w:hint="eastAsia"/>
                <w:lang w:eastAsia="zh-CN"/>
              </w:rPr>
              <w:t>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2、协会经费绩效目标表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1.完成工作目标</w:t>
            </w:r>
          </w:p>
          <w:p>
            <w:pPr>
              <w:pStyle w:val="14"/>
            </w:pPr>
            <w:r>
              <w:t>2.完成率</w:t>
            </w:r>
          </w:p>
          <w:p>
            <w:pPr>
              <w:pStyle w:val="14"/>
            </w:pPr>
            <w:r>
              <w:t>3.提高需求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奖励、慰问人次</w:t>
            </w:r>
          </w:p>
        </w:tc>
        <w:tc>
          <w:tcPr>
            <w:tcW w:w="2466" w:type="dxa"/>
            <w:vAlign w:val="center"/>
          </w:tcPr>
          <w:p>
            <w:pPr>
              <w:pStyle w:val="14"/>
            </w:pPr>
            <w:r>
              <w:t>奖励、慰问人次</w:t>
            </w:r>
          </w:p>
        </w:tc>
        <w:tc>
          <w:tcPr>
            <w:tcW w:w="2466" w:type="dxa"/>
            <w:vAlign w:val="center"/>
          </w:tcPr>
          <w:p>
            <w:pPr>
              <w:pStyle w:val="14"/>
            </w:pPr>
            <w:r>
              <w:t>&gt;5次</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活动内容质量</w:t>
            </w:r>
          </w:p>
        </w:tc>
        <w:tc>
          <w:tcPr>
            <w:tcW w:w="2466" w:type="dxa"/>
            <w:vAlign w:val="center"/>
          </w:tcPr>
          <w:p>
            <w:pPr>
              <w:pStyle w:val="14"/>
            </w:pPr>
            <w:r>
              <w:t>活动内容质量</w:t>
            </w:r>
          </w:p>
        </w:tc>
        <w:tc>
          <w:tcPr>
            <w:tcW w:w="2466" w:type="dxa"/>
            <w:vAlign w:val="center"/>
          </w:tcPr>
          <w:p>
            <w:pPr>
              <w:pStyle w:val="14"/>
            </w:pPr>
            <w:r>
              <w:t>&gt;99%</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业务处理及时性</w:t>
            </w:r>
          </w:p>
        </w:tc>
        <w:tc>
          <w:tcPr>
            <w:tcW w:w="2466" w:type="dxa"/>
            <w:vAlign w:val="center"/>
          </w:tcPr>
          <w:p>
            <w:pPr>
              <w:pStyle w:val="14"/>
            </w:pPr>
            <w:r>
              <w:t>业务处理及时性</w:t>
            </w:r>
          </w:p>
        </w:tc>
        <w:tc>
          <w:tcPr>
            <w:tcW w:w="2466" w:type="dxa"/>
            <w:vAlign w:val="center"/>
          </w:tcPr>
          <w:p>
            <w:pPr>
              <w:pStyle w:val="14"/>
            </w:pPr>
            <w:r>
              <w:t>&gt;99%</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控制成本</w:t>
            </w:r>
          </w:p>
        </w:tc>
        <w:tc>
          <w:tcPr>
            <w:tcW w:w="2466" w:type="dxa"/>
            <w:vAlign w:val="center"/>
          </w:tcPr>
          <w:p>
            <w:pPr>
              <w:pStyle w:val="14"/>
            </w:pPr>
            <w:r>
              <w:t>控制成本</w:t>
            </w:r>
          </w:p>
        </w:tc>
        <w:tc>
          <w:tcPr>
            <w:tcW w:w="2466" w:type="dxa"/>
            <w:vAlign w:val="center"/>
          </w:tcPr>
          <w:p>
            <w:pPr>
              <w:pStyle w:val="14"/>
            </w:pPr>
            <w:r>
              <w:t>&gt;98%</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完成率</w:t>
            </w:r>
          </w:p>
        </w:tc>
        <w:tc>
          <w:tcPr>
            <w:tcW w:w="2466" w:type="dxa"/>
            <w:vAlign w:val="center"/>
          </w:tcPr>
          <w:p>
            <w:pPr>
              <w:pStyle w:val="14"/>
            </w:pPr>
            <w:r>
              <w:t>加大活动力度</w:t>
            </w:r>
          </w:p>
        </w:tc>
        <w:tc>
          <w:tcPr>
            <w:tcW w:w="2466" w:type="dxa"/>
            <w:vAlign w:val="center"/>
          </w:tcPr>
          <w:p>
            <w:pPr>
              <w:pStyle w:val="14"/>
            </w:pPr>
            <w:r>
              <w:t>≥99%</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社会效益提升值%</w:t>
            </w:r>
          </w:p>
        </w:tc>
        <w:tc>
          <w:tcPr>
            <w:tcW w:w="2466" w:type="dxa"/>
            <w:vAlign w:val="center"/>
          </w:tcPr>
          <w:p>
            <w:pPr>
              <w:pStyle w:val="14"/>
            </w:pPr>
            <w:r>
              <w:t>社会效益提升值%</w:t>
            </w:r>
          </w:p>
        </w:tc>
        <w:tc>
          <w:tcPr>
            <w:tcW w:w="2466" w:type="dxa"/>
            <w:vAlign w:val="center"/>
          </w:tcPr>
          <w:p>
            <w:pPr>
              <w:pStyle w:val="14"/>
            </w:pPr>
            <w:r>
              <w:t>≥98%</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生态效益增长率</w:t>
            </w:r>
          </w:p>
        </w:tc>
        <w:tc>
          <w:tcPr>
            <w:tcW w:w="2466" w:type="dxa"/>
            <w:vAlign w:val="center"/>
          </w:tcPr>
          <w:p>
            <w:pPr>
              <w:pStyle w:val="14"/>
            </w:pPr>
            <w:r>
              <w:t>生态效益增长率</w:t>
            </w:r>
          </w:p>
        </w:tc>
        <w:tc>
          <w:tcPr>
            <w:tcW w:w="2466" w:type="dxa"/>
            <w:vAlign w:val="center"/>
          </w:tcPr>
          <w:p>
            <w:pPr>
              <w:pStyle w:val="14"/>
            </w:pPr>
            <w:r>
              <w:t>≥99%</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困难群众基本生活救助保障制度</w:t>
            </w:r>
          </w:p>
        </w:tc>
        <w:tc>
          <w:tcPr>
            <w:tcW w:w="2466" w:type="dxa"/>
            <w:vAlign w:val="center"/>
          </w:tcPr>
          <w:p>
            <w:pPr>
              <w:pStyle w:val="14"/>
            </w:pPr>
            <w:r>
              <w:t>困难群众基本生活救助保障制度</w:t>
            </w:r>
          </w:p>
        </w:tc>
        <w:tc>
          <w:tcPr>
            <w:tcW w:w="2466" w:type="dxa"/>
            <w:vAlign w:val="center"/>
          </w:tcPr>
          <w:p>
            <w:pPr>
              <w:pStyle w:val="14"/>
            </w:pPr>
            <w:r>
              <w:t>≥10次</w:t>
            </w:r>
          </w:p>
        </w:tc>
        <w:tc>
          <w:tcPr>
            <w:tcW w:w="2466" w:type="dxa"/>
            <w:vAlign w:val="center"/>
          </w:tcPr>
          <w:p>
            <w:r>
              <w:rPr>
                <w:rFonts w:hint="eastAsia"/>
                <w:lang w:eastAsia="zh-CN"/>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活动参与人员满意度</w:t>
            </w:r>
          </w:p>
        </w:tc>
        <w:tc>
          <w:tcPr>
            <w:tcW w:w="2466" w:type="dxa"/>
            <w:vAlign w:val="center"/>
          </w:tcPr>
          <w:p>
            <w:pPr>
              <w:pStyle w:val="14"/>
            </w:pPr>
            <w:r>
              <w:t>活动参与人员满意度</w:t>
            </w:r>
          </w:p>
        </w:tc>
        <w:tc>
          <w:tcPr>
            <w:tcW w:w="2466" w:type="dxa"/>
            <w:vAlign w:val="center"/>
          </w:tcPr>
          <w:p>
            <w:pPr>
              <w:pStyle w:val="14"/>
            </w:pPr>
            <w:r>
              <w:t>≥99%</w:t>
            </w:r>
          </w:p>
        </w:tc>
        <w:tc>
          <w:tcPr>
            <w:tcW w:w="2466" w:type="dxa"/>
            <w:vAlign w:val="center"/>
          </w:tcPr>
          <w:p>
            <w:pPr>
              <w:pStyle w:val="14"/>
              <w:rPr>
                <w:rFonts w:hint="eastAsia" w:eastAsia="方正书宋_GBK"/>
                <w:lang w:eastAsia="zh-CN"/>
              </w:rPr>
            </w:pPr>
            <w:r>
              <w:rPr>
                <w:rFonts w:hint="eastAsia"/>
                <w:lang w:eastAsia="zh-CN"/>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≥99%</w:t>
            </w:r>
          </w:p>
        </w:tc>
        <w:tc>
          <w:tcPr>
            <w:tcW w:w="2466" w:type="dxa"/>
            <w:vAlign w:val="center"/>
          </w:tcPr>
          <w:p>
            <w:pPr>
              <w:pStyle w:val="14"/>
              <w:rPr>
                <w:rFonts w:hint="eastAsia" w:eastAsia="方正书宋_GBK"/>
                <w:lang w:eastAsia="zh-CN"/>
              </w:rPr>
            </w:pPr>
            <w:r>
              <w:rPr>
                <w:rFonts w:hint="eastAsia"/>
                <w:lang w:eastAsia="zh-CN"/>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救助对象的满意度</w:t>
            </w:r>
          </w:p>
        </w:tc>
        <w:tc>
          <w:tcPr>
            <w:tcW w:w="2466" w:type="dxa"/>
            <w:vAlign w:val="center"/>
          </w:tcPr>
          <w:p>
            <w:pPr>
              <w:pStyle w:val="14"/>
            </w:pPr>
            <w:r>
              <w:t>救助对象的满意度</w:t>
            </w:r>
          </w:p>
        </w:tc>
        <w:tc>
          <w:tcPr>
            <w:tcW w:w="2466" w:type="dxa"/>
            <w:vAlign w:val="center"/>
          </w:tcPr>
          <w:p>
            <w:pPr>
              <w:pStyle w:val="14"/>
            </w:pPr>
            <w:r>
              <w:t>≥99%</w:t>
            </w:r>
          </w:p>
        </w:tc>
        <w:tc>
          <w:tcPr>
            <w:tcW w:w="2466" w:type="dxa"/>
            <w:vAlign w:val="center"/>
          </w:tcPr>
          <w:p>
            <w:pPr>
              <w:pStyle w:val="14"/>
              <w:rPr>
                <w:rFonts w:hint="eastAsia" w:eastAsia="方正书宋_GBK"/>
                <w:lang w:eastAsia="zh-CN"/>
              </w:rPr>
            </w:pPr>
            <w:r>
              <w:rPr>
                <w:rFonts w:hint="eastAsia"/>
                <w:lang w:eastAsia="zh-CN"/>
              </w:rPr>
              <w:t>满意度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2022年，威县计划生育协会（本级）安排政府采购预算0.00万元。具体内容见下表。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363001威县计划生育协会（本级）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威县计划生育协会（本级）上年末固定资产金额为</w:t>
      </w:r>
      <w:r>
        <w:rPr>
          <w:rFonts w:hint="eastAsia" w:eastAsia="方正仿宋_GBK" w:cs="Times New Roman"/>
          <w:b w:val="0"/>
          <w:color w:val="000000"/>
          <w:sz w:val="28"/>
          <w:lang w:val="en-US" w:eastAsia="zh-CN"/>
        </w:rPr>
        <w:t>1.990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363</w:t>
            </w:r>
            <w:r>
              <w:rPr>
                <w:rFonts w:hint="eastAsia" w:ascii="方正小标宋_GBK" w:eastAsia="方正小标宋_GBK"/>
                <w:sz w:val="24"/>
              </w:rPr>
              <w:t>威县计划生育协会</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w:t>
            </w:r>
            <w:r>
              <w:rPr>
                <w:rFonts w:hint="eastAsia" w:ascii="方正小标宋_GBK" w:eastAsia="方正小标宋_GBK"/>
                <w:sz w:val="24"/>
                <w:lang w:val="en-US" w:eastAsia="zh-CN"/>
              </w:rPr>
              <w:t>1</w:t>
            </w:r>
            <w:r>
              <w:rPr>
                <w:rFonts w:ascii="方正小标宋_GBK" w:eastAsia="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19990.00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12</w:t>
            </w:r>
          </w:p>
        </w:tc>
        <w:tc>
          <w:tcPr>
            <w:tcW w:w="2835" w:type="dxa"/>
            <w:vAlign w:val="center"/>
          </w:tcPr>
          <w:p>
            <w:pPr>
              <w:spacing w:line="300" w:lineRule="exact"/>
              <w:jc w:val="right"/>
              <w:rPr>
                <w:rFonts w:ascii="方正书宋_GBK" w:eastAsia="方正书宋_GBK"/>
              </w:rPr>
            </w:pPr>
            <w:r>
              <w:rPr>
                <w:rFonts w:ascii="方正书宋_GBK" w:eastAsia="方正书宋_GBK"/>
              </w:rPr>
              <w:t>19990.00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22B58"/>
    <w:rsid w:val="0BEF5A36"/>
    <w:rsid w:val="0C58714E"/>
    <w:rsid w:val="12D559F6"/>
    <w:rsid w:val="1A901E8D"/>
    <w:rsid w:val="1B6D7D52"/>
    <w:rsid w:val="1CD7555D"/>
    <w:rsid w:val="21276EEE"/>
    <w:rsid w:val="21822045"/>
    <w:rsid w:val="27906A4B"/>
    <w:rsid w:val="29487FDD"/>
    <w:rsid w:val="2CB3477F"/>
    <w:rsid w:val="31473537"/>
    <w:rsid w:val="33F70EF6"/>
    <w:rsid w:val="49134935"/>
    <w:rsid w:val="4B700F2A"/>
    <w:rsid w:val="4CDA6E6C"/>
    <w:rsid w:val="4E7F463B"/>
    <w:rsid w:val="7F506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2022-04-01T11:28:11Z</dcterms:created>
  <dcterms:modified xsi:type="dcterms:W3CDTF">2022-04-01T03:28:11Z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2022-04-01T11:28:11Z</dcterms:created>
  <dcterms:modified xsi:type="dcterms:W3CDTF">2022-04-01T03:28:11Z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2022-04-01T11:28:11Z</dcterms:created>
  <dcterms:modified xsi:type="dcterms:W3CDTF">2022-04-01T03:28:11Z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2022-04-01T11:28:11Z</dcterms:created>
  <dcterms:modified xsi:type="dcterms:W3CDTF">2022-04-01T03:28:11Z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2022-04-01T11:28:08Z</dcterms:created>
  <dcterms:modified xsi:type="dcterms:W3CDTF">2022-04-01T03:28:08Z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2022-04-01T11:28:09Z</dcterms:created>
  <dcterms:modified xsi:type="dcterms:W3CDTF">2022-04-01T03:28:09Z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2022-04-01T11:28:09Z</dcterms:created>
  <dcterms:modified xsi:type="dcterms:W3CDTF">2022-04-01T03:28:09Z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2022-04-01T11:28:09Z</dcterms:created>
  <dcterms:modified xsi:type="dcterms:W3CDTF">2022-04-01T03:28:09Z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2022-04-01T11:28:09Z</dcterms:created>
  <dcterms:modified xsi:type="dcterms:W3CDTF">2022-04-01T03:28:09Z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750c99f-4ac1-47fc-9c41-f4899525e10b}">
  <ds:schemaRefs/>
</ds:datastoreItem>
</file>

<file path=customXml/itemProps11.xml><?xml version="1.0" encoding="utf-8"?>
<ds:datastoreItem xmlns:ds="http://schemas.openxmlformats.org/officeDocument/2006/customXml" ds:itemID="{9044216e-acca-4472-aac1-2642858e9e85}">
  <ds:schemaRefs/>
</ds:datastoreItem>
</file>

<file path=customXml/itemProps12.xml><?xml version="1.0" encoding="utf-8"?>
<ds:datastoreItem xmlns:ds="http://schemas.openxmlformats.org/officeDocument/2006/customXml" ds:itemID="{4462573f-e358-484e-bc70-1806382ae090}">
  <ds:schemaRefs/>
</ds:datastoreItem>
</file>

<file path=customXml/itemProps13.xml><?xml version="1.0" encoding="utf-8"?>
<ds:datastoreItem xmlns:ds="http://schemas.openxmlformats.org/officeDocument/2006/customXml" ds:itemID="{feaea01b-0c1b-4853-a41b-32d6cb51915a}">
  <ds:schemaRefs/>
</ds:datastoreItem>
</file>

<file path=customXml/itemProps14.xml><?xml version="1.0" encoding="utf-8"?>
<ds:datastoreItem xmlns:ds="http://schemas.openxmlformats.org/officeDocument/2006/customXml" ds:itemID="{0c5cf368-303d-4744-8498-a0f6ba357c44}">
  <ds:schemaRefs/>
</ds:datastoreItem>
</file>

<file path=customXml/itemProps15.xml><?xml version="1.0" encoding="utf-8"?>
<ds:datastoreItem xmlns:ds="http://schemas.openxmlformats.org/officeDocument/2006/customXml" ds:itemID="{f392864a-312b-49f4-8f2f-476018f1477b}">
  <ds:schemaRefs/>
</ds:datastoreItem>
</file>

<file path=customXml/itemProps16.xml><?xml version="1.0" encoding="utf-8"?>
<ds:datastoreItem xmlns:ds="http://schemas.openxmlformats.org/officeDocument/2006/customXml" ds:itemID="{b708894c-3e57-4fca-8f1a-415573419f83}">
  <ds:schemaRefs/>
</ds:datastoreItem>
</file>

<file path=customXml/itemProps17.xml><?xml version="1.0" encoding="utf-8"?>
<ds:datastoreItem xmlns:ds="http://schemas.openxmlformats.org/officeDocument/2006/customXml" ds:itemID="{7388fc14-9570-49d0-8134-bd346637e59e}">
  <ds:schemaRefs/>
</ds:datastoreItem>
</file>

<file path=customXml/itemProps18.xml><?xml version="1.0" encoding="utf-8"?>
<ds:datastoreItem xmlns:ds="http://schemas.openxmlformats.org/officeDocument/2006/customXml" ds:itemID="{511ac27b-988c-474e-9236-b2a7fe8d74e8}">
  <ds:schemaRefs/>
</ds:datastoreItem>
</file>

<file path=customXml/itemProps19.xml><?xml version="1.0" encoding="utf-8"?>
<ds:datastoreItem xmlns:ds="http://schemas.openxmlformats.org/officeDocument/2006/customXml" ds:itemID="{a7f445e8-a2ff-4fe4-8b71-f7caa96e232f}">
  <ds:schemaRefs/>
</ds:datastoreItem>
</file>

<file path=customXml/itemProps2.xml><?xml version="1.0" encoding="utf-8"?>
<ds:datastoreItem xmlns:ds="http://schemas.openxmlformats.org/officeDocument/2006/customXml" ds:itemID="{ae214219-df64-46b3-b885-64ab88561bc4}">
  <ds:schemaRefs/>
</ds:datastoreItem>
</file>

<file path=customXml/itemProps3.xml><?xml version="1.0" encoding="utf-8"?>
<ds:datastoreItem xmlns:ds="http://schemas.openxmlformats.org/officeDocument/2006/customXml" ds:itemID="{f2a6ca3b-8a94-4581-b6b4-7090a01a3a15}">
  <ds:schemaRefs/>
</ds:datastoreItem>
</file>

<file path=customXml/itemProps4.xml><?xml version="1.0" encoding="utf-8"?>
<ds:datastoreItem xmlns:ds="http://schemas.openxmlformats.org/officeDocument/2006/customXml" ds:itemID="{264a340b-add8-4848-a4ee-dccf2df02002}">
  <ds:schemaRefs/>
</ds:datastoreItem>
</file>

<file path=customXml/itemProps5.xml><?xml version="1.0" encoding="utf-8"?>
<ds:datastoreItem xmlns:ds="http://schemas.openxmlformats.org/officeDocument/2006/customXml" ds:itemID="{dd159991-09f0-42d8-93cd-ecd40de70568}">
  <ds:schemaRefs/>
</ds:datastoreItem>
</file>

<file path=customXml/itemProps6.xml><?xml version="1.0" encoding="utf-8"?>
<ds:datastoreItem xmlns:ds="http://schemas.openxmlformats.org/officeDocument/2006/customXml" ds:itemID="{038b2cd0-ab21-4a6b-b552-b45b6cb291ec}">
  <ds:schemaRefs/>
</ds:datastoreItem>
</file>

<file path=customXml/itemProps7.xml><?xml version="1.0" encoding="utf-8"?>
<ds:datastoreItem xmlns:ds="http://schemas.openxmlformats.org/officeDocument/2006/customXml" ds:itemID="{45ae9c53-9083-43fd-b47a-6aea19d65e7e}">
  <ds:schemaRefs/>
</ds:datastoreItem>
</file>

<file path=customXml/itemProps8.xml><?xml version="1.0" encoding="utf-8"?>
<ds:datastoreItem xmlns:ds="http://schemas.openxmlformats.org/officeDocument/2006/customXml" ds:itemID="{f02c2f46-d1d0-49fc-adb0-6aa1b1a9e1fd}">
  <ds:schemaRefs/>
</ds:datastoreItem>
</file>

<file path=customXml/itemProps9.xml><?xml version="1.0" encoding="utf-8"?>
<ds:datastoreItem xmlns:ds="http://schemas.openxmlformats.org/officeDocument/2006/customXml" ds:itemID="{fd45c0bb-58f8-4f9b-a807-2b89556fbd3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2022-04-01T11:28:00Z</dcterms:created>
  <dc:creator>Administrator</dc:creator>
  <cp:lastModifiedBy>Administrator</cp:lastModifiedBy>
  <dcterms:modified xsi:type="dcterms:W3CDTF">2022-08-29T09:59:55Z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