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一、威县地方志办公室(本级)收支预算</w:t>
      </w:r>
      <w:r>
        <w:tab/>
      </w:r>
      <w:r>
        <w:fldChar w:fldCharType="begin"/>
      </w:r>
      <w:r>
        <w:instrText xml:space="preserve">PAGEREF _Toc_4_4_0000000019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433威县地方志办公室</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342102.83</w:t>
            </w:r>
          </w:p>
        </w:tc>
        <w:tc>
          <w:tcPr>
            <w:tcW w:w="1971" w:type="dxa"/>
            <w:vAlign w:val="center"/>
          </w:tcPr>
          <w:p>
            <w:pPr>
              <w:pStyle w:val="16"/>
            </w:pPr>
            <w:r>
              <w:t>一、一般公共服务支出</w:t>
            </w:r>
          </w:p>
        </w:tc>
        <w:tc>
          <w:tcPr>
            <w:tcW w:w="1971" w:type="dxa"/>
            <w:vAlign w:val="center"/>
          </w:tcPr>
          <w:p>
            <w:pPr>
              <w:pStyle w:val="15"/>
            </w:pPr>
            <w:r>
              <w:t>342102.83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342102.83</w:t>
            </w:r>
          </w:p>
        </w:tc>
        <w:tc>
          <w:tcPr>
            <w:tcW w:w="1971" w:type="dxa"/>
            <w:vAlign w:val="center"/>
          </w:tcPr>
          <w:p>
            <w:pPr>
              <w:pStyle w:val="18"/>
            </w:pPr>
            <w:r>
              <w:t>本年支出合计</w:t>
            </w:r>
          </w:p>
        </w:tc>
        <w:tc>
          <w:tcPr>
            <w:tcW w:w="1971" w:type="dxa"/>
            <w:vAlign w:val="center"/>
          </w:tcPr>
          <w:p>
            <w:pPr>
              <w:pStyle w:val="19"/>
            </w:pPr>
            <w:r>
              <w:t>342102.83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342102.83</w:t>
            </w:r>
          </w:p>
        </w:tc>
        <w:tc>
          <w:tcPr>
            <w:tcW w:w="1971" w:type="dxa"/>
            <w:vAlign w:val="center"/>
          </w:tcPr>
          <w:p>
            <w:pPr>
              <w:pStyle w:val="18"/>
            </w:pPr>
            <w:r>
              <w:t>支出总计</w:t>
            </w:r>
          </w:p>
        </w:tc>
        <w:tc>
          <w:tcPr>
            <w:tcW w:w="1971" w:type="dxa"/>
            <w:vAlign w:val="center"/>
          </w:tcPr>
          <w:p>
            <w:pPr>
              <w:pStyle w:val="19"/>
            </w:pPr>
            <w:r>
              <w:t>342102.83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433威县地方志办公室</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rPr>
                <w:rFonts w:hint="eastAsia"/>
                <w:lang w:eastAsia="zh-CN"/>
              </w:rPr>
              <w:t>342102.83</w:t>
            </w:r>
          </w:p>
        </w:tc>
        <w:tc>
          <w:tcPr>
            <w:tcW w:w="758" w:type="dxa"/>
            <w:vAlign w:val="center"/>
          </w:tcPr>
          <w:p>
            <w:pPr>
              <w:pStyle w:val="19"/>
            </w:pPr>
            <w:r>
              <w:rPr>
                <w:rFonts w:hint="eastAsia"/>
                <w:lang w:eastAsia="zh-CN"/>
              </w:rPr>
              <w:t>342102.83</w:t>
            </w:r>
          </w:p>
        </w:tc>
        <w:tc>
          <w:tcPr>
            <w:tcW w:w="758" w:type="dxa"/>
            <w:vAlign w:val="center"/>
          </w:tcPr>
          <w:p>
            <w:pPr>
              <w:pStyle w:val="19"/>
            </w:pPr>
            <w:r>
              <w:rPr>
                <w:rFonts w:hint="eastAsia"/>
                <w:lang w:eastAsia="zh-CN"/>
              </w:rPr>
              <w:t>342102.83</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rPr>
                <w:lang w:eastAsia="zh-CN"/>
              </w:rPr>
            </w:pPr>
            <w:r>
              <w:t>20</w:t>
            </w:r>
            <w:r>
              <w:rPr>
                <w:rFonts w:hint="eastAsia"/>
                <w:lang w:eastAsia="zh-CN"/>
              </w:rPr>
              <w:t>1</w:t>
            </w:r>
          </w:p>
        </w:tc>
        <w:tc>
          <w:tcPr>
            <w:tcW w:w="758" w:type="dxa"/>
            <w:vAlign w:val="center"/>
          </w:tcPr>
          <w:p>
            <w:pPr>
              <w:pStyle w:val="16"/>
            </w:pPr>
            <w:r>
              <w:rPr>
                <w:rFonts w:hint="eastAsia"/>
                <w:lang w:eastAsia="zh-CN"/>
              </w:rPr>
              <w:t>一般公共服务支出</w:t>
            </w:r>
          </w:p>
        </w:tc>
        <w:tc>
          <w:tcPr>
            <w:tcW w:w="758" w:type="dxa"/>
            <w:vAlign w:val="center"/>
          </w:tcPr>
          <w:p>
            <w:pPr>
              <w:pStyle w:val="15"/>
              <w:rPr>
                <w:lang w:eastAsia="zh-CN"/>
              </w:rPr>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rPr>
                <w:lang w:eastAsia="zh-CN"/>
              </w:rPr>
            </w:pPr>
            <w:r>
              <w:t>20</w:t>
            </w:r>
            <w:r>
              <w:rPr>
                <w:rFonts w:hint="eastAsia"/>
                <w:lang w:eastAsia="zh-CN"/>
              </w:rPr>
              <w:t>103</w:t>
            </w:r>
          </w:p>
        </w:tc>
        <w:tc>
          <w:tcPr>
            <w:tcW w:w="758" w:type="dxa"/>
            <w:vAlign w:val="center"/>
          </w:tcPr>
          <w:p>
            <w:pPr>
              <w:pStyle w:val="16"/>
              <w:rPr>
                <w:lang w:eastAsia="zh-CN"/>
              </w:rPr>
            </w:pPr>
            <w:r>
              <w:rPr>
                <w:rFonts w:hint="eastAsia"/>
                <w:lang w:eastAsia="zh-CN"/>
              </w:rPr>
              <w:t>政府办公厅（室）及相关机构事务</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rPr>
                <w:lang w:eastAsia="zh-CN"/>
              </w:rPr>
            </w:pPr>
            <w:r>
              <w:t>20</w:t>
            </w:r>
            <w:r>
              <w:rPr>
                <w:rFonts w:hint="eastAsia"/>
                <w:lang w:eastAsia="zh-CN"/>
              </w:rPr>
              <w:t>10302</w:t>
            </w:r>
          </w:p>
        </w:tc>
        <w:tc>
          <w:tcPr>
            <w:tcW w:w="758" w:type="dxa"/>
            <w:vAlign w:val="center"/>
          </w:tcPr>
          <w:p>
            <w:pPr>
              <w:pStyle w:val="16"/>
              <w:rPr>
                <w:lang w:eastAsia="zh-CN"/>
              </w:rPr>
            </w:pPr>
            <w:r>
              <w:rPr>
                <w:rFonts w:hint="eastAsia"/>
                <w:lang w:eastAsia="zh-CN"/>
              </w:rPr>
              <w:t>一般行政管理事务</w:t>
            </w:r>
          </w:p>
        </w:tc>
        <w:tc>
          <w:tcPr>
            <w:tcW w:w="758" w:type="dxa"/>
            <w:vAlign w:val="center"/>
          </w:tcPr>
          <w:p>
            <w:pPr>
              <w:pStyle w:val="15"/>
            </w:pPr>
            <w:r>
              <w:rPr>
                <w:rFonts w:hint="eastAsia"/>
                <w:lang w:eastAsia="zh-CN"/>
              </w:rPr>
              <w:t>5</w:t>
            </w:r>
            <w:r>
              <w:t>0000.00</w:t>
            </w:r>
          </w:p>
        </w:tc>
        <w:tc>
          <w:tcPr>
            <w:tcW w:w="758" w:type="dxa"/>
            <w:vAlign w:val="center"/>
          </w:tcPr>
          <w:p>
            <w:pPr>
              <w:pStyle w:val="15"/>
            </w:pPr>
            <w:r>
              <w:rPr>
                <w:rFonts w:hint="eastAsia"/>
                <w:lang w:eastAsia="zh-CN"/>
              </w:rPr>
              <w:t>5</w:t>
            </w:r>
            <w:r>
              <w:t>0000.00</w:t>
            </w:r>
          </w:p>
        </w:tc>
        <w:tc>
          <w:tcPr>
            <w:tcW w:w="758" w:type="dxa"/>
            <w:vAlign w:val="center"/>
          </w:tcPr>
          <w:p>
            <w:pPr>
              <w:pStyle w:val="15"/>
            </w:pPr>
            <w:r>
              <w:rPr>
                <w:rFonts w:hint="eastAsia"/>
                <w:lang w:eastAsia="zh-CN"/>
              </w:rPr>
              <w:t>5</w:t>
            </w:r>
            <w:r>
              <w:t>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rPr>
                <w:lang w:eastAsia="zh-CN"/>
              </w:rPr>
            </w:pPr>
            <w:r>
              <w:t>20</w:t>
            </w:r>
            <w:r>
              <w:rPr>
                <w:rFonts w:hint="eastAsia"/>
                <w:lang w:eastAsia="zh-CN"/>
              </w:rPr>
              <w:t>10350</w:t>
            </w:r>
          </w:p>
        </w:tc>
        <w:tc>
          <w:tcPr>
            <w:tcW w:w="758" w:type="dxa"/>
            <w:vAlign w:val="center"/>
          </w:tcPr>
          <w:p>
            <w:pPr>
              <w:pStyle w:val="16"/>
              <w:rPr>
                <w:lang w:eastAsia="zh-CN"/>
              </w:rPr>
            </w:pPr>
            <w:r>
              <w:rPr>
                <w:rFonts w:hint="eastAsia"/>
                <w:lang w:eastAsia="zh-CN"/>
              </w:rPr>
              <w:t>事业运行</w:t>
            </w:r>
          </w:p>
        </w:tc>
        <w:tc>
          <w:tcPr>
            <w:tcW w:w="758" w:type="dxa"/>
            <w:vAlign w:val="center"/>
          </w:tcPr>
          <w:p>
            <w:pPr>
              <w:pStyle w:val="15"/>
              <w:rPr>
                <w:lang w:eastAsia="zh-CN"/>
              </w:rPr>
            </w:pPr>
            <w:r>
              <w:rPr>
                <w:rFonts w:hint="eastAsia"/>
                <w:lang w:eastAsia="zh-CN"/>
              </w:rPr>
              <w:t>292102.83</w:t>
            </w:r>
          </w:p>
        </w:tc>
        <w:tc>
          <w:tcPr>
            <w:tcW w:w="758" w:type="dxa"/>
            <w:vAlign w:val="center"/>
          </w:tcPr>
          <w:p>
            <w:pPr>
              <w:pStyle w:val="15"/>
            </w:pPr>
            <w:r>
              <w:rPr>
                <w:rFonts w:hint="eastAsia"/>
                <w:lang w:eastAsia="zh-CN"/>
              </w:rPr>
              <w:t>292102.83</w:t>
            </w:r>
          </w:p>
        </w:tc>
        <w:tc>
          <w:tcPr>
            <w:tcW w:w="758" w:type="dxa"/>
            <w:vAlign w:val="center"/>
          </w:tcPr>
          <w:p>
            <w:pPr>
              <w:pStyle w:val="15"/>
            </w:pPr>
            <w:r>
              <w:rPr>
                <w:rFonts w:hint="eastAsia"/>
                <w:lang w:eastAsia="zh-CN"/>
              </w:rPr>
              <w:t>292102.83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rPr>
                <w:rFonts w:hint="eastAsia"/>
                <w:lang w:eastAsia="zh-CN"/>
              </w:rPr>
              <w:t>342102.83</w:t>
            </w:r>
          </w:p>
        </w:tc>
        <w:tc>
          <w:tcPr>
            <w:tcW w:w="1095" w:type="dxa"/>
            <w:vAlign w:val="center"/>
          </w:tcPr>
          <w:p>
            <w:pPr>
              <w:pStyle w:val="19"/>
            </w:pPr>
            <w:r>
              <w:rPr>
                <w:rFonts w:hint="eastAsia"/>
                <w:lang w:eastAsia="zh-CN"/>
              </w:rPr>
              <w:t>342102.83</w:t>
            </w:r>
          </w:p>
        </w:tc>
        <w:tc>
          <w:tcPr>
            <w:tcW w:w="1095" w:type="dxa"/>
            <w:vAlign w:val="center"/>
          </w:tcPr>
          <w:p>
            <w:pPr>
              <w:pStyle w:val="19"/>
            </w:pPr>
            <w:r>
              <w:rPr>
                <w:rFonts w:hint="eastAsia"/>
                <w:lang w:eastAsia="zh-CN"/>
              </w:rPr>
              <w:t>342102.83</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w:t>
            </w:r>
            <w:r>
              <w:rPr>
                <w:rFonts w:hint="eastAsia"/>
                <w:lang w:eastAsia="zh-CN"/>
              </w:rPr>
              <w:t>1</w:t>
            </w:r>
          </w:p>
        </w:tc>
        <w:tc>
          <w:tcPr>
            <w:tcW w:w="1095" w:type="dxa"/>
            <w:vAlign w:val="center"/>
          </w:tcPr>
          <w:p>
            <w:pPr>
              <w:pStyle w:val="16"/>
            </w:pPr>
            <w:r>
              <w:rPr>
                <w:rFonts w:hint="eastAsia"/>
                <w:lang w:eastAsia="zh-CN"/>
              </w:rPr>
              <w:t>一般公共服务支出</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w:t>
            </w:r>
            <w:r>
              <w:rPr>
                <w:rFonts w:hint="eastAsia"/>
                <w:lang w:eastAsia="zh-CN"/>
              </w:rPr>
              <w:t>103</w:t>
            </w:r>
          </w:p>
        </w:tc>
        <w:tc>
          <w:tcPr>
            <w:tcW w:w="1095" w:type="dxa"/>
            <w:vAlign w:val="center"/>
          </w:tcPr>
          <w:p>
            <w:pPr>
              <w:pStyle w:val="16"/>
            </w:pPr>
            <w:r>
              <w:rPr>
                <w:rFonts w:hint="eastAsia"/>
                <w:lang w:eastAsia="zh-CN"/>
              </w:rPr>
              <w:t>政府办公厅（室）及相关机构事务</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w:t>
            </w:r>
            <w:r>
              <w:rPr>
                <w:rFonts w:hint="eastAsia"/>
                <w:lang w:eastAsia="zh-CN"/>
              </w:rPr>
              <w:t>10302</w:t>
            </w:r>
          </w:p>
        </w:tc>
        <w:tc>
          <w:tcPr>
            <w:tcW w:w="1095" w:type="dxa"/>
            <w:vAlign w:val="center"/>
          </w:tcPr>
          <w:p>
            <w:pPr>
              <w:pStyle w:val="16"/>
            </w:pPr>
            <w:r>
              <w:rPr>
                <w:rFonts w:hint="eastAsia"/>
                <w:lang w:eastAsia="zh-CN"/>
              </w:rPr>
              <w:t>一般行政管理事务</w:t>
            </w:r>
          </w:p>
        </w:tc>
        <w:tc>
          <w:tcPr>
            <w:tcW w:w="1095" w:type="dxa"/>
            <w:vAlign w:val="center"/>
          </w:tcPr>
          <w:p>
            <w:pPr>
              <w:pStyle w:val="15"/>
            </w:pPr>
            <w:r>
              <w:rPr>
                <w:rFonts w:hint="eastAsia"/>
                <w:lang w:eastAsia="zh-CN"/>
              </w:rPr>
              <w:t>5</w:t>
            </w:r>
            <w:r>
              <w:t>0000.00</w:t>
            </w:r>
          </w:p>
        </w:tc>
        <w:tc>
          <w:tcPr>
            <w:tcW w:w="1095" w:type="dxa"/>
            <w:vAlign w:val="center"/>
          </w:tcPr>
          <w:p>
            <w:pPr>
              <w:pStyle w:val="15"/>
            </w:pPr>
          </w:p>
        </w:tc>
        <w:tc>
          <w:tcPr>
            <w:tcW w:w="1095" w:type="dxa"/>
            <w:vAlign w:val="center"/>
          </w:tcPr>
          <w:p>
            <w:pPr>
              <w:pStyle w:val="15"/>
            </w:pPr>
            <w:r>
              <w:rPr>
                <w:rFonts w:hint="eastAsia"/>
                <w:lang w:eastAsia="zh-CN"/>
              </w:rPr>
              <w:t>5</w:t>
            </w:r>
            <w:r>
              <w:t>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lang w:eastAsia="zh-CN"/>
              </w:rPr>
            </w:pPr>
            <w:r>
              <w:rPr>
                <w:rFonts w:hint="eastAsia"/>
                <w:lang w:eastAsia="zh-CN"/>
              </w:rPr>
              <w:t>5</w:t>
            </w:r>
          </w:p>
        </w:tc>
        <w:tc>
          <w:tcPr>
            <w:tcW w:w="1095" w:type="dxa"/>
            <w:vAlign w:val="center"/>
          </w:tcPr>
          <w:p>
            <w:pPr>
              <w:pStyle w:val="16"/>
            </w:pPr>
            <w:r>
              <w:t>20</w:t>
            </w:r>
            <w:r>
              <w:rPr>
                <w:rFonts w:hint="eastAsia"/>
                <w:lang w:eastAsia="zh-CN"/>
              </w:rPr>
              <w:t>10350</w:t>
            </w:r>
          </w:p>
        </w:tc>
        <w:tc>
          <w:tcPr>
            <w:tcW w:w="1095" w:type="dxa"/>
            <w:vAlign w:val="center"/>
          </w:tcPr>
          <w:p>
            <w:pPr>
              <w:pStyle w:val="16"/>
            </w:pPr>
            <w:r>
              <w:rPr>
                <w:rFonts w:hint="eastAsia"/>
                <w:lang w:eastAsia="zh-CN"/>
              </w:rPr>
              <w:t>事业运行</w:t>
            </w:r>
          </w:p>
        </w:tc>
        <w:tc>
          <w:tcPr>
            <w:tcW w:w="1095" w:type="dxa"/>
            <w:vAlign w:val="center"/>
          </w:tcPr>
          <w:p>
            <w:pPr>
              <w:pStyle w:val="15"/>
            </w:pPr>
            <w:r>
              <w:rPr>
                <w:rFonts w:hint="eastAsia"/>
                <w:lang w:eastAsia="zh-CN"/>
              </w:rPr>
              <w:t>292102.83</w:t>
            </w:r>
          </w:p>
        </w:tc>
        <w:tc>
          <w:tcPr>
            <w:tcW w:w="1095" w:type="dxa"/>
            <w:vAlign w:val="center"/>
          </w:tcPr>
          <w:p>
            <w:pPr>
              <w:pStyle w:val="15"/>
            </w:pPr>
            <w:r>
              <w:rPr>
                <w:rFonts w:hint="eastAsia"/>
                <w:lang w:eastAsia="zh-CN"/>
              </w:rPr>
              <w:t>292102.83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342102.83</w:t>
            </w:r>
          </w:p>
        </w:tc>
        <w:tc>
          <w:tcPr>
            <w:tcW w:w="1232" w:type="dxa"/>
            <w:vAlign w:val="center"/>
          </w:tcPr>
          <w:p>
            <w:pPr>
              <w:pStyle w:val="16"/>
            </w:pPr>
            <w:r>
              <w:t>一、一般公共服务支出</w:t>
            </w:r>
          </w:p>
        </w:tc>
        <w:tc>
          <w:tcPr>
            <w:tcW w:w="1232" w:type="dxa"/>
            <w:vAlign w:val="center"/>
          </w:tcPr>
          <w:p>
            <w:pPr>
              <w:pStyle w:val="15"/>
            </w:pPr>
            <w:r>
              <w:t>342102.83</w:t>
            </w:r>
          </w:p>
        </w:tc>
        <w:tc>
          <w:tcPr>
            <w:tcW w:w="1232" w:type="dxa"/>
            <w:vAlign w:val="center"/>
          </w:tcPr>
          <w:p>
            <w:pPr>
              <w:pStyle w:val="15"/>
            </w:pPr>
            <w:r>
              <w:t>342102.83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342102.83</w:t>
            </w:r>
          </w:p>
        </w:tc>
        <w:tc>
          <w:tcPr>
            <w:tcW w:w="1232" w:type="dxa"/>
            <w:vAlign w:val="center"/>
          </w:tcPr>
          <w:p>
            <w:pPr>
              <w:pStyle w:val="18"/>
            </w:pPr>
            <w:r>
              <w:t>本年支出合计</w:t>
            </w:r>
          </w:p>
        </w:tc>
        <w:tc>
          <w:tcPr>
            <w:tcW w:w="1232" w:type="dxa"/>
            <w:vAlign w:val="center"/>
          </w:tcPr>
          <w:p>
            <w:pPr>
              <w:pStyle w:val="19"/>
            </w:pPr>
            <w:r>
              <w:t>342102.83</w:t>
            </w:r>
          </w:p>
        </w:tc>
        <w:tc>
          <w:tcPr>
            <w:tcW w:w="1232" w:type="dxa"/>
            <w:vAlign w:val="center"/>
          </w:tcPr>
          <w:p>
            <w:pPr>
              <w:pStyle w:val="19"/>
            </w:pPr>
            <w:r>
              <w:t>342102.83</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r>
              <w:t>342102.83</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342102.83</w:t>
            </w:r>
          </w:p>
        </w:tc>
        <w:tc>
          <w:tcPr>
            <w:tcW w:w="1232" w:type="dxa"/>
            <w:vAlign w:val="center"/>
          </w:tcPr>
          <w:p>
            <w:pPr>
              <w:pStyle w:val="18"/>
            </w:pPr>
            <w:r>
              <w:t>支出总计</w:t>
            </w:r>
          </w:p>
        </w:tc>
        <w:tc>
          <w:tcPr>
            <w:tcW w:w="1232" w:type="dxa"/>
            <w:vAlign w:val="center"/>
          </w:tcPr>
          <w:p>
            <w:pPr>
              <w:pStyle w:val="19"/>
            </w:pPr>
            <w:r>
              <w:t>342102.83</w:t>
            </w:r>
          </w:p>
        </w:tc>
        <w:tc>
          <w:tcPr>
            <w:tcW w:w="1232" w:type="dxa"/>
            <w:vAlign w:val="center"/>
          </w:tcPr>
          <w:p>
            <w:pPr>
              <w:pStyle w:val="19"/>
            </w:pPr>
            <w:r>
              <w:t>342102.83</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lang w:eastAsia="zh-CN"/>
              </w:rPr>
            </w:pPr>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w:t>
            </w:r>
            <w:r>
              <w:rPr>
                <w:rFonts w:hint="eastAsia"/>
                <w:lang w:eastAsia="zh-CN"/>
              </w:rPr>
              <w:t>1</w:t>
            </w:r>
          </w:p>
        </w:tc>
        <w:tc>
          <w:tcPr>
            <w:tcW w:w="1643" w:type="dxa"/>
            <w:vAlign w:val="center"/>
          </w:tcPr>
          <w:p>
            <w:pPr>
              <w:pStyle w:val="16"/>
            </w:pPr>
            <w:r>
              <w:rPr>
                <w:rFonts w:hint="eastAsia"/>
                <w:lang w:eastAsia="zh-CN"/>
              </w:rPr>
              <w:t>一般公共服务支出</w:t>
            </w:r>
          </w:p>
        </w:tc>
        <w:tc>
          <w:tcPr>
            <w:tcW w:w="1643" w:type="dxa"/>
            <w:vAlign w:val="center"/>
          </w:tcPr>
          <w:p>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w:t>
            </w:r>
            <w:r>
              <w:rPr>
                <w:rFonts w:hint="eastAsia"/>
                <w:lang w:eastAsia="zh-CN"/>
              </w:rPr>
              <w:t>103</w:t>
            </w:r>
          </w:p>
        </w:tc>
        <w:tc>
          <w:tcPr>
            <w:tcW w:w="1643" w:type="dxa"/>
            <w:vAlign w:val="center"/>
          </w:tcPr>
          <w:p>
            <w:pPr>
              <w:pStyle w:val="16"/>
            </w:pPr>
            <w:r>
              <w:rPr>
                <w:rFonts w:hint="eastAsia"/>
                <w:lang w:eastAsia="zh-CN"/>
              </w:rPr>
              <w:t>政府办公厅（室）及相关机构事务</w:t>
            </w:r>
          </w:p>
        </w:tc>
        <w:tc>
          <w:tcPr>
            <w:tcW w:w="1643" w:type="dxa"/>
            <w:vAlign w:val="center"/>
          </w:tcPr>
          <w:p>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w:t>
            </w:r>
            <w:r>
              <w:rPr>
                <w:rFonts w:hint="eastAsia"/>
                <w:lang w:eastAsia="zh-CN"/>
              </w:rPr>
              <w:t>10302</w:t>
            </w:r>
          </w:p>
        </w:tc>
        <w:tc>
          <w:tcPr>
            <w:tcW w:w="1643" w:type="dxa"/>
            <w:vAlign w:val="center"/>
          </w:tcPr>
          <w:p>
            <w:pPr>
              <w:pStyle w:val="16"/>
            </w:pPr>
            <w:r>
              <w:rPr>
                <w:rFonts w:hint="eastAsia"/>
                <w:lang w:eastAsia="zh-CN"/>
              </w:rPr>
              <w:t>一般行政管理事务</w:t>
            </w:r>
          </w:p>
        </w:tc>
        <w:tc>
          <w:tcPr>
            <w:tcW w:w="1643" w:type="dxa"/>
            <w:vAlign w:val="center"/>
          </w:tcPr>
          <w:p>
            <w:pPr>
              <w:pStyle w:val="15"/>
            </w:pPr>
            <w:r>
              <w:rPr>
                <w:rFonts w:hint="eastAsia"/>
                <w:lang w:eastAsia="zh-CN"/>
              </w:rPr>
              <w:t>5</w:t>
            </w:r>
            <w:r>
              <w:t>0000.00</w:t>
            </w:r>
          </w:p>
        </w:tc>
        <w:tc>
          <w:tcPr>
            <w:tcW w:w="1643" w:type="dxa"/>
            <w:vAlign w:val="center"/>
          </w:tcPr>
          <w:p>
            <w:pPr>
              <w:pStyle w:val="15"/>
            </w:pP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w:t>
            </w:r>
            <w:r>
              <w:rPr>
                <w:rFonts w:hint="eastAsia"/>
                <w:lang w:eastAsia="zh-CN"/>
              </w:rPr>
              <w:t>10350</w:t>
            </w:r>
          </w:p>
        </w:tc>
        <w:tc>
          <w:tcPr>
            <w:tcW w:w="1643" w:type="dxa"/>
            <w:vAlign w:val="center"/>
          </w:tcPr>
          <w:p>
            <w:pPr>
              <w:pStyle w:val="16"/>
            </w:pPr>
            <w:r>
              <w:rPr>
                <w:rFonts w:hint="eastAsia"/>
                <w:lang w:eastAsia="zh-CN"/>
              </w:rPr>
              <w:t>事业运行</w:t>
            </w:r>
          </w:p>
        </w:tc>
        <w:tc>
          <w:tcPr>
            <w:tcW w:w="1643" w:type="dxa"/>
            <w:vAlign w:val="center"/>
          </w:tcPr>
          <w:p>
            <w:pPr>
              <w:pStyle w:val="15"/>
              <w:rPr>
                <w:lang w:eastAsia="zh-CN"/>
              </w:rPr>
            </w:pPr>
            <w:r>
              <w:rPr>
                <w:rFonts w:hint="eastAsia"/>
                <w:lang w:eastAsia="zh-CN"/>
              </w:rPr>
              <w:t>292102.83</w:t>
            </w:r>
          </w:p>
        </w:tc>
        <w:tc>
          <w:tcPr>
            <w:tcW w:w="1643" w:type="dxa"/>
            <w:vAlign w:val="center"/>
          </w:tcPr>
          <w:p>
            <w:pPr>
              <w:pStyle w:val="15"/>
            </w:pPr>
            <w:r>
              <w:rPr>
                <w:rFonts w:hint="eastAsia"/>
                <w:lang w:eastAsia="zh-CN"/>
              </w:rPr>
              <w:t>292102.83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lang w:eastAsia="zh-CN"/>
              </w:rPr>
            </w:pPr>
            <w:r>
              <w:rPr>
                <w:rFonts w:hint="eastAsia"/>
                <w:lang w:eastAsia="zh-CN"/>
              </w:rPr>
              <w:t>292102.83</w:t>
            </w:r>
          </w:p>
        </w:tc>
        <w:tc>
          <w:tcPr>
            <w:tcW w:w="1643" w:type="dxa"/>
            <w:vAlign w:val="center"/>
          </w:tcPr>
          <w:p>
            <w:pPr>
              <w:pStyle w:val="19"/>
              <w:rPr>
                <w:lang w:eastAsia="zh-CN"/>
              </w:rPr>
            </w:pPr>
            <w:r>
              <w:rPr>
                <w:rFonts w:hint="eastAsia"/>
                <w:lang w:eastAsia="zh-CN"/>
              </w:rPr>
              <w:t>288102.83</w:t>
            </w:r>
          </w:p>
        </w:tc>
        <w:tc>
          <w:tcPr>
            <w:tcW w:w="1643" w:type="dxa"/>
            <w:vAlign w:val="center"/>
          </w:tcPr>
          <w:p>
            <w:pPr>
              <w:pStyle w:val="19"/>
              <w:rPr>
                <w:lang w:eastAsia="zh-CN"/>
              </w:rPr>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lang w:eastAsia="zh-CN"/>
              </w:rPr>
            </w:pPr>
            <w:r>
              <w:rPr>
                <w:rFonts w:hint="eastAsia"/>
                <w:lang w:eastAsia="zh-CN"/>
              </w:rPr>
              <w:t>283222.83</w:t>
            </w:r>
          </w:p>
        </w:tc>
        <w:tc>
          <w:tcPr>
            <w:tcW w:w="1643" w:type="dxa"/>
            <w:vAlign w:val="center"/>
          </w:tcPr>
          <w:p>
            <w:pPr>
              <w:pStyle w:val="15"/>
              <w:rPr>
                <w:lang w:eastAsia="zh-CN"/>
              </w:rPr>
            </w:pPr>
            <w:r>
              <w:rPr>
                <w:rFonts w:hint="eastAsia"/>
                <w:lang w:eastAsia="zh-CN"/>
              </w:rPr>
              <w:t>283222.83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lang w:eastAsia="zh-CN"/>
              </w:rPr>
            </w:pPr>
            <w:r>
              <w:rPr>
                <w:rFonts w:hint="eastAsia"/>
                <w:lang w:eastAsia="zh-CN"/>
              </w:rPr>
              <w:t>112788</w:t>
            </w:r>
          </w:p>
        </w:tc>
        <w:tc>
          <w:tcPr>
            <w:tcW w:w="1643" w:type="dxa"/>
            <w:vAlign w:val="center"/>
          </w:tcPr>
          <w:p>
            <w:pPr>
              <w:pStyle w:val="15"/>
              <w:rPr>
                <w:lang w:eastAsia="zh-CN"/>
              </w:rPr>
            </w:pPr>
            <w:r>
              <w:rPr>
                <w:rFonts w:hint="eastAsia"/>
                <w:lang w:eastAsia="zh-CN"/>
              </w:rPr>
              <w:t>112788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rPr>
                <w:lang w:eastAsia="zh-CN"/>
              </w:rPr>
            </w:pPr>
            <w:r>
              <w:rPr>
                <w:rFonts w:hint="eastAsia"/>
                <w:lang w:eastAsia="zh-CN"/>
              </w:rPr>
              <w:t>21240</w:t>
            </w:r>
          </w:p>
        </w:tc>
        <w:tc>
          <w:tcPr>
            <w:tcW w:w="1643" w:type="dxa"/>
            <w:vAlign w:val="center"/>
          </w:tcPr>
          <w:p>
            <w:pPr>
              <w:pStyle w:val="15"/>
              <w:rPr>
                <w:lang w:eastAsia="zh-CN"/>
              </w:rPr>
            </w:pPr>
            <w:r>
              <w:rPr>
                <w:rFonts w:hint="eastAsia"/>
                <w:lang w:eastAsia="zh-CN"/>
              </w:rPr>
              <w:t>21240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rPr>
                <w:lang w:eastAsia="zh-CN"/>
              </w:rPr>
            </w:pPr>
            <w:r>
              <w:rPr>
                <w:rFonts w:hint="eastAsia"/>
                <w:lang w:eastAsia="zh-CN"/>
              </w:rPr>
              <w:t>16599</w:t>
            </w:r>
          </w:p>
        </w:tc>
        <w:tc>
          <w:tcPr>
            <w:tcW w:w="1643" w:type="dxa"/>
            <w:vAlign w:val="center"/>
          </w:tcPr>
          <w:p>
            <w:pPr>
              <w:pStyle w:val="15"/>
              <w:rPr>
                <w:lang w:eastAsia="zh-CN"/>
              </w:rPr>
            </w:pPr>
            <w:r>
              <w:rPr>
                <w:rFonts w:hint="eastAsia"/>
                <w:lang w:eastAsia="zh-CN"/>
              </w:rPr>
              <w:t>16599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rPr>
                <w:lang w:eastAsia="zh-CN"/>
              </w:rPr>
            </w:pPr>
            <w:r>
              <w:rPr>
                <w:rFonts w:hint="eastAsia"/>
                <w:lang w:eastAsia="zh-CN"/>
              </w:rPr>
              <w:t>23374.08</w:t>
            </w:r>
          </w:p>
        </w:tc>
        <w:tc>
          <w:tcPr>
            <w:tcW w:w="1643" w:type="dxa"/>
            <w:vAlign w:val="center"/>
          </w:tcPr>
          <w:p>
            <w:pPr>
              <w:pStyle w:val="15"/>
              <w:rPr>
                <w:lang w:eastAsia="zh-CN"/>
              </w:rPr>
            </w:pPr>
            <w:r>
              <w:rPr>
                <w:rFonts w:hint="eastAsia"/>
                <w:lang w:eastAsia="zh-CN"/>
              </w:rPr>
              <w:t>23374.08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rPr>
                <w:lang w:eastAsia="zh-CN"/>
              </w:rPr>
            </w:pPr>
            <w:r>
              <w:rPr>
                <w:rFonts w:hint="eastAsia"/>
                <w:lang w:eastAsia="zh-CN"/>
              </w:rPr>
              <w:t>1127.89</w:t>
            </w:r>
          </w:p>
        </w:tc>
        <w:tc>
          <w:tcPr>
            <w:tcW w:w="1643" w:type="dxa"/>
            <w:vAlign w:val="center"/>
          </w:tcPr>
          <w:p>
            <w:pPr>
              <w:pStyle w:val="15"/>
            </w:pPr>
            <w:r>
              <w:rPr>
                <w:rFonts w:hint="eastAsia"/>
                <w:lang w:eastAsia="zh-CN"/>
              </w:rPr>
              <w:t>1127.89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rPr>
                <w:rFonts w:hint="eastAsia"/>
                <w:lang w:eastAsia="zh-CN"/>
              </w:rPr>
              <w:t>8</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rPr>
                <w:lang w:eastAsia="zh-CN"/>
              </w:rPr>
            </w:pPr>
            <w:r>
              <w:rPr>
                <w:rFonts w:hint="eastAsia"/>
                <w:lang w:eastAsia="zh-CN"/>
              </w:rPr>
              <w:t>19540.8</w:t>
            </w:r>
          </w:p>
        </w:tc>
        <w:tc>
          <w:tcPr>
            <w:tcW w:w="1643" w:type="dxa"/>
            <w:vAlign w:val="center"/>
          </w:tcPr>
          <w:p>
            <w:pPr>
              <w:pStyle w:val="15"/>
            </w:pPr>
            <w:r>
              <w:rPr>
                <w:rFonts w:hint="eastAsia"/>
                <w:lang w:eastAsia="zh-CN"/>
              </w:rPr>
              <w:t>19540.8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rPr>
                <w:rFonts w:hint="eastAsia"/>
                <w:lang w:eastAsia="zh-CN"/>
              </w:rPr>
              <w:t>9</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rPr>
                <w:rFonts w:hint="eastAsia"/>
                <w:lang w:eastAsia="zh-CN"/>
              </w:rPr>
              <w:t>78553.06</w:t>
            </w:r>
          </w:p>
        </w:tc>
        <w:tc>
          <w:tcPr>
            <w:tcW w:w="1643" w:type="dxa"/>
            <w:vAlign w:val="center"/>
          </w:tcPr>
          <w:p>
            <w:pPr>
              <w:pStyle w:val="15"/>
            </w:pPr>
            <w:r>
              <w:rPr>
                <w:rFonts w:hint="eastAsia"/>
                <w:lang w:eastAsia="zh-CN"/>
              </w:rPr>
              <w:t>78553.06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t>1</w:t>
            </w:r>
            <w:r>
              <w:rPr>
                <w:rFonts w:hint="eastAsia"/>
                <w:lang w:eastAsia="zh-CN"/>
              </w:rPr>
              <w:t>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lang w:eastAsia="zh-CN"/>
              </w:rPr>
            </w:pPr>
            <w:r>
              <w:rPr>
                <w:rFonts w:hint="eastAsia"/>
                <w:lang w:eastAsia="zh-CN"/>
              </w:rPr>
              <w:t>4000</w:t>
            </w:r>
          </w:p>
        </w:tc>
        <w:tc>
          <w:tcPr>
            <w:tcW w:w="1643" w:type="dxa"/>
            <w:vAlign w:val="center"/>
          </w:tcPr>
          <w:p>
            <w:pPr>
              <w:pStyle w:val="15"/>
            </w:pPr>
          </w:p>
        </w:tc>
        <w:tc>
          <w:tcPr>
            <w:tcW w:w="1643" w:type="dxa"/>
            <w:vAlign w:val="center"/>
          </w:tcPr>
          <w:p>
            <w:pPr>
              <w:pStyle w:val="15"/>
              <w:rPr>
                <w:lang w:eastAsia="zh-CN"/>
              </w:rPr>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t>1</w:t>
            </w:r>
            <w:r>
              <w:rPr>
                <w:rFonts w:hint="eastAsia"/>
                <w:lang w:eastAsia="zh-CN"/>
              </w:rPr>
              <w:t>1</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rPr>
                <w:lang w:eastAsia="zh-CN"/>
              </w:rPr>
            </w:pPr>
            <w:r>
              <w:rPr>
                <w:rFonts w:hint="eastAsia"/>
                <w:lang w:eastAsia="zh-CN"/>
              </w:rPr>
              <w:t>4000</w:t>
            </w:r>
          </w:p>
        </w:tc>
        <w:tc>
          <w:tcPr>
            <w:tcW w:w="1643" w:type="dxa"/>
            <w:vAlign w:val="center"/>
          </w:tcPr>
          <w:p>
            <w:pPr>
              <w:pStyle w:val="15"/>
            </w:pPr>
          </w:p>
        </w:tc>
        <w:tc>
          <w:tcPr>
            <w:tcW w:w="1643" w:type="dxa"/>
            <w:vAlign w:val="center"/>
          </w:tcPr>
          <w:p>
            <w:pPr>
              <w:pStyle w:val="15"/>
              <w:rPr>
                <w:lang w:eastAsia="zh-CN"/>
              </w:rPr>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t>1</w:t>
            </w:r>
            <w:r>
              <w:rPr>
                <w:rFonts w:hint="eastAsia"/>
                <w:lang w:eastAsia="zh-CN"/>
              </w:rPr>
              <w:t>2</w:t>
            </w:r>
          </w:p>
        </w:tc>
        <w:tc>
          <w:tcPr>
            <w:tcW w:w="1643" w:type="dxa"/>
            <w:vAlign w:val="center"/>
          </w:tcPr>
          <w:p>
            <w:pPr>
              <w:pStyle w:val="16"/>
              <w:rPr>
                <w:lang w:eastAsia="zh-CN"/>
              </w:rPr>
            </w:pPr>
            <w:r>
              <w:t>30</w:t>
            </w:r>
            <w:r>
              <w:rPr>
                <w:rFonts w:hint="eastAsia"/>
                <w:lang w:eastAsia="zh-CN"/>
              </w:rPr>
              <w:t>3</w:t>
            </w:r>
          </w:p>
        </w:tc>
        <w:tc>
          <w:tcPr>
            <w:tcW w:w="1643" w:type="dxa"/>
            <w:vAlign w:val="center"/>
          </w:tcPr>
          <w:p>
            <w:pPr>
              <w:pStyle w:val="16"/>
              <w:rPr>
                <w:lang w:eastAsia="zh-CN"/>
              </w:rPr>
            </w:pPr>
            <w:r>
              <w:rPr>
                <w:rFonts w:hint="eastAsia"/>
                <w:lang w:eastAsia="zh-CN"/>
              </w:rPr>
              <w:t>对个人和家庭的补助</w:t>
            </w:r>
          </w:p>
        </w:tc>
        <w:tc>
          <w:tcPr>
            <w:tcW w:w="1643" w:type="dxa"/>
            <w:vAlign w:val="center"/>
          </w:tcPr>
          <w:p>
            <w:pPr>
              <w:pStyle w:val="15"/>
              <w:rPr>
                <w:lang w:eastAsia="zh-CN"/>
              </w:rPr>
            </w:pPr>
            <w:r>
              <w:rPr>
                <w:rFonts w:hint="eastAsia"/>
                <w:lang w:eastAsia="zh-CN"/>
              </w:rPr>
              <w:t>4880</w:t>
            </w:r>
          </w:p>
        </w:tc>
        <w:tc>
          <w:tcPr>
            <w:tcW w:w="1643" w:type="dxa"/>
            <w:vAlign w:val="center"/>
          </w:tcPr>
          <w:p>
            <w:pPr>
              <w:pStyle w:val="15"/>
            </w:pPr>
            <w:r>
              <w:rPr>
                <w:rFonts w:hint="eastAsia"/>
                <w:lang w:eastAsia="zh-CN"/>
              </w:rPr>
              <w:t>4880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t>1</w:t>
            </w:r>
            <w:r>
              <w:rPr>
                <w:rFonts w:hint="eastAsia"/>
                <w:lang w:eastAsia="zh-CN"/>
              </w:rPr>
              <w:t>3</w:t>
            </w:r>
          </w:p>
        </w:tc>
        <w:tc>
          <w:tcPr>
            <w:tcW w:w="1643" w:type="dxa"/>
            <w:vAlign w:val="center"/>
          </w:tcPr>
          <w:p>
            <w:pPr>
              <w:pStyle w:val="16"/>
              <w:rPr>
                <w:lang w:eastAsia="zh-CN"/>
              </w:rPr>
            </w:pPr>
            <w:r>
              <w:t>30</w:t>
            </w:r>
            <w:r>
              <w:rPr>
                <w:rFonts w:hint="eastAsia"/>
                <w:lang w:eastAsia="zh-CN"/>
              </w:rPr>
              <w:t>302</w:t>
            </w:r>
          </w:p>
        </w:tc>
        <w:tc>
          <w:tcPr>
            <w:tcW w:w="1643" w:type="dxa"/>
            <w:vAlign w:val="center"/>
          </w:tcPr>
          <w:p>
            <w:pPr>
              <w:pStyle w:val="16"/>
              <w:rPr>
                <w:lang w:eastAsia="zh-CN"/>
              </w:rPr>
            </w:pPr>
            <w:r>
              <w:rPr>
                <w:rFonts w:hint="eastAsia"/>
                <w:lang w:eastAsia="zh-CN"/>
              </w:rPr>
              <w:t>退休费</w:t>
            </w:r>
          </w:p>
        </w:tc>
        <w:tc>
          <w:tcPr>
            <w:tcW w:w="1643" w:type="dxa"/>
            <w:vAlign w:val="center"/>
          </w:tcPr>
          <w:p>
            <w:pPr>
              <w:pStyle w:val="15"/>
              <w:rPr>
                <w:lang w:eastAsia="zh-CN"/>
              </w:rPr>
            </w:pPr>
            <w:r>
              <w:rPr>
                <w:rFonts w:hint="eastAsia"/>
                <w:lang w:eastAsia="zh-CN"/>
              </w:rPr>
              <w:t>2480</w:t>
            </w:r>
          </w:p>
        </w:tc>
        <w:tc>
          <w:tcPr>
            <w:tcW w:w="1643" w:type="dxa"/>
            <w:vAlign w:val="center"/>
          </w:tcPr>
          <w:p>
            <w:pPr>
              <w:pStyle w:val="15"/>
              <w:rPr>
                <w:lang w:eastAsia="zh-CN"/>
              </w:rPr>
            </w:pPr>
            <w:r>
              <w:rPr>
                <w:rFonts w:hint="eastAsia"/>
                <w:lang w:eastAsia="zh-CN"/>
              </w:rPr>
              <w:t>2480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lang w:eastAsia="zh-CN"/>
              </w:rPr>
            </w:pPr>
            <w:r>
              <w:t>1</w:t>
            </w:r>
            <w:r>
              <w:rPr>
                <w:rFonts w:hint="eastAsia"/>
                <w:lang w:eastAsia="zh-CN"/>
              </w:rPr>
              <w:t>4</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rPr>
                <w:lang w:eastAsia="zh-CN"/>
              </w:rPr>
            </w:pPr>
            <w:r>
              <w:rPr>
                <w:rFonts w:hint="eastAsia"/>
                <w:lang w:eastAsia="zh-CN"/>
              </w:rPr>
              <w:t>2400</w:t>
            </w:r>
          </w:p>
        </w:tc>
        <w:tc>
          <w:tcPr>
            <w:tcW w:w="1643" w:type="dxa"/>
            <w:vAlign w:val="center"/>
          </w:tcPr>
          <w:p>
            <w:pPr>
              <w:pStyle w:val="15"/>
              <w:rPr>
                <w:lang w:eastAsia="zh-CN"/>
              </w:rPr>
            </w:pPr>
            <w:r>
              <w:rPr>
                <w:rFonts w:hint="eastAsia"/>
                <w:lang w:eastAsia="zh-CN"/>
              </w:rPr>
              <w:t>2400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433威县地方志办公室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威县地方志办公室2022年部门预算信息公开情况说明</w:t>
      </w:r>
    </w:p>
    <w:p>
      <w:pPr>
        <w:jc w:val="center"/>
      </w:pPr>
      <w:r>
        <w:rPr>
          <w:rFonts w:ascii="方正小标宋_GBK" w:hAnsi="方正小标宋_GBK" w:eastAsia="方正小标宋_GBK" w:cs="方正小标宋_GBK"/>
          <w:color w:val="000000"/>
          <w:sz w:val="44"/>
        </w:rPr>
        <w:t>威县地方志办公室2022年部门预算信息公开情况说明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按照《预算法》、《地方预决算公开操作规程》和《关于进一步推进预算公开工作的实施意见》规定，现将威县地方志办公室2022年部门预算公开如下：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负责有关地方志的搜集、保存、整理、编纂、研究和开发利用工作。</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威县地方志办公室(本级)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按照预算管理有关规定，目前我省部门预算的编制实行综合预算管理，即全部收入和支出都反映在预算中。威县地方志办公室机关及所属事业单位的收支包含在部门预算中。</w:t>
      </w:r>
    </w:p>
    <w:p>
      <w:pPr>
        <w:spacing w:line="500" w:lineRule="exact"/>
        <w:ind w:firstLine="560" w:firstLineChars="200"/>
        <w:rPr>
          <w:rFonts w:eastAsia="方正仿宋_GBK"/>
          <w:sz w:val="28"/>
        </w:rPr>
      </w:pPr>
      <w:r>
        <w:rPr>
          <w:rFonts w:eastAsia="方正仿宋_GBK"/>
          <w:sz w:val="28"/>
        </w:rPr>
        <w:t>1、收入说明</w:t>
      </w:r>
    </w:p>
    <w:p>
      <w:pPr>
        <w:spacing w:line="500" w:lineRule="exact"/>
        <w:ind w:firstLine="560" w:firstLineChars="200"/>
        <w:rPr>
          <w:rFonts w:eastAsia="方正仿宋_GBK"/>
          <w:sz w:val="28"/>
        </w:rPr>
      </w:pPr>
      <w:r>
        <w:rPr>
          <w:rFonts w:eastAsia="方正仿宋_GBK"/>
          <w:sz w:val="28"/>
        </w:rPr>
        <w:t>反映本部门当年全部收入。202</w:t>
      </w:r>
      <w:r>
        <w:rPr>
          <w:rFonts w:hint="eastAsia" w:eastAsia="方正仿宋_GBK"/>
          <w:sz w:val="28"/>
          <w:lang w:eastAsia="zh-CN"/>
        </w:rPr>
        <w:t>2</w:t>
      </w:r>
      <w:r>
        <w:rPr>
          <w:rFonts w:eastAsia="方正仿宋_GBK"/>
          <w:sz w:val="28"/>
        </w:rPr>
        <w:t>年预算收入</w:t>
      </w:r>
      <w:r>
        <w:rPr>
          <w:rFonts w:hint="eastAsia" w:eastAsia="方正仿宋_GBK"/>
          <w:sz w:val="28"/>
          <w:lang w:eastAsia="zh-CN"/>
        </w:rPr>
        <w:t>34.21</w:t>
      </w:r>
      <w:r>
        <w:rPr>
          <w:rFonts w:eastAsia="方正仿宋_GBK"/>
          <w:sz w:val="28"/>
        </w:rPr>
        <w:t>万元，其中：一般公共预算收入</w:t>
      </w:r>
      <w:r>
        <w:rPr>
          <w:rFonts w:hint="eastAsia" w:eastAsia="方正仿宋_GBK"/>
          <w:sz w:val="28"/>
          <w:lang w:eastAsia="zh-CN"/>
        </w:rPr>
        <w:t>34.21</w:t>
      </w:r>
      <w:r>
        <w:rPr>
          <w:rFonts w:eastAsia="方正仿宋_GBK"/>
          <w:sz w:val="28"/>
        </w:rPr>
        <w:t>万元，基金预算收入0万元，财政专户核拨收入0万元，其他来源收入0万元。</w:t>
      </w:r>
    </w:p>
    <w:p>
      <w:pPr>
        <w:spacing w:line="500" w:lineRule="exact"/>
        <w:ind w:firstLine="560" w:firstLineChars="200"/>
        <w:rPr>
          <w:rFonts w:eastAsia="方正仿宋_GBK"/>
          <w:sz w:val="28"/>
        </w:rPr>
      </w:pPr>
      <w:r>
        <w:rPr>
          <w:rFonts w:eastAsia="方正仿宋_GBK"/>
          <w:sz w:val="28"/>
        </w:rPr>
        <w:t>2、支出说明</w:t>
      </w:r>
    </w:p>
    <w:p>
      <w:pPr>
        <w:spacing w:line="500" w:lineRule="exact"/>
        <w:ind w:firstLine="560" w:firstLineChars="200"/>
        <w:rPr>
          <w:rFonts w:eastAsia="方正仿宋_GBK"/>
          <w:sz w:val="28"/>
        </w:rPr>
      </w:pPr>
      <w:r>
        <w:rPr>
          <w:rFonts w:eastAsia="方正仿宋_GBK"/>
          <w:sz w:val="28"/>
        </w:rPr>
        <w:t>收支预算总表支出栏、基本支出表、项目支出表按经济分类和支出功能分类科目编制，反映本部门预算中支出预算的总体情况。202</w:t>
      </w:r>
      <w:r>
        <w:rPr>
          <w:rFonts w:hint="eastAsia" w:eastAsia="方正仿宋_GBK"/>
          <w:sz w:val="28"/>
          <w:lang w:eastAsia="zh-CN"/>
        </w:rPr>
        <w:t>2</w:t>
      </w:r>
      <w:r>
        <w:rPr>
          <w:rFonts w:eastAsia="方正仿宋_GBK"/>
          <w:sz w:val="28"/>
        </w:rPr>
        <w:t>年支出预算</w:t>
      </w:r>
      <w:r>
        <w:rPr>
          <w:rFonts w:hint="eastAsia" w:eastAsia="方正仿宋_GBK"/>
          <w:sz w:val="28"/>
          <w:lang w:eastAsia="zh-CN"/>
        </w:rPr>
        <w:t>34.21</w:t>
      </w:r>
      <w:r>
        <w:rPr>
          <w:rFonts w:eastAsia="方正仿宋_GBK"/>
          <w:sz w:val="28"/>
        </w:rPr>
        <w:t>万元，其中基本支出</w:t>
      </w:r>
      <w:r>
        <w:rPr>
          <w:rFonts w:hint="eastAsia" w:eastAsia="方正仿宋_GBK"/>
          <w:sz w:val="28"/>
          <w:lang w:eastAsia="zh-CN"/>
        </w:rPr>
        <w:t>29.21</w:t>
      </w:r>
      <w:r>
        <w:rPr>
          <w:rFonts w:eastAsia="方正仿宋_GBK"/>
          <w:sz w:val="28"/>
        </w:rPr>
        <w:t>万元，包括人员经费</w:t>
      </w:r>
      <w:r>
        <w:rPr>
          <w:rFonts w:hint="eastAsia" w:eastAsia="方正仿宋_GBK"/>
          <w:sz w:val="28"/>
          <w:lang w:eastAsia="zh-CN"/>
        </w:rPr>
        <w:t>28.81</w:t>
      </w:r>
      <w:r>
        <w:rPr>
          <w:rFonts w:eastAsia="方正仿宋_GBK"/>
          <w:sz w:val="28"/>
        </w:rPr>
        <w:t>万元和日常公用经费0.4万元；项目支出5万元，主要是《威县年鉴》编纂经费、</w:t>
      </w:r>
      <w:r>
        <w:rPr>
          <w:rFonts w:hint="eastAsia" w:eastAsia="方正仿宋_GBK"/>
          <w:sz w:val="28"/>
          <w:lang w:eastAsia="zh-CN"/>
        </w:rPr>
        <w:t>影印</w:t>
      </w:r>
      <w:r>
        <w:rPr>
          <w:rFonts w:eastAsia="方正仿宋_GBK"/>
          <w:sz w:val="28"/>
        </w:rPr>
        <w:t>威县</w:t>
      </w:r>
      <w:r>
        <w:rPr>
          <w:rFonts w:hint="eastAsia" w:eastAsia="方正仿宋_GBK"/>
          <w:sz w:val="28"/>
          <w:lang w:eastAsia="zh-CN"/>
        </w:rPr>
        <w:t>志</w:t>
      </w:r>
      <w:r>
        <w:rPr>
          <w:rFonts w:eastAsia="方正仿宋_GBK"/>
          <w:sz w:val="28"/>
        </w:rPr>
        <w:t>编纂</w:t>
      </w:r>
      <w:r>
        <w:rPr>
          <w:rFonts w:hint="eastAsia" w:eastAsia="方正仿宋_GBK"/>
          <w:sz w:val="28"/>
          <w:lang w:eastAsia="zh-CN"/>
        </w:rPr>
        <w:t>经</w:t>
      </w:r>
      <w:r>
        <w:rPr>
          <w:rFonts w:eastAsia="方正仿宋_GBK"/>
          <w:sz w:val="28"/>
        </w:rPr>
        <w:t>费。</w:t>
      </w:r>
    </w:p>
    <w:p>
      <w:pPr>
        <w:spacing w:line="500" w:lineRule="exact"/>
        <w:ind w:firstLine="560" w:firstLineChars="200"/>
        <w:rPr>
          <w:rFonts w:eastAsia="方正仿宋_GBK"/>
          <w:sz w:val="28"/>
        </w:rPr>
      </w:pPr>
      <w:r>
        <w:rPr>
          <w:rFonts w:eastAsia="方正仿宋_GBK"/>
          <w:sz w:val="28"/>
        </w:rPr>
        <w:t>3、比上年增减情况</w:t>
      </w:r>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年预算收支安排</w:t>
      </w:r>
      <w:r>
        <w:rPr>
          <w:rFonts w:hint="eastAsia" w:eastAsia="方正仿宋_GBK"/>
          <w:sz w:val="28"/>
          <w:lang w:eastAsia="zh-CN"/>
        </w:rPr>
        <w:t>34.21</w:t>
      </w:r>
      <w:r>
        <w:rPr>
          <w:rFonts w:eastAsia="方正仿宋_GBK"/>
          <w:sz w:val="28"/>
        </w:rPr>
        <w:t>万元，较202</w:t>
      </w:r>
      <w:r>
        <w:rPr>
          <w:rFonts w:hint="eastAsia" w:eastAsia="方正仿宋_GBK"/>
          <w:sz w:val="28"/>
          <w:lang w:eastAsia="zh-CN"/>
        </w:rPr>
        <w:t>1</w:t>
      </w:r>
      <w:r>
        <w:rPr>
          <w:rFonts w:eastAsia="方正仿宋_GBK"/>
          <w:sz w:val="28"/>
        </w:rPr>
        <w:t>年预算</w:t>
      </w:r>
      <w:r>
        <w:rPr>
          <w:rFonts w:hint="eastAsia" w:eastAsia="方正仿宋_GBK"/>
          <w:sz w:val="28"/>
          <w:lang w:eastAsia="zh-CN"/>
        </w:rPr>
        <w:t>增加5.43</w:t>
      </w:r>
      <w:r>
        <w:rPr>
          <w:rFonts w:eastAsia="方正仿宋_GBK"/>
          <w:sz w:val="28"/>
        </w:rPr>
        <w:t>万元，其中：基本支出增加</w:t>
      </w:r>
      <w:r>
        <w:rPr>
          <w:rFonts w:hint="eastAsia" w:eastAsia="方正仿宋_GBK"/>
          <w:sz w:val="28"/>
          <w:lang w:eastAsia="zh-CN"/>
        </w:rPr>
        <w:t>5.43</w:t>
      </w:r>
      <w:r>
        <w:rPr>
          <w:rFonts w:eastAsia="方正仿宋_GBK"/>
          <w:sz w:val="28"/>
        </w:rPr>
        <w:t>万元，主要为工资调整；项目支出较202</w:t>
      </w:r>
      <w:r>
        <w:rPr>
          <w:rFonts w:hint="eastAsia" w:eastAsia="方正仿宋_GBK"/>
          <w:sz w:val="28"/>
          <w:lang w:eastAsia="zh-CN"/>
        </w:rPr>
        <w:t>1</w:t>
      </w:r>
      <w:r>
        <w:rPr>
          <w:rFonts w:eastAsia="方正仿宋_GBK"/>
          <w:sz w:val="28"/>
        </w:rPr>
        <w:t>年预算</w:t>
      </w:r>
      <w:r>
        <w:rPr>
          <w:rFonts w:hint="eastAsia" w:eastAsia="方正仿宋_GBK"/>
          <w:sz w:val="28"/>
          <w:lang w:eastAsia="zh-CN"/>
        </w:rPr>
        <w:t>持平</w:t>
      </w:r>
      <w:r>
        <w:rPr>
          <w:rFonts w:eastAsia="方正仿宋_GBK"/>
          <w:sz w:val="28"/>
        </w:rPr>
        <w:t>，</w:t>
      </w:r>
      <w:r>
        <w:rPr>
          <w:rFonts w:hint="eastAsia" w:eastAsia="方正仿宋_GBK"/>
          <w:sz w:val="28"/>
          <w:lang w:eastAsia="zh-CN"/>
        </w:rPr>
        <w:t>没有变化</w:t>
      </w:r>
      <w:r>
        <w:rPr>
          <w:rFonts w:eastAsia="方正仿宋_GBK"/>
          <w:sz w:val="28"/>
        </w:rPr>
        <w:t>。</w:t>
      </w:r>
    </w:p>
    <w:p>
      <w:pPr>
        <w:spacing w:line="500" w:lineRule="exact"/>
        <w:ind w:firstLine="560"/>
        <w:rPr>
          <w:rFonts w:eastAsia="方正仿宋_GBK" w:cs="Times New Roman"/>
          <w:color w:val="000000"/>
          <w:sz w:val="28"/>
        </w:rPr>
      </w:pPr>
    </w:p>
    <w:p>
      <w:pPr>
        <w:pStyle w:val="22"/>
      </w:pP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2022年，我办机关运行经费共计安排0.4万元，主要用于办公费等日常运行支出。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我办财政拨款“三公”经费预算安排0万元，其中因公出国（境）费0万元；公务用车购置及运维费0万元（其中：公务用车购置费为0万元，公务用车运维费0万元)；公务接待费0万元。“三公”经费与上年持平，无增减变化。</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sz w:val="28"/>
        </w:rPr>
        <w:t>（一）总体绩效目标</w:t>
      </w:r>
    </w:p>
    <w:p>
      <w:pPr>
        <w:ind w:firstLine="560" w:firstLineChars="200"/>
        <w:rPr>
          <w:rFonts w:eastAsia="方正仿宋_GBK" w:cs="Times New Roman"/>
          <w:sz w:val="28"/>
        </w:rPr>
      </w:pPr>
      <w:r>
        <w:rPr>
          <w:rFonts w:eastAsia="方正仿宋_GBK" w:cs="Times New Roman"/>
          <w:sz w:val="28"/>
        </w:rPr>
        <w:t>志、鉴编修和地情资料挖掘地方志办公室的职责。202</w:t>
      </w:r>
      <w:r>
        <w:rPr>
          <w:rFonts w:hint="eastAsia" w:eastAsia="方正仿宋_GBK" w:cs="Times New Roman"/>
          <w:sz w:val="28"/>
          <w:lang w:eastAsia="zh-CN"/>
        </w:rPr>
        <w:t>2</w:t>
      </w:r>
      <w:r>
        <w:rPr>
          <w:rFonts w:eastAsia="方正仿宋_GBK" w:cs="Times New Roman"/>
          <w:sz w:val="28"/>
        </w:rPr>
        <w:t>年，县地方志办公室主要完成《威县年鉴（202</w:t>
      </w:r>
      <w:r>
        <w:rPr>
          <w:rFonts w:hint="eastAsia" w:eastAsia="方正仿宋_GBK" w:cs="Times New Roman"/>
          <w:sz w:val="28"/>
          <w:lang w:eastAsia="zh-CN"/>
        </w:rPr>
        <w:t>2</w:t>
      </w:r>
      <w:r>
        <w:rPr>
          <w:rFonts w:eastAsia="方正仿宋_GBK" w:cs="Times New Roman"/>
          <w:sz w:val="28"/>
        </w:rPr>
        <w:t>）》编修及出版发行。《威县年鉴》是全面反映威县县情的权威性综合性地方年刊。威县作为省综合改革试点县，多项工作走在了全市及至全省的前列。《威县年鉴（202</w:t>
      </w:r>
      <w:r>
        <w:rPr>
          <w:rFonts w:hint="eastAsia" w:eastAsia="方正仿宋_GBK" w:cs="Times New Roman"/>
          <w:sz w:val="28"/>
          <w:lang w:eastAsia="zh-CN"/>
        </w:rPr>
        <w:t>2</w:t>
      </w:r>
      <w:r>
        <w:rPr>
          <w:rFonts w:eastAsia="方正仿宋_GBK" w:cs="Times New Roman"/>
          <w:sz w:val="28"/>
        </w:rPr>
        <w:t>）》是宣传威县、介绍威县的名片，完成年鉴编修也是省市政府下达的工作任务。</w:t>
      </w:r>
    </w:p>
    <w:p>
      <w:pPr>
        <w:ind w:firstLine="640" w:firstLineChars="200"/>
        <w:rPr>
          <w:rFonts w:ascii="仿宋" w:hAnsi="仿宋" w:eastAsia="仿宋"/>
          <w:sz w:val="32"/>
          <w:szCs w:val="32"/>
        </w:rPr>
      </w:pPr>
      <w:r>
        <w:rPr>
          <w:rFonts w:hint="eastAsia" w:ascii="仿宋" w:hAnsi="仿宋" w:eastAsia="仿宋"/>
          <w:sz w:val="32"/>
          <w:szCs w:val="32"/>
        </w:rPr>
        <w:t>旧志整理利用是地方志办公室的职能之一。影印民国版《重修威县志》可以传承我县文脉，展示威县的深厚历史文化底蕴，也将成为“文化铸魂”的一项重要内容，开展文化交流一张厚重的“名片”，实现“存史、资政、育人”的目的。由于该书存世稀少，仅有的几套保存在大型图书馆和博物馆中，世人很难一睹其真实面目。1976年，台湾成文出版社曾影印该书，但其影印质量较差，且有缺页，内容不完整。即使这样，仍被国内一些大的图书馆所收藏。由此可见，影印此书的价值和意义巨大。</w:t>
      </w:r>
    </w:p>
    <w:p>
      <w:pPr>
        <w:pStyle w:val="25"/>
      </w:pPr>
    </w:p>
    <w:p>
      <w:pPr>
        <w:spacing w:line="500" w:lineRule="exact"/>
        <w:ind w:firstLine="560"/>
      </w:pPr>
      <w:r>
        <w:rPr>
          <w:rFonts w:eastAsia="方正仿宋_GBK" w:cs="Times New Roman"/>
          <w:color w:val="000000"/>
          <w:sz w:val="28"/>
        </w:rPr>
        <w:t>（二）分项绩效目标</w:t>
      </w:r>
    </w:p>
    <w:p>
      <w:pPr>
        <w:spacing w:line="500" w:lineRule="exact"/>
        <w:ind w:firstLine="560" w:firstLineChars="200"/>
        <w:rPr>
          <w:rFonts w:eastAsia="方正仿宋_GBK" w:cs="Times New Roman"/>
          <w:sz w:val="28"/>
        </w:rPr>
      </w:pPr>
      <w:r>
        <w:rPr>
          <w:rFonts w:eastAsia="方正仿宋_GBK" w:cs="Times New Roman"/>
          <w:sz w:val="28"/>
        </w:rPr>
        <w:t>(一）《威县年鉴》（202</w:t>
      </w:r>
      <w:r>
        <w:rPr>
          <w:rFonts w:hint="eastAsia" w:eastAsia="方正仿宋_GBK" w:cs="Times New Roman"/>
          <w:sz w:val="28"/>
          <w:lang w:eastAsia="zh-CN"/>
        </w:rPr>
        <w:t>2</w:t>
      </w:r>
      <w:r>
        <w:rPr>
          <w:rFonts w:eastAsia="方正仿宋_GBK" w:cs="Times New Roman"/>
          <w:sz w:val="28"/>
        </w:rPr>
        <w:t>卷）编纂出版。</w:t>
      </w:r>
    </w:p>
    <w:p>
      <w:pPr>
        <w:spacing w:line="500" w:lineRule="exact"/>
        <w:ind w:firstLine="560" w:firstLineChars="200"/>
        <w:rPr>
          <w:rFonts w:eastAsia="方正仿宋_GBK" w:cs="Times New Roman"/>
          <w:sz w:val="28"/>
        </w:rPr>
      </w:pPr>
      <w:r>
        <w:rPr>
          <w:rFonts w:eastAsia="方正仿宋_GBK" w:cs="Times New Roman"/>
          <w:sz w:val="28"/>
        </w:rPr>
        <w:t>绩效目标：及时启动年鉴编修，广泛搜集年鉴资料，按时完成出版发行任务。</w:t>
      </w:r>
    </w:p>
    <w:p>
      <w:pPr>
        <w:spacing w:line="500" w:lineRule="exact"/>
        <w:ind w:firstLine="560" w:firstLineChars="200"/>
        <w:rPr>
          <w:rFonts w:eastAsia="方正仿宋_GBK" w:cs="Times New Roman"/>
          <w:sz w:val="28"/>
        </w:rPr>
      </w:pPr>
      <w:r>
        <w:rPr>
          <w:rFonts w:eastAsia="方正仿宋_GBK" w:cs="Times New Roman"/>
          <w:sz w:val="28"/>
        </w:rPr>
        <w:t>绩效指标：</w:t>
      </w:r>
      <w:r>
        <w:rPr>
          <w:rFonts w:hint="eastAsia" w:eastAsia="方正仿宋_GBK" w:cs="Times New Roman"/>
          <w:sz w:val="28"/>
          <w:lang w:eastAsia="zh-CN"/>
        </w:rPr>
        <w:t>去</w:t>
      </w:r>
      <w:r>
        <w:rPr>
          <w:rFonts w:eastAsia="方正仿宋_GBK" w:cs="Times New Roman"/>
          <w:sz w:val="28"/>
        </w:rPr>
        <w:t>年12月启动年鉴编修工作，由两办联合行文，向全县各级各部门印发征集威县年鉴2021卷资料的通知。广泛搜集资料。在编修过程中，组织由县直、乡镇上百人参与的编修队伍，搜集资料在100万字以上。征求修改意见不低于30条。年底之前完成出版任务，年鉴差错率尽量做到不高于万分之一。</w:t>
      </w:r>
    </w:p>
    <w:p>
      <w:pPr>
        <w:numPr>
          <w:ilvl w:val="0"/>
          <w:numId w:val="1"/>
        </w:numPr>
        <w:spacing w:line="500" w:lineRule="exact"/>
        <w:rPr>
          <w:rFonts w:eastAsia="方正仿宋_GBK" w:cs="Times New Roman"/>
          <w:sz w:val="28"/>
        </w:rPr>
      </w:pPr>
      <w:r>
        <w:rPr>
          <w:rFonts w:eastAsia="方正仿宋_GBK" w:cs="Times New Roman"/>
          <w:sz w:val="28"/>
        </w:rPr>
        <w:t>影印民国版《重修威县志》。</w:t>
      </w:r>
    </w:p>
    <w:p>
      <w:pPr>
        <w:spacing w:line="500" w:lineRule="exact"/>
        <w:ind w:firstLine="560" w:firstLineChars="200"/>
        <w:rPr>
          <w:rFonts w:eastAsia="方正仿宋_GBK" w:cs="Times New Roman"/>
          <w:sz w:val="28"/>
          <w:lang w:eastAsia="zh-CN"/>
        </w:rPr>
      </w:pPr>
      <w:r>
        <w:rPr>
          <w:rFonts w:eastAsia="方正仿宋_GBK" w:cs="Times New Roman"/>
          <w:sz w:val="28"/>
        </w:rPr>
        <w:t>绩效目标：完成影印民国版《重修威县志》的搜集整理及出版</w:t>
      </w:r>
      <w:r>
        <w:rPr>
          <w:rFonts w:hint="eastAsia" w:eastAsia="方正仿宋_GBK" w:cs="Times New Roman"/>
          <w:sz w:val="28"/>
          <w:lang w:eastAsia="zh-CN"/>
        </w:rPr>
        <w:t>。</w:t>
      </w:r>
    </w:p>
    <w:p>
      <w:pPr>
        <w:ind w:firstLine="560" w:firstLineChars="200"/>
        <w:rPr>
          <w:rFonts w:ascii="仿宋" w:hAnsi="仿宋" w:eastAsia="仿宋"/>
          <w:sz w:val="32"/>
          <w:szCs w:val="32"/>
        </w:rPr>
      </w:pPr>
      <w:r>
        <w:rPr>
          <w:rFonts w:eastAsia="方正仿宋_GBK" w:cs="Times New Roman"/>
          <w:sz w:val="28"/>
        </w:rPr>
        <w:t>绩效指标：</w:t>
      </w:r>
      <w:r>
        <w:rPr>
          <w:rFonts w:hint="eastAsia" w:ascii="仿宋" w:hAnsi="仿宋" w:eastAsia="仿宋"/>
          <w:b/>
          <w:sz w:val="32"/>
          <w:szCs w:val="32"/>
        </w:rPr>
        <w:t xml:space="preserve"> 1、查找原书、扫描原版。</w:t>
      </w:r>
      <w:r>
        <w:rPr>
          <w:rFonts w:hint="eastAsia" w:ascii="仿宋" w:hAnsi="仿宋" w:eastAsia="仿宋"/>
          <w:sz w:val="32"/>
          <w:szCs w:val="32"/>
        </w:rPr>
        <w:t>对各图书馆保存的民国版《重修威县志》原书进行比对，择其优者，请专业机构形成高清扫描电子版。2022年3月底前完成。</w:t>
      </w:r>
    </w:p>
    <w:p>
      <w:pPr>
        <w:ind w:firstLine="643" w:firstLineChars="200"/>
        <w:rPr>
          <w:rFonts w:ascii="仿宋" w:hAnsi="仿宋" w:eastAsia="仿宋"/>
          <w:sz w:val="32"/>
          <w:szCs w:val="32"/>
        </w:rPr>
      </w:pPr>
      <w:r>
        <w:rPr>
          <w:rFonts w:hint="eastAsia" w:ascii="仿宋" w:hAnsi="仿宋" w:eastAsia="仿宋"/>
          <w:b/>
          <w:sz w:val="32"/>
          <w:szCs w:val="32"/>
        </w:rPr>
        <w:t>2、修版、制版。</w:t>
      </w:r>
      <w:r>
        <w:rPr>
          <w:rFonts w:hint="eastAsia" w:ascii="仿宋" w:hAnsi="仿宋" w:eastAsia="仿宋"/>
          <w:sz w:val="32"/>
          <w:szCs w:val="32"/>
        </w:rPr>
        <w:t>对每页进行查漏补缺，由印刷机构对图片资料进行系统整理。2022年6月底前完成。</w:t>
      </w:r>
    </w:p>
    <w:p>
      <w:pPr>
        <w:ind w:firstLine="643" w:firstLineChars="200"/>
        <w:rPr>
          <w:rFonts w:ascii="仿宋" w:hAnsi="仿宋" w:eastAsia="仿宋"/>
          <w:sz w:val="32"/>
          <w:szCs w:val="32"/>
        </w:rPr>
      </w:pPr>
      <w:r>
        <w:rPr>
          <w:rFonts w:hint="eastAsia" w:ascii="仿宋" w:hAnsi="仿宋" w:eastAsia="仿宋"/>
          <w:b/>
          <w:sz w:val="32"/>
          <w:szCs w:val="32"/>
        </w:rPr>
        <w:t>3、印刷、装订、封函。</w:t>
      </w:r>
      <w:r>
        <w:rPr>
          <w:rFonts w:hint="eastAsia" w:ascii="仿宋" w:hAnsi="仿宋" w:eastAsia="仿宋"/>
          <w:sz w:val="32"/>
          <w:szCs w:val="32"/>
        </w:rPr>
        <w:t>争取国庆节前完成，最迟于年底前出书。</w:t>
      </w:r>
    </w:p>
    <w:p>
      <w:pPr>
        <w:ind w:firstLine="560" w:firstLineChars="200"/>
        <w:rPr>
          <w:rFonts w:eastAsia="方正仿宋_GBK" w:cs="Times New Roman"/>
          <w:sz w:val="28"/>
          <w:lang w:eastAsia="zh-CN"/>
        </w:rPr>
      </w:pPr>
    </w:p>
    <w:p>
      <w:pPr>
        <w:spacing w:line="500" w:lineRule="exact"/>
        <w:ind w:firstLine="560" w:firstLineChars="200"/>
        <w:rPr>
          <w:rFonts w:eastAsia="方正仿宋_GBK" w:cs="Times New Roman"/>
          <w:color w:val="FF0000"/>
          <w:sz w:val="28"/>
          <w:lang w:eastAsia="zh-CN"/>
        </w:rPr>
      </w:pPr>
    </w:p>
    <w:p>
      <w:pPr>
        <w:pStyle w:val="26"/>
      </w:pPr>
    </w:p>
    <w:p>
      <w:pPr>
        <w:spacing w:line="500" w:lineRule="exact"/>
        <w:ind w:firstLine="560"/>
      </w:pPr>
      <w:r>
        <w:rPr>
          <w:rFonts w:eastAsia="方正仿宋_GBK" w:cs="Times New Roman"/>
          <w:color w:val="000000"/>
          <w:sz w:val="28"/>
        </w:rPr>
        <w:t>（三）工作保障措施</w:t>
      </w:r>
    </w:p>
    <w:p>
      <w:pPr>
        <w:pStyle w:val="27"/>
      </w:pPr>
      <w:r>
        <w:t>1.完善制度，建立高效工作机制。通过建立和完善地方志办公室学习制度和工作制度等，逐渐建立起适应地方志工作要求的工作机制，促进地方志工作又好又快地发展。</w:t>
      </w:r>
    </w:p>
    <w:p>
      <w:pPr>
        <w:pStyle w:val="27"/>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27"/>
      </w:pPr>
      <w:r>
        <w:t>3.精编预算，做好专项资金保障。地方志专项资金预算安排要突出重点、注重绩效。通过优化支出结构，编细编实预算，加快履行政府采购手续及时支付资金，按规定及时下达资金等多种措施，确保支出进度达标。</w:t>
      </w:r>
    </w:p>
    <w:p>
      <w:pPr>
        <w:pStyle w:val="27"/>
      </w:pPr>
      <w:r>
        <w:t>4.补齐短板，加强队伍建设。认真贯彻落实《地方志工作条例》，按照“一纳入、八到位”的要求，将各项工作落到实处。尤其是修志人员问题，是目前办公室的短板，我们将积极协调，通过各方面的支持，把这一短板补齐。</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1、《威县年鉴》2022卷编纂办公经费绩效目标表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1.威县年鉴》2022卷编纂出版</w:t>
            </w:r>
          </w:p>
          <w:p>
            <w:pPr>
              <w:pStyle w:val="16"/>
            </w:pPr>
            <w:r>
              <w:t xml:space="preserve"> </w:t>
            </w:r>
          </w:p>
          <w:p>
            <w:pPr>
              <w:pStyle w:val="16"/>
            </w:pPr>
            <w:r>
              <w:t>2.发挥存史、资政功能</w:t>
            </w:r>
          </w:p>
          <w:p>
            <w:pPr>
              <w:pStyle w:val="16"/>
            </w:pPr>
            <w:r>
              <w:t>3.完成出版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调查、查阅有关威县年鉴资料数量</w:t>
            </w:r>
          </w:p>
        </w:tc>
        <w:tc>
          <w:tcPr>
            <w:tcW w:w="2466" w:type="dxa"/>
            <w:vAlign w:val="center"/>
          </w:tcPr>
          <w:p>
            <w:pPr>
              <w:pStyle w:val="16"/>
            </w:pPr>
            <w:r>
              <w:t>调查、查阅有关威县年鉴资料数量</w:t>
            </w:r>
          </w:p>
        </w:tc>
        <w:tc>
          <w:tcPr>
            <w:tcW w:w="2466" w:type="dxa"/>
            <w:vAlign w:val="center"/>
          </w:tcPr>
          <w:p>
            <w:pPr>
              <w:pStyle w:val="16"/>
            </w:pPr>
            <w:r>
              <w:t>≥200条</w:t>
            </w:r>
          </w:p>
        </w:tc>
        <w:tc>
          <w:tcPr>
            <w:tcW w:w="2466" w:type="dxa"/>
            <w:vAlign w:val="center"/>
          </w:tcPr>
          <w:p>
            <w:pPr>
              <w:pStyle w:val="16"/>
            </w:pPr>
            <w:r>
              <w:t>搜集资料数量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年鉴质量</w:t>
            </w:r>
          </w:p>
        </w:tc>
        <w:tc>
          <w:tcPr>
            <w:tcW w:w="2466" w:type="dxa"/>
            <w:vAlign w:val="center"/>
          </w:tcPr>
          <w:p>
            <w:pPr>
              <w:pStyle w:val="16"/>
            </w:pPr>
            <w:r>
              <w:t>年鉴质量</w:t>
            </w:r>
          </w:p>
        </w:tc>
        <w:tc>
          <w:tcPr>
            <w:tcW w:w="2466" w:type="dxa"/>
            <w:vAlign w:val="center"/>
          </w:tcPr>
          <w:p>
            <w:pPr>
              <w:pStyle w:val="16"/>
            </w:pPr>
            <w:r>
              <w:t>≥95百分之</w:t>
            </w:r>
          </w:p>
        </w:tc>
        <w:tc>
          <w:tcPr>
            <w:tcW w:w="2466" w:type="dxa"/>
            <w:vAlign w:val="center"/>
          </w:tcPr>
          <w:p>
            <w:pPr>
              <w:pStyle w:val="16"/>
            </w:pPr>
            <w:r>
              <w:t>年鉴质量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≥100百分之</w:t>
            </w:r>
          </w:p>
        </w:tc>
        <w:tc>
          <w:tcPr>
            <w:tcW w:w="2466" w:type="dxa"/>
            <w:vAlign w:val="center"/>
          </w:tcPr>
          <w:p>
            <w:pPr>
              <w:pStyle w:val="16"/>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节约成本</w:t>
            </w:r>
          </w:p>
        </w:tc>
        <w:tc>
          <w:tcPr>
            <w:tcW w:w="2466" w:type="dxa"/>
            <w:vAlign w:val="center"/>
          </w:tcPr>
          <w:p>
            <w:pPr>
              <w:pStyle w:val="16"/>
            </w:pPr>
            <w:r>
              <w:t>节约成本</w:t>
            </w:r>
          </w:p>
        </w:tc>
        <w:tc>
          <w:tcPr>
            <w:tcW w:w="2466" w:type="dxa"/>
            <w:vAlign w:val="center"/>
          </w:tcPr>
          <w:p>
            <w:pPr>
              <w:pStyle w:val="16"/>
            </w:pPr>
            <w:r>
              <w:t>≥100百分之</w:t>
            </w:r>
          </w:p>
        </w:tc>
        <w:tc>
          <w:tcPr>
            <w:tcW w:w="2466" w:type="dxa"/>
            <w:vAlign w:val="center"/>
          </w:tcPr>
          <w:p>
            <w:pPr>
              <w:pStyle w:val="16"/>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≥100百分之</w:t>
            </w:r>
          </w:p>
        </w:tc>
        <w:tc>
          <w:tcPr>
            <w:tcW w:w="2466"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≥100百分之</w:t>
            </w:r>
          </w:p>
        </w:tc>
        <w:tc>
          <w:tcPr>
            <w:tcW w:w="2466" w:type="dxa"/>
            <w:vAlign w:val="center"/>
          </w:tcPr>
          <w:p>
            <w:pPr>
              <w:pStyle w:val="16"/>
            </w:pPr>
            <w:r>
              <w:t>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≥100百分之</w:t>
            </w:r>
          </w:p>
        </w:tc>
        <w:tc>
          <w:tcPr>
            <w:tcW w:w="2466" w:type="dxa"/>
            <w:vAlign w:val="center"/>
          </w:tcPr>
          <w:p>
            <w:pPr>
              <w:pStyle w:val="16"/>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任务计划完成率</w:t>
            </w:r>
          </w:p>
        </w:tc>
        <w:tc>
          <w:tcPr>
            <w:tcW w:w="2466" w:type="dxa"/>
            <w:vAlign w:val="center"/>
          </w:tcPr>
          <w:p>
            <w:pPr>
              <w:pStyle w:val="16"/>
            </w:pPr>
            <w:r>
              <w:t>任务计划完成率</w:t>
            </w:r>
          </w:p>
        </w:tc>
        <w:tc>
          <w:tcPr>
            <w:tcW w:w="2466" w:type="dxa"/>
            <w:vAlign w:val="center"/>
          </w:tcPr>
          <w:p>
            <w:pPr>
              <w:pStyle w:val="16"/>
            </w:pPr>
            <w:r>
              <w:t>≥100百分之</w:t>
            </w:r>
          </w:p>
        </w:tc>
        <w:tc>
          <w:tcPr>
            <w:tcW w:w="2466" w:type="dxa"/>
            <w:vAlign w:val="center"/>
          </w:tcPr>
          <w:p>
            <w:pPr>
              <w:pStyle w:val="16"/>
            </w:pPr>
            <w:r>
              <w:t>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≥95百分之</w:t>
            </w:r>
          </w:p>
        </w:tc>
        <w:tc>
          <w:tcPr>
            <w:tcW w:w="2466"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2、影印民国版《重修威县志》经费绩效目标表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1.影印民国版《重修威县志》</w:t>
            </w:r>
          </w:p>
          <w:p>
            <w:pPr>
              <w:pStyle w:val="16"/>
            </w:pPr>
          </w:p>
          <w:p>
            <w:pPr>
              <w:pStyle w:val="16"/>
            </w:pPr>
            <w:r>
              <w:t>2.长期而持续地传承威县历史文脉</w:t>
            </w:r>
          </w:p>
          <w:p>
            <w:pPr>
              <w:pStyle w:val="16"/>
            </w:pPr>
            <w:r>
              <w:t>3.完成影印民国版《重修威县志》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搜集、查阅有关民国版《重修威县志》版本</w:t>
            </w:r>
          </w:p>
        </w:tc>
        <w:tc>
          <w:tcPr>
            <w:tcW w:w="2466" w:type="dxa"/>
            <w:vAlign w:val="center"/>
          </w:tcPr>
          <w:p>
            <w:pPr>
              <w:pStyle w:val="16"/>
            </w:pPr>
            <w:r>
              <w:t>搜集、查阅有关民国版《重修威县志》版本</w:t>
            </w:r>
          </w:p>
        </w:tc>
        <w:tc>
          <w:tcPr>
            <w:tcW w:w="2466" w:type="dxa"/>
            <w:vAlign w:val="center"/>
          </w:tcPr>
          <w:p>
            <w:pPr>
              <w:pStyle w:val="16"/>
            </w:pPr>
            <w:r>
              <w:t>≥1660页</w:t>
            </w:r>
          </w:p>
        </w:tc>
        <w:tc>
          <w:tcPr>
            <w:tcW w:w="2466" w:type="dxa"/>
            <w:vAlign w:val="center"/>
          </w:tcPr>
          <w:p>
            <w:pPr>
              <w:pStyle w:val="16"/>
            </w:pPr>
            <w:r>
              <w:t>志书数量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志书质量</w:t>
            </w:r>
          </w:p>
        </w:tc>
        <w:tc>
          <w:tcPr>
            <w:tcW w:w="2466" w:type="dxa"/>
            <w:vAlign w:val="center"/>
          </w:tcPr>
          <w:p>
            <w:pPr>
              <w:pStyle w:val="16"/>
            </w:pPr>
            <w:r>
              <w:t>志书质量</w:t>
            </w:r>
          </w:p>
        </w:tc>
        <w:tc>
          <w:tcPr>
            <w:tcW w:w="2466" w:type="dxa"/>
            <w:vAlign w:val="center"/>
          </w:tcPr>
          <w:p>
            <w:pPr>
              <w:pStyle w:val="16"/>
            </w:pPr>
            <w:r>
              <w:t>≥95百分之</w:t>
            </w:r>
          </w:p>
        </w:tc>
        <w:tc>
          <w:tcPr>
            <w:tcW w:w="2466" w:type="dxa"/>
            <w:vAlign w:val="center"/>
          </w:tcPr>
          <w:p>
            <w:pPr>
              <w:pStyle w:val="16"/>
            </w:pPr>
            <w:r>
              <w:t>志书质量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≥100百分之</w:t>
            </w:r>
          </w:p>
        </w:tc>
        <w:tc>
          <w:tcPr>
            <w:tcW w:w="2466" w:type="dxa"/>
            <w:vAlign w:val="center"/>
          </w:tcPr>
          <w:p>
            <w:pPr>
              <w:pStyle w:val="16"/>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节约成本</w:t>
            </w:r>
          </w:p>
        </w:tc>
        <w:tc>
          <w:tcPr>
            <w:tcW w:w="2466" w:type="dxa"/>
            <w:vAlign w:val="center"/>
          </w:tcPr>
          <w:p>
            <w:pPr>
              <w:pStyle w:val="16"/>
            </w:pPr>
            <w:r>
              <w:t>节约成本</w:t>
            </w:r>
          </w:p>
        </w:tc>
        <w:tc>
          <w:tcPr>
            <w:tcW w:w="2466" w:type="dxa"/>
            <w:vAlign w:val="center"/>
          </w:tcPr>
          <w:p>
            <w:pPr>
              <w:pStyle w:val="16"/>
            </w:pPr>
            <w:r>
              <w:t>≥100百分之</w:t>
            </w:r>
          </w:p>
        </w:tc>
        <w:tc>
          <w:tcPr>
            <w:tcW w:w="2466" w:type="dxa"/>
            <w:vAlign w:val="center"/>
          </w:tcPr>
          <w:p>
            <w:pPr>
              <w:pStyle w:val="16"/>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≥100百分之</w:t>
            </w:r>
          </w:p>
        </w:tc>
        <w:tc>
          <w:tcPr>
            <w:tcW w:w="2466" w:type="dxa"/>
            <w:vAlign w:val="center"/>
          </w:tcPr>
          <w:p>
            <w:pPr>
              <w:pStyle w:val="16"/>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≥100百分之</w:t>
            </w:r>
          </w:p>
        </w:tc>
        <w:tc>
          <w:tcPr>
            <w:tcW w:w="2466" w:type="dxa"/>
            <w:vAlign w:val="center"/>
          </w:tcPr>
          <w:p>
            <w:pPr>
              <w:pStyle w:val="16"/>
            </w:pPr>
            <w:r>
              <w:t>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≥95百分之</w:t>
            </w:r>
          </w:p>
        </w:tc>
        <w:tc>
          <w:tcPr>
            <w:tcW w:w="2466" w:type="dxa"/>
            <w:vAlign w:val="center"/>
          </w:tcPr>
          <w:p>
            <w:pPr>
              <w:pStyle w:val="16"/>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影响期限</w:t>
            </w:r>
          </w:p>
        </w:tc>
        <w:tc>
          <w:tcPr>
            <w:tcW w:w="2466" w:type="dxa"/>
            <w:vAlign w:val="center"/>
          </w:tcPr>
          <w:p>
            <w:pPr>
              <w:pStyle w:val="16"/>
            </w:pPr>
            <w:r>
              <w:t>影响期限</w:t>
            </w:r>
          </w:p>
        </w:tc>
        <w:tc>
          <w:tcPr>
            <w:tcW w:w="2466" w:type="dxa"/>
            <w:vAlign w:val="center"/>
          </w:tcPr>
          <w:p>
            <w:pPr>
              <w:pStyle w:val="16"/>
            </w:pPr>
            <w:r>
              <w:t>≥95百分之</w:t>
            </w:r>
          </w:p>
        </w:tc>
        <w:tc>
          <w:tcPr>
            <w:tcW w:w="2466" w:type="dxa"/>
            <w:vAlign w:val="center"/>
          </w:tcPr>
          <w:p>
            <w:pPr>
              <w:pStyle w:val="16"/>
            </w:pPr>
            <w:r>
              <w:t>影响期限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群众满意率</w:t>
            </w:r>
          </w:p>
        </w:tc>
        <w:tc>
          <w:tcPr>
            <w:tcW w:w="2466" w:type="dxa"/>
            <w:vAlign w:val="center"/>
          </w:tcPr>
          <w:p>
            <w:pPr>
              <w:pStyle w:val="16"/>
            </w:pPr>
            <w:r>
              <w:t>≥95百分之</w:t>
            </w:r>
          </w:p>
        </w:tc>
        <w:tc>
          <w:tcPr>
            <w:tcW w:w="2466"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2022年，威县地方志办公室安排政府采购预算0.00万元。具体内容见下表。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433威县地方志办公室</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威县地方志办公室（含所属单位）上年末固定资产金额为</w:t>
      </w:r>
      <w:r>
        <w:rPr>
          <w:rFonts w:hint="eastAsia" w:eastAsia="方正仿宋_GBK" w:cs="Times New Roman"/>
          <w:color w:val="000000"/>
          <w:sz w:val="28"/>
          <w:lang w:eastAsia="zh-CN"/>
        </w:rPr>
        <w:t>8.5545</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p>
      <w:pPr>
        <w:ind w:firstLine="420"/>
        <w:rPr>
          <w:rFonts w:ascii="方正书宋_GBK" w:hAnsi="方正书宋_GBK" w:eastAsia="方正书宋_GBK" w:cs="方正书宋_GBK"/>
          <w:color w:val="000000"/>
          <w:sz w:val="21"/>
        </w:rPr>
      </w:pP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433</w:t>
            </w:r>
            <w:r>
              <w:rPr>
                <w:rFonts w:hint="eastAsia" w:ascii="方正小标宋_GBK" w:eastAsia="方正小标宋_GBK"/>
              </w:rPr>
              <w:t>威县地方志办公室</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19</w:t>
            </w:r>
          </w:p>
        </w:tc>
        <w:tc>
          <w:tcPr>
            <w:tcW w:w="2835"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85545.00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85545.00</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一、威县地方志办公室(本级)收支预算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433001威县地方志办公室(本级)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342102.83</w:t>
            </w:r>
          </w:p>
        </w:tc>
        <w:tc>
          <w:tcPr>
            <w:tcW w:w="2959" w:type="dxa"/>
            <w:vAlign w:val="center"/>
          </w:tcPr>
          <w:p>
            <w:pPr>
              <w:pStyle w:val="16"/>
            </w:pPr>
            <w:r>
              <w:t>一、一般公共服务支出</w:t>
            </w:r>
          </w:p>
        </w:tc>
        <w:tc>
          <w:tcPr>
            <w:tcW w:w="2959" w:type="dxa"/>
            <w:vAlign w:val="center"/>
          </w:tcPr>
          <w:p>
            <w:pPr>
              <w:pStyle w:val="15"/>
            </w:pPr>
            <w:r>
              <w:t>342102.83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342102.83</w:t>
            </w:r>
          </w:p>
        </w:tc>
        <w:tc>
          <w:tcPr>
            <w:tcW w:w="2959" w:type="dxa"/>
            <w:vAlign w:val="center"/>
          </w:tcPr>
          <w:p>
            <w:pPr>
              <w:pStyle w:val="18"/>
            </w:pPr>
            <w:r>
              <w:t>本年支出合计</w:t>
            </w:r>
          </w:p>
        </w:tc>
        <w:tc>
          <w:tcPr>
            <w:tcW w:w="2959" w:type="dxa"/>
            <w:vAlign w:val="center"/>
          </w:tcPr>
          <w:p>
            <w:pPr>
              <w:pStyle w:val="19"/>
            </w:pPr>
            <w:r>
              <w:t>342102.83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342102.83</w:t>
            </w:r>
          </w:p>
        </w:tc>
        <w:tc>
          <w:tcPr>
            <w:tcW w:w="2959" w:type="dxa"/>
            <w:vAlign w:val="center"/>
          </w:tcPr>
          <w:p>
            <w:pPr>
              <w:pStyle w:val="18"/>
            </w:pPr>
            <w:r>
              <w:t>支出总计</w:t>
            </w:r>
          </w:p>
        </w:tc>
        <w:tc>
          <w:tcPr>
            <w:tcW w:w="2959" w:type="dxa"/>
            <w:vAlign w:val="center"/>
          </w:tcPr>
          <w:p>
            <w:pPr>
              <w:pStyle w:val="19"/>
            </w:pPr>
            <w:r>
              <w:t>342102.83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433001威县地方志办公室(本级)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rPr>
                <w:rFonts w:hint="eastAsia"/>
                <w:lang w:eastAsia="zh-CN"/>
              </w:rPr>
              <w:t>342102.83</w:t>
            </w:r>
          </w:p>
        </w:tc>
        <w:tc>
          <w:tcPr>
            <w:tcW w:w="758" w:type="dxa"/>
            <w:vAlign w:val="center"/>
          </w:tcPr>
          <w:p>
            <w:pPr>
              <w:pStyle w:val="19"/>
            </w:pPr>
            <w:r>
              <w:rPr>
                <w:rFonts w:hint="eastAsia"/>
                <w:lang w:eastAsia="zh-CN"/>
              </w:rPr>
              <w:t>342102.83</w:t>
            </w:r>
          </w:p>
        </w:tc>
        <w:tc>
          <w:tcPr>
            <w:tcW w:w="758" w:type="dxa"/>
            <w:vAlign w:val="center"/>
          </w:tcPr>
          <w:p>
            <w:pPr>
              <w:pStyle w:val="19"/>
            </w:pPr>
            <w:r>
              <w:rPr>
                <w:rFonts w:hint="eastAsia"/>
                <w:lang w:eastAsia="zh-CN"/>
              </w:rPr>
              <w:t>342102.83</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w:t>
            </w:r>
            <w:r>
              <w:rPr>
                <w:rFonts w:hint="eastAsia"/>
                <w:lang w:eastAsia="zh-CN"/>
              </w:rPr>
              <w:t>1</w:t>
            </w:r>
          </w:p>
        </w:tc>
        <w:tc>
          <w:tcPr>
            <w:tcW w:w="758" w:type="dxa"/>
            <w:vAlign w:val="center"/>
          </w:tcPr>
          <w:p>
            <w:pPr>
              <w:pStyle w:val="16"/>
            </w:pPr>
            <w:r>
              <w:rPr>
                <w:rFonts w:hint="eastAsia"/>
                <w:lang w:eastAsia="zh-CN"/>
              </w:rPr>
              <w:t>一般公共服务支出</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w:t>
            </w:r>
            <w:r>
              <w:rPr>
                <w:rFonts w:hint="eastAsia"/>
                <w:lang w:eastAsia="zh-CN"/>
              </w:rPr>
              <w:t>103</w:t>
            </w:r>
          </w:p>
        </w:tc>
        <w:tc>
          <w:tcPr>
            <w:tcW w:w="758" w:type="dxa"/>
            <w:vAlign w:val="center"/>
          </w:tcPr>
          <w:p>
            <w:pPr>
              <w:pStyle w:val="16"/>
              <w:rPr>
                <w:lang w:eastAsia="zh-CN"/>
              </w:rPr>
            </w:pPr>
            <w:r>
              <w:rPr>
                <w:rFonts w:hint="eastAsia"/>
                <w:lang w:eastAsia="zh-CN"/>
              </w:rPr>
              <w:t>政府办公厅（室）及相关机构事务</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r>
              <w:rPr>
                <w:rFonts w:hint="eastAsia"/>
                <w:lang w:eastAsia="zh-CN"/>
              </w:rPr>
              <w:t>342102.83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w:t>
            </w:r>
            <w:r>
              <w:rPr>
                <w:rFonts w:hint="eastAsia"/>
                <w:lang w:eastAsia="zh-CN"/>
              </w:rPr>
              <w:t>10302</w:t>
            </w:r>
          </w:p>
        </w:tc>
        <w:tc>
          <w:tcPr>
            <w:tcW w:w="758" w:type="dxa"/>
            <w:vAlign w:val="center"/>
          </w:tcPr>
          <w:p>
            <w:pPr>
              <w:pStyle w:val="16"/>
            </w:pPr>
            <w:r>
              <w:rPr>
                <w:rFonts w:hint="eastAsia"/>
                <w:lang w:eastAsia="zh-CN"/>
              </w:rPr>
              <w:t>一般行政管理事务</w:t>
            </w:r>
          </w:p>
        </w:tc>
        <w:tc>
          <w:tcPr>
            <w:tcW w:w="758" w:type="dxa"/>
            <w:vAlign w:val="center"/>
          </w:tcPr>
          <w:p>
            <w:pPr>
              <w:pStyle w:val="15"/>
            </w:pPr>
            <w:r>
              <w:rPr>
                <w:rFonts w:hint="eastAsia"/>
                <w:lang w:eastAsia="zh-CN"/>
              </w:rPr>
              <w:t>5</w:t>
            </w:r>
            <w:r>
              <w:t>0000.00</w:t>
            </w:r>
          </w:p>
        </w:tc>
        <w:tc>
          <w:tcPr>
            <w:tcW w:w="758" w:type="dxa"/>
            <w:vAlign w:val="center"/>
          </w:tcPr>
          <w:p>
            <w:pPr>
              <w:pStyle w:val="15"/>
            </w:pPr>
            <w:r>
              <w:rPr>
                <w:rFonts w:hint="eastAsia"/>
                <w:lang w:eastAsia="zh-CN"/>
              </w:rPr>
              <w:t>5</w:t>
            </w:r>
            <w:r>
              <w:t>0000.00</w:t>
            </w:r>
          </w:p>
        </w:tc>
        <w:tc>
          <w:tcPr>
            <w:tcW w:w="758" w:type="dxa"/>
            <w:vAlign w:val="center"/>
          </w:tcPr>
          <w:p>
            <w:pPr>
              <w:pStyle w:val="15"/>
            </w:pPr>
            <w:r>
              <w:rPr>
                <w:rFonts w:hint="eastAsia"/>
                <w:lang w:eastAsia="zh-CN"/>
              </w:rPr>
              <w:t>5</w:t>
            </w:r>
            <w:r>
              <w:t>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w:t>
            </w:r>
            <w:r>
              <w:rPr>
                <w:rFonts w:hint="eastAsia"/>
                <w:lang w:eastAsia="zh-CN"/>
              </w:rPr>
              <w:t>10350</w:t>
            </w:r>
          </w:p>
        </w:tc>
        <w:tc>
          <w:tcPr>
            <w:tcW w:w="758" w:type="dxa"/>
            <w:vAlign w:val="center"/>
          </w:tcPr>
          <w:p>
            <w:pPr>
              <w:pStyle w:val="16"/>
            </w:pPr>
            <w:r>
              <w:rPr>
                <w:rFonts w:hint="eastAsia"/>
                <w:lang w:eastAsia="zh-CN"/>
              </w:rPr>
              <w:t>事业运行</w:t>
            </w:r>
          </w:p>
        </w:tc>
        <w:tc>
          <w:tcPr>
            <w:tcW w:w="758" w:type="dxa"/>
            <w:vAlign w:val="center"/>
          </w:tcPr>
          <w:p>
            <w:pPr>
              <w:pStyle w:val="15"/>
            </w:pPr>
            <w:r>
              <w:rPr>
                <w:rFonts w:hint="eastAsia"/>
                <w:lang w:eastAsia="zh-CN"/>
              </w:rPr>
              <w:t>292102.83</w:t>
            </w:r>
          </w:p>
        </w:tc>
        <w:tc>
          <w:tcPr>
            <w:tcW w:w="758" w:type="dxa"/>
            <w:vAlign w:val="center"/>
          </w:tcPr>
          <w:p>
            <w:pPr>
              <w:pStyle w:val="15"/>
            </w:pPr>
            <w:r>
              <w:rPr>
                <w:rFonts w:hint="eastAsia"/>
                <w:lang w:eastAsia="zh-CN"/>
              </w:rPr>
              <w:t>292102.83</w:t>
            </w:r>
          </w:p>
        </w:tc>
        <w:tc>
          <w:tcPr>
            <w:tcW w:w="758" w:type="dxa"/>
            <w:vAlign w:val="center"/>
          </w:tcPr>
          <w:p>
            <w:pPr>
              <w:pStyle w:val="15"/>
            </w:pPr>
            <w:r>
              <w:rPr>
                <w:rFonts w:hint="eastAsia"/>
                <w:lang w:eastAsia="zh-CN"/>
              </w:rPr>
              <w:t>292102.83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rPr>
                <w:rFonts w:hint="eastAsia"/>
                <w:lang w:eastAsia="zh-CN"/>
              </w:rPr>
              <w:t>342102.83</w:t>
            </w:r>
          </w:p>
        </w:tc>
        <w:tc>
          <w:tcPr>
            <w:tcW w:w="1095" w:type="dxa"/>
            <w:vAlign w:val="center"/>
          </w:tcPr>
          <w:p>
            <w:pPr>
              <w:pStyle w:val="19"/>
            </w:pPr>
            <w:r>
              <w:rPr>
                <w:rFonts w:hint="eastAsia"/>
                <w:lang w:eastAsia="zh-CN"/>
              </w:rPr>
              <w:t>342102.83</w:t>
            </w:r>
          </w:p>
        </w:tc>
        <w:tc>
          <w:tcPr>
            <w:tcW w:w="1095" w:type="dxa"/>
            <w:vAlign w:val="center"/>
          </w:tcPr>
          <w:p>
            <w:pPr>
              <w:pStyle w:val="19"/>
            </w:pPr>
            <w:r>
              <w:rPr>
                <w:rFonts w:hint="eastAsia"/>
                <w:lang w:eastAsia="zh-CN"/>
              </w:rPr>
              <w:t>342102.83</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w:t>
            </w:r>
            <w:r>
              <w:rPr>
                <w:rFonts w:hint="eastAsia"/>
                <w:lang w:eastAsia="zh-CN"/>
              </w:rPr>
              <w:t>1</w:t>
            </w:r>
          </w:p>
        </w:tc>
        <w:tc>
          <w:tcPr>
            <w:tcW w:w="1095" w:type="dxa"/>
            <w:vAlign w:val="center"/>
          </w:tcPr>
          <w:p>
            <w:pPr>
              <w:pStyle w:val="16"/>
            </w:pPr>
            <w:r>
              <w:rPr>
                <w:rFonts w:hint="eastAsia"/>
                <w:lang w:eastAsia="zh-CN"/>
              </w:rPr>
              <w:t>一般公共服务支出</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w:t>
            </w:r>
            <w:r>
              <w:rPr>
                <w:rFonts w:hint="eastAsia"/>
                <w:lang w:eastAsia="zh-CN"/>
              </w:rPr>
              <w:t>103</w:t>
            </w:r>
          </w:p>
        </w:tc>
        <w:tc>
          <w:tcPr>
            <w:tcW w:w="1095" w:type="dxa"/>
            <w:vAlign w:val="center"/>
          </w:tcPr>
          <w:p>
            <w:pPr>
              <w:pStyle w:val="16"/>
            </w:pPr>
            <w:r>
              <w:rPr>
                <w:rFonts w:hint="eastAsia"/>
                <w:lang w:eastAsia="zh-CN"/>
              </w:rPr>
              <w:t>政府办公厅（室）及相关机构事务</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r>
              <w:rPr>
                <w:rFonts w:hint="eastAsia"/>
                <w:lang w:eastAsia="zh-CN"/>
              </w:rPr>
              <w:t>342102.83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w:t>
            </w:r>
            <w:r>
              <w:rPr>
                <w:rFonts w:hint="eastAsia"/>
                <w:lang w:eastAsia="zh-CN"/>
              </w:rPr>
              <w:t>10302</w:t>
            </w:r>
          </w:p>
        </w:tc>
        <w:tc>
          <w:tcPr>
            <w:tcW w:w="1095" w:type="dxa"/>
            <w:vAlign w:val="center"/>
          </w:tcPr>
          <w:p>
            <w:pPr>
              <w:pStyle w:val="16"/>
            </w:pPr>
            <w:r>
              <w:rPr>
                <w:rFonts w:hint="eastAsia"/>
                <w:lang w:eastAsia="zh-CN"/>
              </w:rPr>
              <w:t>一般行政管理事务</w:t>
            </w:r>
          </w:p>
        </w:tc>
        <w:tc>
          <w:tcPr>
            <w:tcW w:w="1095" w:type="dxa"/>
            <w:vAlign w:val="center"/>
          </w:tcPr>
          <w:p>
            <w:pPr>
              <w:pStyle w:val="15"/>
            </w:pPr>
            <w:r>
              <w:rPr>
                <w:rFonts w:hint="eastAsia"/>
                <w:lang w:eastAsia="zh-CN"/>
              </w:rPr>
              <w:t>5</w:t>
            </w:r>
            <w:r>
              <w:t>0000.00</w:t>
            </w:r>
          </w:p>
        </w:tc>
        <w:tc>
          <w:tcPr>
            <w:tcW w:w="1095" w:type="dxa"/>
            <w:vAlign w:val="center"/>
          </w:tcPr>
          <w:p>
            <w:pPr>
              <w:pStyle w:val="15"/>
            </w:pPr>
            <w:r>
              <w:rPr>
                <w:rFonts w:hint="eastAsia"/>
                <w:lang w:eastAsia="zh-CN"/>
              </w:rPr>
              <w:t>5</w:t>
            </w:r>
            <w:r>
              <w:t>0000.00</w:t>
            </w:r>
          </w:p>
        </w:tc>
        <w:tc>
          <w:tcPr>
            <w:tcW w:w="1095" w:type="dxa"/>
            <w:vAlign w:val="center"/>
          </w:tcPr>
          <w:p>
            <w:pPr>
              <w:pStyle w:val="15"/>
            </w:pPr>
            <w:r>
              <w:rPr>
                <w:rFonts w:hint="eastAsia"/>
                <w:lang w:eastAsia="zh-CN"/>
              </w:rPr>
              <w:t>5</w:t>
            </w:r>
            <w:r>
              <w:t>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rPr>
                <w:rFonts w:hint="eastAsia"/>
                <w:lang w:eastAsia="zh-CN"/>
              </w:rPr>
              <w:t>5</w:t>
            </w:r>
          </w:p>
        </w:tc>
        <w:tc>
          <w:tcPr>
            <w:tcW w:w="1095" w:type="dxa"/>
            <w:vAlign w:val="center"/>
          </w:tcPr>
          <w:p>
            <w:pPr>
              <w:pStyle w:val="16"/>
            </w:pPr>
            <w:r>
              <w:t>20</w:t>
            </w:r>
            <w:r>
              <w:rPr>
                <w:rFonts w:hint="eastAsia"/>
                <w:lang w:eastAsia="zh-CN"/>
              </w:rPr>
              <w:t>10350</w:t>
            </w:r>
          </w:p>
        </w:tc>
        <w:tc>
          <w:tcPr>
            <w:tcW w:w="1095" w:type="dxa"/>
            <w:vAlign w:val="center"/>
          </w:tcPr>
          <w:p>
            <w:pPr>
              <w:pStyle w:val="16"/>
            </w:pPr>
            <w:r>
              <w:rPr>
                <w:rFonts w:hint="eastAsia"/>
                <w:lang w:eastAsia="zh-CN"/>
              </w:rPr>
              <w:t>事业运行</w:t>
            </w:r>
          </w:p>
        </w:tc>
        <w:tc>
          <w:tcPr>
            <w:tcW w:w="1095" w:type="dxa"/>
            <w:vAlign w:val="center"/>
          </w:tcPr>
          <w:p>
            <w:pPr>
              <w:pStyle w:val="15"/>
            </w:pPr>
            <w:r>
              <w:rPr>
                <w:rFonts w:hint="eastAsia"/>
                <w:lang w:eastAsia="zh-CN"/>
              </w:rPr>
              <w:t>292102.83</w:t>
            </w:r>
          </w:p>
        </w:tc>
        <w:tc>
          <w:tcPr>
            <w:tcW w:w="1095" w:type="dxa"/>
            <w:vAlign w:val="center"/>
          </w:tcPr>
          <w:p>
            <w:pPr>
              <w:pStyle w:val="15"/>
            </w:pPr>
            <w:r>
              <w:rPr>
                <w:rFonts w:hint="eastAsia"/>
                <w:lang w:eastAsia="zh-CN"/>
              </w:rPr>
              <w:t>292102.83</w:t>
            </w:r>
          </w:p>
        </w:tc>
        <w:tc>
          <w:tcPr>
            <w:tcW w:w="1095" w:type="dxa"/>
            <w:vAlign w:val="center"/>
          </w:tcPr>
          <w:p>
            <w:pPr>
              <w:pStyle w:val="15"/>
            </w:pPr>
            <w:r>
              <w:rPr>
                <w:rFonts w:hint="eastAsia"/>
                <w:lang w:eastAsia="zh-CN"/>
              </w:rPr>
              <w:t>292102.83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rPr>
                <w:rFonts w:hint="eastAsia"/>
                <w:lang w:eastAsia="zh-CN"/>
              </w:rPr>
              <w:t>342102.83</w:t>
            </w:r>
          </w:p>
        </w:tc>
        <w:tc>
          <w:tcPr>
            <w:tcW w:w="1232" w:type="dxa"/>
            <w:vAlign w:val="center"/>
          </w:tcPr>
          <w:p>
            <w:pPr>
              <w:pStyle w:val="16"/>
            </w:pPr>
            <w:r>
              <w:t>一、一般公共服务支出</w:t>
            </w:r>
          </w:p>
        </w:tc>
        <w:tc>
          <w:tcPr>
            <w:tcW w:w="1232" w:type="dxa"/>
            <w:vAlign w:val="center"/>
          </w:tcPr>
          <w:p>
            <w:pPr>
              <w:pStyle w:val="15"/>
            </w:pPr>
            <w:r>
              <w:rPr>
                <w:rFonts w:hint="eastAsia"/>
                <w:lang w:eastAsia="zh-CN"/>
              </w:rPr>
              <w:t>342102.83</w:t>
            </w:r>
          </w:p>
        </w:tc>
        <w:tc>
          <w:tcPr>
            <w:tcW w:w="1232" w:type="dxa"/>
            <w:vAlign w:val="center"/>
          </w:tcPr>
          <w:p>
            <w:pPr>
              <w:pStyle w:val="15"/>
            </w:pPr>
            <w:r>
              <w:rPr>
                <w:rFonts w:hint="eastAsia"/>
                <w:lang w:eastAsia="zh-CN"/>
              </w:rPr>
              <w:t>342102.83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rPr>
                <w:rFonts w:hint="eastAsia"/>
                <w:lang w:eastAsia="zh-CN"/>
              </w:rPr>
              <w:t>342102.83</w:t>
            </w:r>
          </w:p>
        </w:tc>
        <w:tc>
          <w:tcPr>
            <w:tcW w:w="1232" w:type="dxa"/>
            <w:vAlign w:val="center"/>
          </w:tcPr>
          <w:p>
            <w:pPr>
              <w:pStyle w:val="18"/>
            </w:pPr>
            <w:r>
              <w:t>本年支出合计</w:t>
            </w:r>
          </w:p>
        </w:tc>
        <w:tc>
          <w:tcPr>
            <w:tcW w:w="1232" w:type="dxa"/>
            <w:vAlign w:val="center"/>
          </w:tcPr>
          <w:p>
            <w:r>
              <w:rPr>
                <w:rFonts w:hint="eastAsia"/>
                <w:lang w:eastAsia="zh-CN"/>
              </w:rPr>
              <w:t>342102.83</w:t>
            </w:r>
          </w:p>
        </w:tc>
        <w:tc>
          <w:tcPr>
            <w:tcW w:w="1232" w:type="dxa"/>
            <w:vAlign w:val="center"/>
          </w:tcPr>
          <w:p>
            <w:r>
              <w:rPr>
                <w:rFonts w:hint="eastAsia"/>
                <w:lang w:eastAsia="zh-CN"/>
              </w:rPr>
              <w:t>342102.83</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rPr>
                <w:rFonts w:hint="eastAsia"/>
                <w:lang w:eastAsia="zh-CN"/>
              </w:rPr>
              <w:t>342102.83</w:t>
            </w:r>
          </w:p>
        </w:tc>
        <w:tc>
          <w:tcPr>
            <w:tcW w:w="1232" w:type="dxa"/>
            <w:vAlign w:val="center"/>
          </w:tcPr>
          <w:p>
            <w:pPr>
              <w:pStyle w:val="18"/>
            </w:pPr>
            <w:r>
              <w:t>支出总计</w:t>
            </w:r>
          </w:p>
        </w:tc>
        <w:tc>
          <w:tcPr>
            <w:tcW w:w="1232" w:type="dxa"/>
            <w:vAlign w:val="center"/>
          </w:tcPr>
          <w:p>
            <w:r>
              <w:rPr>
                <w:rFonts w:hint="eastAsia"/>
                <w:lang w:eastAsia="zh-CN"/>
              </w:rPr>
              <w:t>342102.83</w:t>
            </w:r>
          </w:p>
        </w:tc>
        <w:tc>
          <w:tcPr>
            <w:tcW w:w="1232" w:type="dxa"/>
            <w:vAlign w:val="center"/>
          </w:tcPr>
          <w:p>
            <w:r>
              <w:rPr>
                <w:rFonts w:hint="eastAsia"/>
                <w:lang w:eastAsia="zh-CN"/>
              </w:rPr>
              <w:t>342102.83</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w:t>
            </w:r>
            <w:r>
              <w:rPr>
                <w:rFonts w:hint="eastAsia"/>
                <w:lang w:eastAsia="zh-CN"/>
              </w:rPr>
              <w:t>1</w:t>
            </w:r>
          </w:p>
        </w:tc>
        <w:tc>
          <w:tcPr>
            <w:tcW w:w="1643" w:type="dxa"/>
            <w:vAlign w:val="center"/>
          </w:tcPr>
          <w:p>
            <w:pPr>
              <w:pStyle w:val="16"/>
            </w:pPr>
            <w:r>
              <w:rPr>
                <w:rFonts w:hint="eastAsia"/>
                <w:lang w:eastAsia="zh-CN"/>
              </w:rPr>
              <w:t>一般公共服务支出</w:t>
            </w:r>
          </w:p>
        </w:tc>
        <w:tc>
          <w:tcPr>
            <w:tcW w:w="1643" w:type="dxa"/>
            <w:vAlign w:val="center"/>
          </w:tcPr>
          <w:p>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w:t>
            </w:r>
            <w:r>
              <w:rPr>
                <w:rFonts w:hint="eastAsia"/>
                <w:lang w:eastAsia="zh-CN"/>
              </w:rPr>
              <w:t>103</w:t>
            </w:r>
          </w:p>
        </w:tc>
        <w:tc>
          <w:tcPr>
            <w:tcW w:w="1643" w:type="dxa"/>
            <w:vAlign w:val="center"/>
          </w:tcPr>
          <w:p>
            <w:pPr>
              <w:pStyle w:val="16"/>
            </w:pPr>
            <w:r>
              <w:rPr>
                <w:rFonts w:hint="eastAsia"/>
                <w:lang w:eastAsia="zh-CN"/>
              </w:rPr>
              <w:t>政府办公厅（室）及相关机构事务</w:t>
            </w:r>
          </w:p>
        </w:tc>
        <w:tc>
          <w:tcPr>
            <w:tcW w:w="1643" w:type="dxa"/>
            <w:vAlign w:val="center"/>
          </w:tcPr>
          <w:p>
            <w:r>
              <w:rPr>
                <w:rFonts w:hint="eastAsia"/>
                <w:lang w:eastAsia="zh-CN"/>
              </w:rPr>
              <w:t>342102.83</w:t>
            </w:r>
          </w:p>
        </w:tc>
        <w:tc>
          <w:tcPr>
            <w:tcW w:w="1643" w:type="dxa"/>
            <w:vAlign w:val="center"/>
          </w:tcPr>
          <w:p>
            <w:r>
              <w:rPr>
                <w:rFonts w:hint="eastAsia"/>
                <w:lang w:eastAsia="zh-CN"/>
              </w:rPr>
              <w:t>292102.83</w:t>
            </w: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w:t>
            </w:r>
            <w:r>
              <w:rPr>
                <w:rFonts w:hint="eastAsia"/>
                <w:lang w:eastAsia="zh-CN"/>
              </w:rPr>
              <w:t>10302</w:t>
            </w:r>
          </w:p>
        </w:tc>
        <w:tc>
          <w:tcPr>
            <w:tcW w:w="1643" w:type="dxa"/>
            <w:vAlign w:val="center"/>
          </w:tcPr>
          <w:p>
            <w:pPr>
              <w:pStyle w:val="16"/>
            </w:pPr>
            <w:r>
              <w:rPr>
                <w:rFonts w:hint="eastAsia"/>
                <w:lang w:eastAsia="zh-CN"/>
              </w:rPr>
              <w:t>一般行政管理事务</w:t>
            </w:r>
          </w:p>
        </w:tc>
        <w:tc>
          <w:tcPr>
            <w:tcW w:w="1643" w:type="dxa"/>
            <w:vAlign w:val="center"/>
          </w:tcPr>
          <w:p>
            <w:pPr>
              <w:pStyle w:val="15"/>
            </w:pPr>
            <w:r>
              <w:rPr>
                <w:rFonts w:hint="eastAsia"/>
                <w:lang w:eastAsia="zh-CN"/>
              </w:rPr>
              <w:t>5</w:t>
            </w:r>
            <w:r>
              <w:t>0000.00</w:t>
            </w:r>
          </w:p>
        </w:tc>
        <w:tc>
          <w:tcPr>
            <w:tcW w:w="1643" w:type="dxa"/>
            <w:vAlign w:val="center"/>
          </w:tcPr>
          <w:p>
            <w:pPr>
              <w:pStyle w:val="15"/>
            </w:pPr>
          </w:p>
        </w:tc>
        <w:tc>
          <w:tcPr>
            <w:tcW w:w="1643" w:type="dxa"/>
            <w:vAlign w:val="center"/>
          </w:tcPr>
          <w:p>
            <w:r>
              <w:rPr>
                <w:rFonts w:hint="eastAsia"/>
                <w:lang w:eastAsia="zh-CN"/>
              </w:rPr>
              <w:t>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w:t>
            </w:r>
            <w:r>
              <w:rPr>
                <w:rFonts w:hint="eastAsia"/>
                <w:lang w:eastAsia="zh-CN"/>
              </w:rPr>
              <w:t>10350</w:t>
            </w:r>
          </w:p>
        </w:tc>
        <w:tc>
          <w:tcPr>
            <w:tcW w:w="1643" w:type="dxa"/>
            <w:vAlign w:val="center"/>
          </w:tcPr>
          <w:p>
            <w:pPr>
              <w:pStyle w:val="16"/>
            </w:pPr>
            <w:r>
              <w:rPr>
                <w:rFonts w:hint="eastAsia"/>
                <w:lang w:eastAsia="zh-CN"/>
              </w:rPr>
              <w:t>事业运行</w:t>
            </w:r>
          </w:p>
        </w:tc>
        <w:tc>
          <w:tcPr>
            <w:tcW w:w="1643" w:type="dxa"/>
            <w:vAlign w:val="center"/>
          </w:tcPr>
          <w:p>
            <w:pPr>
              <w:pStyle w:val="15"/>
            </w:pPr>
            <w:r>
              <w:rPr>
                <w:rFonts w:hint="eastAsia"/>
                <w:lang w:eastAsia="zh-CN"/>
              </w:rPr>
              <w:t>292102.83</w:t>
            </w:r>
          </w:p>
        </w:tc>
        <w:tc>
          <w:tcPr>
            <w:tcW w:w="1643" w:type="dxa"/>
            <w:vAlign w:val="center"/>
          </w:tcPr>
          <w:p>
            <w:pPr>
              <w:pStyle w:val="15"/>
            </w:pPr>
            <w:r>
              <w:rPr>
                <w:rFonts w:hint="eastAsia"/>
                <w:lang w:eastAsia="zh-CN"/>
              </w:rPr>
              <w:t>292102.83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rPr>
                <w:rFonts w:hint="eastAsia"/>
                <w:lang w:eastAsia="zh-CN"/>
              </w:rPr>
              <w:t>292102.83</w:t>
            </w:r>
          </w:p>
        </w:tc>
        <w:tc>
          <w:tcPr>
            <w:tcW w:w="1643" w:type="dxa"/>
            <w:vAlign w:val="center"/>
          </w:tcPr>
          <w:p>
            <w:pPr>
              <w:pStyle w:val="19"/>
            </w:pPr>
            <w:r>
              <w:rPr>
                <w:rFonts w:hint="eastAsia"/>
                <w:lang w:eastAsia="zh-CN"/>
              </w:rPr>
              <w:t>288102.83</w:t>
            </w:r>
          </w:p>
        </w:tc>
        <w:tc>
          <w:tcPr>
            <w:tcW w:w="1643" w:type="dxa"/>
            <w:vAlign w:val="center"/>
          </w:tcPr>
          <w:p>
            <w:pPr>
              <w:pStyle w:val="19"/>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rPr>
                <w:rFonts w:hint="eastAsia"/>
                <w:lang w:eastAsia="zh-CN"/>
              </w:rPr>
              <w:t>283222.83</w:t>
            </w:r>
          </w:p>
        </w:tc>
        <w:tc>
          <w:tcPr>
            <w:tcW w:w="1643" w:type="dxa"/>
            <w:vAlign w:val="center"/>
          </w:tcPr>
          <w:p>
            <w:pPr>
              <w:pStyle w:val="15"/>
            </w:pPr>
            <w:r>
              <w:rPr>
                <w:rFonts w:hint="eastAsia"/>
                <w:lang w:eastAsia="zh-CN"/>
              </w:rPr>
              <w:t>283222.83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rPr>
                <w:rFonts w:hint="eastAsia"/>
                <w:lang w:eastAsia="zh-CN"/>
              </w:rPr>
              <w:t>112788</w:t>
            </w:r>
          </w:p>
        </w:tc>
        <w:tc>
          <w:tcPr>
            <w:tcW w:w="1643" w:type="dxa"/>
            <w:vAlign w:val="center"/>
          </w:tcPr>
          <w:p>
            <w:pPr>
              <w:pStyle w:val="15"/>
            </w:pPr>
            <w:r>
              <w:rPr>
                <w:rFonts w:hint="eastAsia"/>
                <w:lang w:eastAsia="zh-CN"/>
              </w:rPr>
              <w:t>112788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rPr>
                <w:rFonts w:hint="eastAsia"/>
                <w:lang w:eastAsia="zh-CN"/>
              </w:rPr>
              <w:t>21240</w:t>
            </w:r>
          </w:p>
        </w:tc>
        <w:tc>
          <w:tcPr>
            <w:tcW w:w="1643" w:type="dxa"/>
            <w:vAlign w:val="center"/>
          </w:tcPr>
          <w:p>
            <w:pPr>
              <w:pStyle w:val="15"/>
            </w:pPr>
            <w:r>
              <w:rPr>
                <w:rFonts w:hint="eastAsia"/>
                <w:lang w:eastAsia="zh-CN"/>
              </w:rPr>
              <w:t>21240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rPr>
                <w:rFonts w:hint="eastAsia"/>
                <w:lang w:eastAsia="zh-CN"/>
              </w:rPr>
              <w:t>16599</w:t>
            </w:r>
          </w:p>
        </w:tc>
        <w:tc>
          <w:tcPr>
            <w:tcW w:w="1643" w:type="dxa"/>
            <w:vAlign w:val="center"/>
          </w:tcPr>
          <w:p>
            <w:pPr>
              <w:pStyle w:val="15"/>
            </w:pPr>
            <w:r>
              <w:rPr>
                <w:rFonts w:hint="eastAsia"/>
                <w:lang w:eastAsia="zh-CN"/>
              </w:rPr>
              <w:t>16599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rPr>
                <w:rFonts w:hint="eastAsia"/>
                <w:lang w:eastAsia="zh-CN"/>
              </w:rPr>
              <w:t>23374.08</w:t>
            </w:r>
          </w:p>
        </w:tc>
        <w:tc>
          <w:tcPr>
            <w:tcW w:w="1643" w:type="dxa"/>
            <w:vAlign w:val="center"/>
          </w:tcPr>
          <w:p>
            <w:pPr>
              <w:pStyle w:val="15"/>
            </w:pPr>
            <w:r>
              <w:rPr>
                <w:rFonts w:hint="eastAsia"/>
                <w:lang w:eastAsia="zh-CN"/>
              </w:rPr>
              <w:t>23374.08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rPr>
                <w:rFonts w:hint="eastAsia"/>
                <w:lang w:eastAsia="zh-CN"/>
              </w:rPr>
              <w:t>1127.89</w:t>
            </w:r>
          </w:p>
        </w:tc>
        <w:tc>
          <w:tcPr>
            <w:tcW w:w="1643" w:type="dxa"/>
            <w:vAlign w:val="center"/>
          </w:tcPr>
          <w:p>
            <w:pPr>
              <w:pStyle w:val="15"/>
            </w:pPr>
            <w:r>
              <w:rPr>
                <w:rFonts w:hint="eastAsia"/>
                <w:lang w:eastAsia="zh-CN"/>
              </w:rPr>
              <w:t>1127.89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rPr>
                <w:rFonts w:hint="eastAsia"/>
                <w:lang w:eastAsia="zh-CN"/>
              </w:rPr>
              <w:t>8</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rPr>
                <w:rFonts w:hint="eastAsia"/>
                <w:lang w:eastAsia="zh-CN"/>
              </w:rPr>
              <w:t>19540.8</w:t>
            </w:r>
          </w:p>
        </w:tc>
        <w:tc>
          <w:tcPr>
            <w:tcW w:w="1643" w:type="dxa"/>
            <w:vAlign w:val="center"/>
          </w:tcPr>
          <w:p>
            <w:pPr>
              <w:pStyle w:val="15"/>
            </w:pPr>
            <w:r>
              <w:rPr>
                <w:rFonts w:hint="eastAsia"/>
                <w:lang w:eastAsia="zh-CN"/>
              </w:rPr>
              <w:t>19540.8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rPr>
                <w:rFonts w:hint="eastAsia"/>
                <w:lang w:eastAsia="zh-CN"/>
              </w:rPr>
              <w:t>9</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rPr>
                <w:rFonts w:hint="eastAsia"/>
                <w:lang w:eastAsia="zh-CN"/>
              </w:rPr>
              <w:t>78553.06</w:t>
            </w:r>
          </w:p>
        </w:tc>
        <w:tc>
          <w:tcPr>
            <w:tcW w:w="1643" w:type="dxa"/>
            <w:vAlign w:val="center"/>
          </w:tcPr>
          <w:p>
            <w:pPr>
              <w:pStyle w:val="15"/>
            </w:pPr>
            <w:r>
              <w:rPr>
                <w:rFonts w:hint="eastAsia"/>
                <w:lang w:eastAsia="zh-CN"/>
              </w:rPr>
              <w:t>78553.06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r>
              <w:rPr>
                <w:rFonts w:hint="eastAsia"/>
                <w:lang w:eastAsia="zh-CN"/>
              </w:rPr>
              <w:t>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rPr>
                <w:rFonts w:hint="eastAsia"/>
                <w:lang w:eastAsia="zh-CN"/>
              </w:rPr>
              <w:t>4000</w:t>
            </w:r>
          </w:p>
        </w:tc>
        <w:tc>
          <w:tcPr>
            <w:tcW w:w="1643" w:type="dxa"/>
            <w:vAlign w:val="center"/>
          </w:tcPr>
          <w:p>
            <w:pPr>
              <w:pStyle w:val="15"/>
            </w:pPr>
          </w:p>
        </w:tc>
        <w:tc>
          <w:tcPr>
            <w:tcW w:w="1643" w:type="dxa"/>
            <w:vAlign w:val="center"/>
          </w:tcPr>
          <w:p>
            <w:pPr>
              <w:pStyle w:val="15"/>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r>
              <w:rPr>
                <w:rFonts w:hint="eastAsia"/>
                <w:lang w:eastAsia="zh-CN"/>
              </w:rPr>
              <w:t>1</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rPr>
                <w:rFonts w:hint="eastAsia"/>
                <w:lang w:eastAsia="zh-CN"/>
              </w:rPr>
              <w:t>4000</w:t>
            </w:r>
          </w:p>
        </w:tc>
        <w:tc>
          <w:tcPr>
            <w:tcW w:w="1643" w:type="dxa"/>
            <w:vAlign w:val="center"/>
          </w:tcPr>
          <w:p>
            <w:pPr>
              <w:pStyle w:val="15"/>
            </w:pPr>
          </w:p>
        </w:tc>
        <w:tc>
          <w:tcPr>
            <w:tcW w:w="1643" w:type="dxa"/>
            <w:vAlign w:val="center"/>
          </w:tcPr>
          <w:p>
            <w:pPr>
              <w:pStyle w:val="15"/>
            </w:pPr>
            <w:r>
              <w:rPr>
                <w:rFonts w:hint="eastAsia"/>
                <w:lang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r>
              <w:rPr>
                <w:rFonts w:hint="eastAsia"/>
                <w:lang w:eastAsia="zh-CN"/>
              </w:rPr>
              <w:t>2</w:t>
            </w:r>
          </w:p>
        </w:tc>
        <w:tc>
          <w:tcPr>
            <w:tcW w:w="1643" w:type="dxa"/>
            <w:vAlign w:val="center"/>
          </w:tcPr>
          <w:p>
            <w:pPr>
              <w:pStyle w:val="16"/>
            </w:pPr>
            <w:r>
              <w:t>30</w:t>
            </w:r>
            <w:r>
              <w:rPr>
                <w:rFonts w:hint="eastAsia"/>
                <w:lang w:eastAsia="zh-CN"/>
              </w:rPr>
              <w:t>3</w:t>
            </w:r>
          </w:p>
        </w:tc>
        <w:tc>
          <w:tcPr>
            <w:tcW w:w="1643" w:type="dxa"/>
            <w:vAlign w:val="center"/>
          </w:tcPr>
          <w:p>
            <w:pPr>
              <w:pStyle w:val="16"/>
            </w:pPr>
            <w:r>
              <w:rPr>
                <w:rFonts w:hint="eastAsia"/>
                <w:lang w:eastAsia="zh-CN"/>
              </w:rPr>
              <w:t>对个人和家庭的补助</w:t>
            </w:r>
          </w:p>
        </w:tc>
        <w:tc>
          <w:tcPr>
            <w:tcW w:w="1643" w:type="dxa"/>
            <w:vAlign w:val="center"/>
          </w:tcPr>
          <w:p>
            <w:pPr>
              <w:pStyle w:val="15"/>
            </w:pPr>
            <w:r>
              <w:rPr>
                <w:rFonts w:hint="eastAsia"/>
                <w:lang w:eastAsia="zh-CN"/>
              </w:rPr>
              <w:t>4880</w:t>
            </w:r>
          </w:p>
        </w:tc>
        <w:tc>
          <w:tcPr>
            <w:tcW w:w="1643" w:type="dxa"/>
            <w:vAlign w:val="center"/>
          </w:tcPr>
          <w:p>
            <w:pPr>
              <w:pStyle w:val="15"/>
            </w:pPr>
            <w:r>
              <w:rPr>
                <w:rFonts w:hint="eastAsia"/>
                <w:lang w:eastAsia="zh-CN"/>
              </w:rPr>
              <w:t>4880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r>
              <w:rPr>
                <w:rFonts w:hint="eastAsia"/>
                <w:lang w:eastAsia="zh-CN"/>
              </w:rPr>
              <w:t>3</w:t>
            </w:r>
          </w:p>
        </w:tc>
        <w:tc>
          <w:tcPr>
            <w:tcW w:w="1643" w:type="dxa"/>
            <w:vAlign w:val="center"/>
          </w:tcPr>
          <w:p>
            <w:pPr>
              <w:pStyle w:val="16"/>
            </w:pPr>
            <w:r>
              <w:t>30</w:t>
            </w:r>
            <w:r>
              <w:rPr>
                <w:rFonts w:hint="eastAsia"/>
                <w:lang w:eastAsia="zh-CN"/>
              </w:rPr>
              <w:t>302</w:t>
            </w:r>
          </w:p>
        </w:tc>
        <w:tc>
          <w:tcPr>
            <w:tcW w:w="1643" w:type="dxa"/>
            <w:vAlign w:val="center"/>
          </w:tcPr>
          <w:p>
            <w:pPr>
              <w:pStyle w:val="16"/>
            </w:pPr>
            <w:r>
              <w:rPr>
                <w:rFonts w:hint="eastAsia"/>
                <w:lang w:eastAsia="zh-CN"/>
              </w:rPr>
              <w:t>退休费</w:t>
            </w:r>
          </w:p>
        </w:tc>
        <w:tc>
          <w:tcPr>
            <w:tcW w:w="1643" w:type="dxa"/>
            <w:vAlign w:val="center"/>
          </w:tcPr>
          <w:p>
            <w:pPr>
              <w:pStyle w:val="15"/>
            </w:pPr>
            <w:r>
              <w:rPr>
                <w:rFonts w:hint="eastAsia"/>
                <w:lang w:eastAsia="zh-CN"/>
              </w:rPr>
              <w:t>2480</w:t>
            </w:r>
          </w:p>
        </w:tc>
        <w:tc>
          <w:tcPr>
            <w:tcW w:w="1643" w:type="dxa"/>
            <w:vAlign w:val="center"/>
          </w:tcPr>
          <w:p>
            <w:pPr>
              <w:pStyle w:val="15"/>
            </w:pPr>
            <w:r>
              <w:rPr>
                <w:rFonts w:hint="eastAsia"/>
                <w:lang w:eastAsia="zh-CN"/>
              </w:rPr>
              <w:t>2480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r>
              <w:rPr>
                <w:rFonts w:hint="eastAsia"/>
                <w:lang w:eastAsia="zh-CN"/>
              </w:rPr>
              <w:t>4</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rPr>
                <w:rFonts w:hint="eastAsia"/>
                <w:lang w:eastAsia="zh-CN"/>
              </w:rPr>
              <w:t>2400</w:t>
            </w:r>
          </w:p>
        </w:tc>
        <w:tc>
          <w:tcPr>
            <w:tcW w:w="1643" w:type="dxa"/>
            <w:vAlign w:val="center"/>
          </w:tcPr>
          <w:p>
            <w:pPr>
              <w:pStyle w:val="15"/>
            </w:pPr>
            <w:r>
              <w:rPr>
                <w:rFonts w:hint="eastAsia"/>
                <w:lang w:eastAsia="zh-CN"/>
              </w:rPr>
              <w:t>2400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433001威县地方志办公室(本级)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威县地方志办公室(本级)2022年单位预算信息公开情况说明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按照《预算法》、《地方预决算公开操作规程》和《关于进一步推进预算公开工作的实施意见》规定，现将威县地方志办公室(本级)2022年单位预算公开如下：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640"/>
        <w:rPr>
          <w:rFonts w:ascii="方正楷体_GBK" w:hAnsi="方正楷体_GBK" w:eastAsia="方正楷体_GBK" w:cs="方正楷体_GBK"/>
          <w:b/>
          <w:color w:val="000000"/>
          <w:sz w:val="32"/>
        </w:rPr>
      </w:pPr>
      <w:r>
        <w:rPr>
          <w:rFonts w:hint="eastAsia" w:eastAsia="方正仿宋_GBK" w:cs="Times New Roman"/>
          <w:color w:val="000000"/>
          <w:sz w:val="28"/>
          <w:lang w:eastAsia="zh-CN"/>
        </w:rPr>
        <w:t>负责有关地方志的搜集、保存、整理、编纂、研究和开发利用工作。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威县地方志办公室(本级)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sz w:val="28"/>
        </w:rPr>
      </w:pPr>
      <w:r>
        <w:rPr>
          <w:rFonts w:eastAsia="方正仿宋_GBK"/>
          <w:sz w:val="28"/>
        </w:rPr>
        <w:t>1、收入说明</w:t>
      </w:r>
    </w:p>
    <w:p>
      <w:pPr>
        <w:spacing w:line="500" w:lineRule="exact"/>
        <w:ind w:firstLine="560" w:firstLineChars="200"/>
        <w:rPr>
          <w:rFonts w:eastAsia="方正仿宋_GBK"/>
          <w:sz w:val="28"/>
        </w:rPr>
      </w:pPr>
      <w:r>
        <w:rPr>
          <w:rFonts w:eastAsia="方正仿宋_GBK"/>
          <w:sz w:val="28"/>
        </w:rPr>
        <w:t>反映本部门当年全部收入。202</w:t>
      </w:r>
      <w:r>
        <w:rPr>
          <w:rFonts w:hint="eastAsia" w:eastAsia="方正仿宋_GBK"/>
          <w:sz w:val="28"/>
          <w:lang w:eastAsia="zh-CN"/>
        </w:rPr>
        <w:t>2</w:t>
      </w:r>
      <w:r>
        <w:rPr>
          <w:rFonts w:eastAsia="方正仿宋_GBK"/>
          <w:sz w:val="28"/>
        </w:rPr>
        <w:t>年预算收入</w:t>
      </w:r>
      <w:r>
        <w:rPr>
          <w:rFonts w:hint="eastAsia" w:eastAsia="方正仿宋_GBK"/>
          <w:sz w:val="28"/>
          <w:lang w:eastAsia="zh-CN"/>
        </w:rPr>
        <w:t>34.21</w:t>
      </w:r>
      <w:r>
        <w:rPr>
          <w:rFonts w:eastAsia="方正仿宋_GBK"/>
          <w:sz w:val="28"/>
        </w:rPr>
        <w:t>万元，其中：一般公共预算收入</w:t>
      </w:r>
      <w:r>
        <w:rPr>
          <w:rFonts w:hint="eastAsia" w:eastAsia="方正仿宋_GBK"/>
          <w:sz w:val="28"/>
          <w:lang w:eastAsia="zh-CN"/>
        </w:rPr>
        <w:t>34.21</w:t>
      </w:r>
      <w:r>
        <w:rPr>
          <w:rFonts w:eastAsia="方正仿宋_GBK"/>
          <w:sz w:val="28"/>
        </w:rPr>
        <w:t>万元，基金预算收入0万元，财政专户核拨收入0万元，其他来源收入0万元。</w:t>
      </w:r>
    </w:p>
    <w:p>
      <w:pPr>
        <w:spacing w:line="500" w:lineRule="exact"/>
        <w:ind w:firstLine="560" w:firstLineChars="200"/>
        <w:rPr>
          <w:rFonts w:eastAsia="方正仿宋_GBK"/>
          <w:sz w:val="28"/>
        </w:rPr>
      </w:pPr>
      <w:r>
        <w:rPr>
          <w:rFonts w:eastAsia="方正仿宋_GBK"/>
          <w:sz w:val="28"/>
        </w:rPr>
        <w:t>2、支出说明</w:t>
      </w:r>
    </w:p>
    <w:p>
      <w:pPr>
        <w:spacing w:line="500" w:lineRule="exact"/>
        <w:ind w:firstLine="560" w:firstLineChars="200"/>
        <w:rPr>
          <w:rFonts w:eastAsia="方正仿宋_GBK"/>
          <w:sz w:val="28"/>
        </w:rPr>
      </w:pPr>
      <w:r>
        <w:rPr>
          <w:rFonts w:eastAsia="方正仿宋_GBK"/>
          <w:sz w:val="28"/>
        </w:rPr>
        <w:t>收支预算总表支出栏、基本支出表、项目支出表按经济分类和支出功能分类科目编制，反映本部门预算中支出预算的总体情况。202</w:t>
      </w:r>
      <w:r>
        <w:rPr>
          <w:rFonts w:hint="eastAsia" w:eastAsia="方正仿宋_GBK"/>
          <w:sz w:val="28"/>
          <w:lang w:eastAsia="zh-CN"/>
        </w:rPr>
        <w:t>2</w:t>
      </w:r>
      <w:r>
        <w:rPr>
          <w:rFonts w:eastAsia="方正仿宋_GBK"/>
          <w:sz w:val="28"/>
        </w:rPr>
        <w:t>年支出预算</w:t>
      </w:r>
      <w:r>
        <w:rPr>
          <w:rFonts w:hint="eastAsia" w:eastAsia="方正仿宋_GBK"/>
          <w:sz w:val="28"/>
          <w:lang w:eastAsia="zh-CN"/>
        </w:rPr>
        <w:t>34.21</w:t>
      </w:r>
      <w:r>
        <w:rPr>
          <w:rFonts w:eastAsia="方正仿宋_GBK"/>
          <w:sz w:val="28"/>
        </w:rPr>
        <w:t>万元，其中基本支出</w:t>
      </w:r>
      <w:r>
        <w:rPr>
          <w:rFonts w:hint="eastAsia" w:eastAsia="方正仿宋_GBK"/>
          <w:sz w:val="28"/>
          <w:lang w:eastAsia="zh-CN"/>
        </w:rPr>
        <w:t>29.21</w:t>
      </w:r>
      <w:r>
        <w:rPr>
          <w:rFonts w:eastAsia="方正仿宋_GBK"/>
          <w:sz w:val="28"/>
        </w:rPr>
        <w:t>万元，包括人员经费</w:t>
      </w:r>
      <w:r>
        <w:rPr>
          <w:rFonts w:hint="eastAsia" w:eastAsia="方正仿宋_GBK"/>
          <w:sz w:val="28"/>
          <w:lang w:eastAsia="zh-CN"/>
        </w:rPr>
        <w:t>28.81</w:t>
      </w:r>
      <w:r>
        <w:rPr>
          <w:rFonts w:eastAsia="方正仿宋_GBK"/>
          <w:sz w:val="28"/>
        </w:rPr>
        <w:t>万元和日常公用经费0.4万元；项目支出5万元，主要是《威县年鉴》编纂经费、</w:t>
      </w:r>
      <w:r>
        <w:rPr>
          <w:rFonts w:hint="eastAsia" w:eastAsia="方正仿宋_GBK"/>
          <w:sz w:val="28"/>
          <w:lang w:eastAsia="zh-CN"/>
        </w:rPr>
        <w:t>影印</w:t>
      </w:r>
      <w:r>
        <w:rPr>
          <w:rFonts w:eastAsia="方正仿宋_GBK"/>
          <w:sz w:val="28"/>
        </w:rPr>
        <w:t>威县</w:t>
      </w:r>
      <w:r>
        <w:rPr>
          <w:rFonts w:hint="eastAsia" w:eastAsia="方正仿宋_GBK"/>
          <w:sz w:val="28"/>
          <w:lang w:eastAsia="zh-CN"/>
        </w:rPr>
        <w:t>志</w:t>
      </w:r>
      <w:r>
        <w:rPr>
          <w:rFonts w:eastAsia="方正仿宋_GBK"/>
          <w:sz w:val="28"/>
        </w:rPr>
        <w:t>编纂</w:t>
      </w:r>
      <w:r>
        <w:rPr>
          <w:rFonts w:hint="eastAsia" w:eastAsia="方正仿宋_GBK"/>
          <w:sz w:val="28"/>
          <w:lang w:eastAsia="zh-CN"/>
        </w:rPr>
        <w:t>经</w:t>
      </w:r>
      <w:r>
        <w:rPr>
          <w:rFonts w:eastAsia="方正仿宋_GBK"/>
          <w:sz w:val="28"/>
        </w:rPr>
        <w:t>费。</w:t>
      </w:r>
    </w:p>
    <w:p>
      <w:pPr>
        <w:spacing w:line="500" w:lineRule="exact"/>
        <w:ind w:firstLine="560" w:firstLineChars="200"/>
        <w:rPr>
          <w:rFonts w:eastAsia="方正仿宋_GBK"/>
          <w:sz w:val="28"/>
        </w:rPr>
      </w:pPr>
      <w:r>
        <w:rPr>
          <w:rFonts w:eastAsia="方正仿宋_GBK"/>
          <w:sz w:val="28"/>
        </w:rPr>
        <w:t>3、比上年增减情况</w:t>
      </w:r>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年预算收支安排</w:t>
      </w:r>
      <w:r>
        <w:rPr>
          <w:rFonts w:hint="eastAsia" w:eastAsia="方正仿宋_GBK"/>
          <w:sz w:val="28"/>
          <w:lang w:eastAsia="zh-CN"/>
        </w:rPr>
        <w:t>34.21</w:t>
      </w:r>
      <w:r>
        <w:rPr>
          <w:rFonts w:eastAsia="方正仿宋_GBK"/>
          <w:sz w:val="28"/>
        </w:rPr>
        <w:t>万元，较202</w:t>
      </w:r>
      <w:r>
        <w:rPr>
          <w:rFonts w:hint="eastAsia" w:eastAsia="方正仿宋_GBK"/>
          <w:sz w:val="28"/>
          <w:lang w:eastAsia="zh-CN"/>
        </w:rPr>
        <w:t>1</w:t>
      </w:r>
      <w:r>
        <w:rPr>
          <w:rFonts w:eastAsia="方正仿宋_GBK"/>
          <w:sz w:val="28"/>
        </w:rPr>
        <w:t>年预算</w:t>
      </w:r>
      <w:r>
        <w:rPr>
          <w:rFonts w:hint="eastAsia" w:eastAsia="方正仿宋_GBK"/>
          <w:sz w:val="28"/>
          <w:lang w:eastAsia="zh-CN"/>
        </w:rPr>
        <w:t>增加5.43</w:t>
      </w:r>
      <w:r>
        <w:rPr>
          <w:rFonts w:eastAsia="方正仿宋_GBK"/>
          <w:sz w:val="28"/>
        </w:rPr>
        <w:t>万元，其中：基本支出增加</w:t>
      </w:r>
      <w:r>
        <w:rPr>
          <w:rFonts w:hint="eastAsia" w:eastAsia="方正仿宋_GBK"/>
          <w:sz w:val="28"/>
          <w:lang w:eastAsia="zh-CN"/>
        </w:rPr>
        <w:t>5.43</w:t>
      </w:r>
      <w:r>
        <w:rPr>
          <w:rFonts w:eastAsia="方正仿宋_GBK"/>
          <w:sz w:val="28"/>
        </w:rPr>
        <w:t>万元，主要为工资调整；项目支出较202</w:t>
      </w:r>
      <w:r>
        <w:rPr>
          <w:rFonts w:hint="eastAsia" w:eastAsia="方正仿宋_GBK"/>
          <w:sz w:val="28"/>
          <w:lang w:eastAsia="zh-CN"/>
        </w:rPr>
        <w:t>1</w:t>
      </w:r>
      <w:r>
        <w:rPr>
          <w:rFonts w:eastAsia="方正仿宋_GBK"/>
          <w:sz w:val="28"/>
        </w:rPr>
        <w:t>年预算</w:t>
      </w:r>
      <w:r>
        <w:rPr>
          <w:rFonts w:hint="eastAsia" w:eastAsia="方正仿宋_GBK"/>
          <w:sz w:val="28"/>
          <w:lang w:eastAsia="zh-CN"/>
        </w:rPr>
        <w:t>持平</w:t>
      </w:r>
      <w:r>
        <w:rPr>
          <w:rFonts w:eastAsia="方正仿宋_GBK"/>
          <w:sz w:val="28"/>
        </w:rPr>
        <w:t>，</w:t>
      </w:r>
      <w:r>
        <w:rPr>
          <w:rFonts w:hint="eastAsia" w:eastAsia="方正仿宋_GBK"/>
          <w:sz w:val="28"/>
          <w:lang w:eastAsia="zh-CN"/>
        </w:rPr>
        <w:t>没有变化</w:t>
      </w:r>
      <w:r>
        <w:rPr>
          <w:rFonts w:eastAsia="方正仿宋_GBK"/>
          <w:sz w:val="28"/>
        </w:rPr>
        <w:t>。</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2022年，我办机关运行经费共计安排0.4万元，主要用于办公费等日常运行支出。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我办财政拨款“三公”经费预算安排0万元，其中因公出国（境）费0万元；公务用车购置及运维费0万元（其中：公务用车购置费为0万元，公务用车运维费0万元)；公务接待费0万元。“三公”经费与上年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1、《威县年鉴》2022卷编纂办公经费绩效目标表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1.威县年鉴》2022卷编纂出版</w:t>
            </w:r>
          </w:p>
          <w:p>
            <w:pPr>
              <w:pStyle w:val="16"/>
            </w:pPr>
            <w:r>
              <w:t xml:space="preserve"> </w:t>
            </w:r>
          </w:p>
          <w:p>
            <w:pPr>
              <w:pStyle w:val="16"/>
            </w:pPr>
            <w:r>
              <w:t>2.发挥存史、资政功能</w:t>
            </w:r>
          </w:p>
          <w:p>
            <w:pPr>
              <w:pStyle w:val="16"/>
            </w:pPr>
            <w:r>
              <w:t>3.完成出版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调查、查阅有关威县年鉴资料数量</w:t>
            </w:r>
          </w:p>
        </w:tc>
        <w:tc>
          <w:tcPr>
            <w:tcW w:w="2466" w:type="dxa"/>
            <w:vAlign w:val="center"/>
          </w:tcPr>
          <w:p>
            <w:pPr>
              <w:pStyle w:val="16"/>
            </w:pPr>
            <w:r>
              <w:t>调查、查阅有关威县年鉴资料数量</w:t>
            </w:r>
          </w:p>
        </w:tc>
        <w:tc>
          <w:tcPr>
            <w:tcW w:w="2466" w:type="dxa"/>
            <w:vAlign w:val="center"/>
          </w:tcPr>
          <w:p>
            <w:pPr>
              <w:pStyle w:val="16"/>
            </w:pPr>
            <w:r>
              <w:t>≥200条</w:t>
            </w:r>
          </w:p>
        </w:tc>
        <w:tc>
          <w:tcPr>
            <w:tcW w:w="2466" w:type="dxa"/>
            <w:vAlign w:val="center"/>
          </w:tcPr>
          <w:p>
            <w:pPr>
              <w:pStyle w:val="16"/>
            </w:pPr>
            <w:r>
              <w:t>搜集资料数量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年鉴质量</w:t>
            </w:r>
          </w:p>
        </w:tc>
        <w:tc>
          <w:tcPr>
            <w:tcW w:w="2466" w:type="dxa"/>
            <w:vAlign w:val="center"/>
          </w:tcPr>
          <w:p>
            <w:pPr>
              <w:pStyle w:val="16"/>
            </w:pPr>
            <w:r>
              <w:t>年鉴质量</w:t>
            </w:r>
          </w:p>
        </w:tc>
        <w:tc>
          <w:tcPr>
            <w:tcW w:w="2466" w:type="dxa"/>
            <w:vAlign w:val="center"/>
          </w:tcPr>
          <w:p>
            <w:pPr>
              <w:pStyle w:val="16"/>
            </w:pPr>
            <w:r>
              <w:t>≥95百分之</w:t>
            </w:r>
          </w:p>
        </w:tc>
        <w:tc>
          <w:tcPr>
            <w:tcW w:w="2466" w:type="dxa"/>
            <w:vAlign w:val="center"/>
          </w:tcPr>
          <w:p>
            <w:pPr>
              <w:pStyle w:val="16"/>
            </w:pPr>
            <w:r>
              <w:t>年鉴质量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≥100百分之</w:t>
            </w:r>
          </w:p>
        </w:tc>
        <w:tc>
          <w:tcPr>
            <w:tcW w:w="2466" w:type="dxa"/>
            <w:vAlign w:val="center"/>
          </w:tcPr>
          <w:p>
            <w:pPr>
              <w:pStyle w:val="16"/>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节约成本</w:t>
            </w:r>
          </w:p>
        </w:tc>
        <w:tc>
          <w:tcPr>
            <w:tcW w:w="2466" w:type="dxa"/>
            <w:vAlign w:val="center"/>
          </w:tcPr>
          <w:p>
            <w:pPr>
              <w:pStyle w:val="16"/>
            </w:pPr>
            <w:r>
              <w:t>节约成本</w:t>
            </w:r>
          </w:p>
        </w:tc>
        <w:tc>
          <w:tcPr>
            <w:tcW w:w="2466" w:type="dxa"/>
            <w:vAlign w:val="center"/>
          </w:tcPr>
          <w:p>
            <w:pPr>
              <w:pStyle w:val="16"/>
            </w:pPr>
            <w:r>
              <w:t>≥100百分之</w:t>
            </w:r>
          </w:p>
        </w:tc>
        <w:tc>
          <w:tcPr>
            <w:tcW w:w="2466" w:type="dxa"/>
            <w:vAlign w:val="center"/>
          </w:tcPr>
          <w:p>
            <w:pPr>
              <w:pStyle w:val="16"/>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≥100百分之</w:t>
            </w:r>
          </w:p>
        </w:tc>
        <w:tc>
          <w:tcPr>
            <w:tcW w:w="2466"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≥100百分之</w:t>
            </w:r>
          </w:p>
        </w:tc>
        <w:tc>
          <w:tcPr>
            <w:tcW w:w="2466" w:type="dxa"/>
            <w:vAlign w:val="center"/>
          </w:tcPr>
          <w:p>
            <w:pPr>
              <w:pStyle w:val="16"/>
            </w:pPr>
            <w:r>
              <w:t>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≥100百分之</w:t>
            </w:r>
          </w:p>
        </w:tc>
        <w:tc>
          <w:tcPr>
            <w:tcW w:w="2466" w:type="dxa"/>
            <w:vAlign w:val="center"/>
          </w:tcPr>
          <w:p>
            <w:pPr>
              <w:pStyle w:val="16"/>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任务计划完成率</w:t>
            </w:r>
          </w:p>
        </w:tc>
        <w:tc>
          <w:tcPr>
            <w:tcW w:w="2466" w:type="dxa"/>
            <w:vAlign w:val="center"/>
          </w:tcPr>
          <w:p>
            <w:pPr>
              <w:pStyle w:val="16"/>
            </w:pPr>
            <w:r>
              <w:t>任务计划完成率</w:t>
            </w:r>
          </w:p>
        </w:tc>
        <w:tc>
          <w:tcPr>
            <w:tcW w:w="2466" w:type="dxa"/>
            <w:vAlign w:val="center"/>
          </w:tcPr>
          <w:p>
            <w:pPr>
              <w:pStyle w:val="16"/>
            </w:pPr>
            <w:r>
              <w:t>≥100百分之</w:t>
            </w:r>
          </w:p>
        </w:tc>
        <w:tc>
          <w:tcPr>
            <w:tcW w:w="2466" w:type="dxa"/>
            <w:vAlign w:val="center"/>
          </w:tcPr>
          <w:p>
            <w:pPr>
              <w:pStyle w:val="16"/>
            </w:pPr>
            <w:r>
              <w:t>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≥95百分之</w:t>
            </w:r>
          </w:p>
        </w:tc>
        <w:tc>
          <w:tcPr>
            <w:tcW w:w="2466"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2、影印民国版《重修威县志》经费绩效目标表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1.影印民国版《重修威县志》</w:t>
            </w:r>
          </w:p>
          <w:p>
            <w:pPr>
              <w:pStyle w:val="16"/>
            </w:pPr>
          </w:p>
          <w:p>
            <w:pPr>
              <w:pStyle w:val="16"/>
            </w:pPr>
            <w:r>
              <w:t>2.长期而持续地传承威县历史文脉</w:t>
            </w:r>
          </w:p>
          <w:p>
            <w:pPr>
              <w:pStyle w:val="16"/>
            </w:pPr>
            <w:r>
              <w:t>3.完成影印民国版《重修威县志》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搜集、查阅有关民国版《重修威县志》版本</w:t>
            </w:r>
          </w:p>
        </w:tc>
        <w:tc>
          <w:tcPr>
            <w:tcW w:w="2466" w:type="dxa"/>
            <w:vAlign w:val="center"/>
          </w:tcPr>
          <w:p>
            <w:pPr>
              <w:pStyle w:val="16"/>
            </w:pPr>
            <w:r>
              <w:t>搜集、查阅有关民国版《重修威县志》版本</w:t>
            </w:r>
          </w:p>
        </w:tc>
        <w:tc>
          <w:tcPr>
            <w:tcW w:w="2466" w:type="dxa"/>
            <w:vAlign w:val="center"/>
          </w:tcPr>
          <w:p>
            <w:pPr>
              <w:pStyle w:val="16"/>
            </w:pPr>
            <w:r>
              <w:t>≥1660页</w:t>
            </w:r>
          </w:p>
        </w:tc>
        <w:tc>
          <w:tcPr>
            <w:tcW w:w="2466" w:type="dxa"/>
            <w:vAlign w:val="center"/>
          </w:tcPr>
          <w:p>
            <w:pPr>
              <w:pStyle w:val="16"/>
            </w:pPr>
            <w:r>
              <w:t>志书数量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志书质量</w:t>
            </w:r>
          </w:p>
        </w:tc>
        <w:tc>
          <w:tcPr>
            <w:tcW w:w="2466" w:type="dxa"/>
            <w:vAlign w:val="center"/>
          </w:tcPr>
          <w:p>
            <w:pPr>
              <w:pStyle w:val="16"/>
            </w:pPr>
            <w:r>
              <w:t>志书质量</w:t>
            </w:r>
          </w:p>
        </w:tc>
        <w:tc>
          <w:tcPr>
            <w:tcW w:w="2466" w:type="dxa"/>
            <w:vAlign w:val="center"/>
          </w:tcPr>
          <w:p>
            <w:pPr>
              <w:pStyle w:val="16"/>
            </w:pPr>
            <w:r>
              <w:t>≥95百分之</w:t>
            </w:r>
          </w:p>
        </w:tc>
        <w:tc>
          <w:tcPr>
            <w:tcW w:w="2466" w:type="dxa"/>
            <w:vAlign w:val="center"/>
          </w:tcPr>
          <w:p>
            <w:pPr>
              <w:pStyle w:val="16"/>
            </w:pPr>
            <w:r>
              <w:t>志书质量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≥100百分之</w:t>
            </w:r>
          </w:p>
        </w:tc>
        <w:tc>
          <w:tcPr>
            <w:tcW w:w="2466" w:type="dxa"/>
            <w:vAlign w:val="center"/>
          </w:tcPr>
          <w:p>
            <w:pPr>
              <w:pStyle w:val="16"/>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节约成本</w:t>
            </w:r>
          </w:p>
        </w:tc>
        <w:tc>
          <w:tcPr>
            <w:tcW w:w="2466" w:type="dxa"/>
            <w:vAlign w:val="center"/>
          </w:tcPr>
          <w:p>
            <w:pPr>
              <w:pStyle w:val="16"/>
            </w:pPr>
            <w:r>
              <w:t>节约成本</w:t>
            </w:r>
          </w:p>
        </w:tc>
        <w:tc>
          <w:tcPr>
            <w:tcW w:w="2466" w:type="dxa"/>
            <w:vAlign w:val="center"/>
          </w:tcPr>
          <w:p>
            <w:pPr>
              <w:pStyle w:val="16"/>
            </w:pPr>
            <w:r>
              <w:t>≥100百分之</w:t>
            </w:r>
          </w:p>
        </w:tc>
        <w:tc>
          <w:tcPr>
            <w:tcW w:w="2466" w:type="dxa"/>
            <w:vAlign w:val="center"/>
          </w:tcPr>
          <w:p>
            <w:pPr>
              <w:pStyle w:val="16"/>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≥100百分之</w:t>
            </w:r>
          </w:p>
        </w:tc>
        <w:tc>
          <w:tcPr>
            <w:tcW w:w="2466" w:type="dxa"/>
            <w:vAlign w:val="center"/>
          </w:tcPr>
          <w:p>
            <w:pPr>
              <w:pStyle w:val="16"/>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≥100百分之</w:t>
            </w:r>
          </w:p>
        </w:tc>
        <w:tc>
          <w:tcPr>
            <w:tcW w:w="2466" w:type="dxa"/>
            <w:vAlign w:val="center"/>
          </w:tcPr>
          <w:p>
            <w:pPr>
              <w:pStyle w:val="16"/>
            </w:pPr>
            <w:r>
              <w:t>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≥95百分之</w:t>
            </w:r>
          </w:p>
        </w:tc>
        <w:tc>
          <w:tcPr>
            <w:tcW w:w="2466" w:type="dxa"/>
            <w:vAlign w:val="center"/>
          </w:tcPr>
          <w:p>
            <w:pPr>
              <w:pStyle w:val="16"/>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影响期限</w:t>
            </w:r>
          </w:p>
        </w:tc>
        <w:tc>
          <w:tcPr>
            <w:tcW w:w="2466" w:type="dxa"/>
            <w:vAlign w:val="center"/>
          </w:tcPr>
          <w:p>
            <w:pPr>
              <w:pStyle w:val="16"/>
            </w:pPr>
            <w:r>
              <w:t>影响期限</w:t>
            </w:r>
          </w:p>
        </w:tc>
        <w:tc>
          <w:tcPr>
            <w:tcW w:w="2466" w:type="dxa"/>
            <w:vAlign w:val="center"/>
          </w:tcPr>
          <w:p>
            <w:pPr>
              <w:pStyle w:val="16"/>
            </w:pPr>
            <w:r>
              <w:t>≥95百分之</w:t>
            </w:r>
          </w:p>
        </w:tc>
        <w:tc>
          <w:tcPr>
            <w:tcW w:w="2466" w:type="dxa"/>
            <w:vAlign w:val="center"/>
          </w:tcPr>
          <w:p>
            <w:pPr>
              <w:pStyle w:val="16"/>
            </w:pPr>
            <w:r>
              <w:t>影响期限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群众满意率</w:t>
            </w:r>
          </w:p>
        </w:tc>
        <w:tc>
          <w:tcPr>
            <w:tcW w:w="2466" w:type="dxa"/>
            <w:vAlign w:val="center"/>
          </w:tcPr>
          <w:p>
            <w:pPr>
              <w:pStyle w:val="16"/>
            </w:pPr>
            <w:r>
              <w:t>≥95百分之</w:t>
            </w:r>
          </w:p>
        </w:tc>
        <w:tc>
          <w:tcPr>
            <w:tcW w:w="2466"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2022年，威县地方志办公室(本级)安排政府采购预算0.00万元。具体内容见下表。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433001威县地方志办公室(本级)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威县地方志办公室(本级)上年末固定资产金额为</w:t>
      </w:r>
      <w:r>
        <w:rPr>
          <w:rFonts w:hint="eastAsia" w:eastAsia="方正仿宋_GBK" w:cs="Times New Roman"/>
          <w:color w:val="000000"/>
          <w:sz w:val="28"/>
          <w:lang w:eastAsia="zh-CN"/>
        </w:rPr>
        <w:t>8.5545</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433</w:t>
            </w:r>
            <w:r>
              <w:rPr>
                <w:rFonts w:hint="eastAsia" w:ascii="方正小标宋_GBK" w:eastAsia="方正小标宋_GBK"/>
              </w:rPr>
              <w:t>威县地方志办公室</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19</w:t>
            </w:r>
          </w:p>
        </w:tc>
        <w:tc>
          <w:tcPr>
            <w:tcW w:w="2835"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85545.00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85545.00</w:t>
            </w:r>
          </w:p>
        </w:tc>
      </w:tr>
    </w:tbl>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19" w:name="_GoBack"/>
      <w:bookmarkEnd w:id="19"/>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1E367"/>
    <w:multiLevelType w:val="singleLevel"/>
    <w:tmpl w:val="E4A1E367"/>
    <w:lvl w:ilvl="0" w:tentative="0">
      <w:start w:val="2"/>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2E5ZGVjZTE2ODE4YTZkZGI2MDQ5YTczMmRkODUifQ=="/>
  </w:docVars>
  <w:rsids>
    <w:rsidRoot w:val="003A28A9"/>
    <w:rsid w:val="00133312"/>
    <w:rsid w:val="0017229B"/>
    <w:rsid w:val="00286AD9"/>
    <w:rsid w:val="00321911"/>
    <w:rsid w:val="0036670F"/>
    <w:rsid w:val="003A28A9"/>
    <w:rsid w:val="00560CC8"/>
    <w:rsid w:val="006231CE"/>
    <w:rsid w:val="00A539FF"/>
    <w:rsid w:val="00D85C1C"/>
    <w:rsid w:val="00DA4C28"/>
    <w:rsid w:val="00E52F9D"/>
    <w:rsid w:val="00EC1DF5"/>
    <w:rsid w:val="0196480F"/>
    <w:rsid w:val="070D515A"/>
    <w:rsid w:val="0A3C020F"/>
    <w:rsid w:val="0C971029"/>
    <w:rsid w:val="0D7F35C0"/>
    <w:rsid w:val="103479FF"/>
    <w:rsid w:val="21BD1F8B"/>
    <w:rsid w:val="23165189"/>
    <w:rsid w:val="26234350"/>
    <w:rsid w:val="26F72C4C"/>
    <w:rsid w:val="29027BAE"/>
    <w:rsid w:val="2F0B12E8"/>
    <w:rsid w:val="33644E46"/>
    <w:rsid w:val="35AB69D7"/>
    <w:rsid w:val="398A0A62"/>
    <w:rsid w:val="3EB823E9"/>
    <w:rsid w:val="3F7C2688"/>
    <w:rsid w:val="44F031AE"/>
    <w:rsid w:val="4A6027B1"/>
    <w:rsid w:val="4A8847E7"/>
    <w:rsid w:val="4E3172AC"/>
    <w:rsid w:val="55FD6C7A"/>
    <w:rsid w:val="577A6910"/>
    <w:rsid w:val="59E14B9E"/>
    <w:rsid w:val="5E4140E0"/>
    <w:rsid w:val="65104149"/>
    <w:rsid w:val="6AF56F73"/>
    <w:rsid w:val="6C8D6A16"/>
    <w:rsid w:val="77A6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eastAsia="Times New Roman" w:cstheme="minorBidi"/>
      <w:sz w:val="18"/>
      <w:szCs w:val="18"/>
      <w:lang w:eastAsia="uk-UA"/>
    </w:rPr>
  </w:style>
  <w:style w:type="character" w:customStyle="1" w:styleId="34">
    <w:name w:val="页脚 Char"/>
    <w:basedOn w:val="10"/>
    <w:link w:val="3"/>
    <w:semiHidden/>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2022-04-01T11:29:19Z</dcterms:created>
  <dcterms:modified xsi:type="dcterms:W3CDTF">2022-04-01T03:29:19Z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2022-04-01T11:29:16Z</dcterms:created>
  <dcterms:modified xsi:type="dcterms:W3CDTF">2022-04-01T03:29:16Z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2022-04-01T11:29:16Z</dcterms:created>
  <dcterms:modified xsi:type="dcterms:W3CDTF">2022-04-01T03:29:16Z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2022-04-01T11:29:17Z</dcterms:created>
  <dcterms:modified xsi:type="dcterms:W3CDTF">2022-04-01T03:29:17Z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2022-04-01T11:29:19Z</dcterms:created>
  <dcterms:modified xsi:type="dcterms:W3CDTF">2022-04-01T03:29:19Z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2022-04-01T11:29:16Z</dcterms:created>
  <dcterms:modified xsi:type="dcterms:W3CDTF">2022-04-01T03:29:16Z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2022-04-01T11:29:19Z</dcterms:created>
  <dcterms:modified xsi:type="dcterms:W3CDTF">2022-04-01T03:29:19Z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2022-04-01T11:29:16Z</dcterms:created>
  <dcterms:modified xsi:type="dcterms:W3CDTF">2022-04-01T03:29:16Z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2022-04-01T11:29:19Z</dcterms:created>
  <dcterms:modified xsi:type="dcterms:W3CDTF">2022-04-01T03:29:19Z</dcterms:modified>
</cp:coreProperties>
</file>

<file path=customXml/itemProps1.xml><?xml version="1.0" encoding="utf-8"?>
<ds:datastoreItem xmlns:ds="http://schemas.openxmlformats.org/officeDocument/2006/customXml" ds:itemID="{F6E3AD5E-43FB-49F8-9A59-F6B43AD498E6}">
  <ds:schemaRefs/>
</ds:datastoreItem>
</file>

<file path=customXml/itemProps10.xml><?xml version="1.0" encoding="utf-8"?>
<ds:datastoreItem xmlns:ds="http://schemas.openxmlformats.org/officeDocument/2006/customXml" ds:itemID="{4778A1EB-F5FD-4DBC-898B-2E19150ED6CB}">
  <ds:schemaRefs/>
</ds:datastoreItem>
</file>

<file path=customXml/itemProps11.xml><?xml version="1.0" encoding="utf-8"?>
<ds:datastoreItem xmlns:ds="http://schemas.openxmlformats.org/officeDocument/2006/customXml" ds:itemID="{25B1BC1D-A878-475E-8AE5-1896ADDBB795}">
  <ds:schemaRefs/>
</ds:datastoreItem>
</file>

<file path=customXml/itemProps12.xml><?xml version="1.0" encoding="utf-8"?>
<ds:datastoreItem xmlns:ds="http://schemas.openxmlformats.org/officeDocument/2006/customXml" ds:itemID="{2B86B75B-3171-4FCB-ADAB-52508FD6CA6D}">
  <ds:schemaRefs/>
</ds:datastoreItem>
</file>

<file path=customXml/itemProps13.xml><?xml version="1.0" encoding="utf-8"?>
<ds:datastoreItem xmlns:ds="http://schemas.openxmlformats.org/officeDocument/2006/customXml" ds:itemID="{519D92E0-50E1-4B0D-9E4F-8CF3D30D1323}">
  <ds:schemaRefs/>
</ds:datastoreItem>
</file>

<file path=customXml/itemProps14.xml><?xml version="1.0" encoding="utf-8"?>
<ds:datastoreItem xmlns:ds="http://schemas.openxmlformats.org/officeDocument/2006/customXml" ds:itemID="{FB7645F0-B4D4-4E53-B084-FF5BA8D831FC}">
  <ds:schemaRefs/>
</ds:datastoreItem>
</file>

<file path=customXml/itemProps15.xml><?xml version="1.0" encoding="utf-8"?>
<ds:datastoreItem xmlns:ds="http://schemas.openxmlformats.org/officeDocument/2006/customXml" ds:itemID="{2B8F305C-E4A2-4686-8911-D9F2AD9491AD}">
  <ds:schemaRefs/>
</ds:datastoreItem>
</file>

<file path=customXml/itemProps16.xml><?xml version="1.0" encoding="utf-8"?>
<ds:datastoreItem xmlns:ds="http://schemas.openxmlformats.org/officeDocument/2006/customXml" ds:itemID="{E93E4DB2-D695-47C5-A7C6-91737D8515DE}">
  <ds:schemaRefs/>
</ds:datastoreItem>
</file>

<file path=customXml/itemProps17.xml><?xml version="1.0" encoding="utf-8"?>
<ds:datastoreItem xmlns:ds="http://schemas.openxmlformats.org/officeDocument/2006/customXml" ds:itemID="{ED2FE3B1-F37D-4EBE-8D15-AC6D2A099E5C}">
  <ds:schemaRefs/>
</ds:datastoreItem>
</file>

<file path=customXml/itemProps18.xml><?xml version="1.0" encoding="utf-8"?>
<ds:datastoreItem xmlns:ds="http://schemas.openxmlformats.org/officeDocument/2006/customXml" ds:itemID="{60EDD060-17C5-4680-AACC-716268A7116D}">
  <ds:schemaRefs/>
</ds:datastoreItem>
</file>

<file path=customXml/itemProps2.xml><?xml version="1.0" encoding="utf-8"?>
<ds:datastoreItem xmlns:ds="http://schemas.openxmlformats.org/officeDocument/2006/customXml" ds:itemID="{336EE1D1-590E-4619-AA53-E372585E4D65}">
  <ds:schemaRefs/>
</ds:datastoreItem>
</file>

<file path=customXml/itemProps3.xml><?xml version="1.0" encoding="utf-8"?>
<ds:datastoreItem xmlns:ds="http://schemas.openxmlformats.org/officeDocument/2006/customXml" ds:itemID="{6F7A5002-E745-452E-8350-BFFDBEA41299}">
  <ds:schemaRefs/>
</ds:datastoreItem>
</file>

<file path=customXml/itemProps4.xml><?xml version="1.0" encoding="utf-8"?>
<ds:datastoreItem xmlns:ds="http://schemas.openxmlformats.org/officeDocument/2006/customXml" ds:itemID="{45CF8530-5A43-4E71-A37B-0E63AABF9C2A}">
  <ds:schemaRefs/>
</ds:datastoreItem>
</file>

<file path=customXml/itemProps5.xml><?xml version="1.0" encoding="utf-8"?>
<ds:datastoreItem xmlns:ds="http://schemas.openxmlformats.org/officeDocument/2006/customXml" ds:itemID="{7DB03E59-1AA6-4C45-943A-7F619DD939E4}">
  <ds:schemaRefs/>
</ds:datastoreItem>
</file>

<file path=customXml/itemProps6.xml><?xml version="1.0" encoding="utf-8"?>
<ds:datastoreItem xmlns:ds="http://schemas.openxmlformats.org/officeDocument/2006/customXml" ds:itemID="{2A97209C-CDCF-4584-9708-42A591DF7A7D}">
  <ds:schemaRefs/>
</ds:datastoreItem>
</file>

<file path=customXml/itemProps7.xml><?xml version="1.0" encoding="utf-8"?>
<ds:datastoreItem xmlns:ds="http://schemas.openxmlformats.org/officeDocument/2006/customXml" ds:itemID="{4A7BF233-3CE0-4FC5-9230-17AD4B35FB4D}">
  <ds:schemaRefs/>
</ds:datastoreItem>
</file>

<file path=customXml/itemProps8.xml><?xml version="1.0" encoding="utf-8"?>
<ds:datastoreItem xmlns:ds="http://schemas.openxmlformats.org/officeDocument/2006/customXml" ds:itemID="{026522DE-F451-4318-8A12-005421743885}">
  <ds:schemaRefs/>
</ds:datastoreItem>
</file>

<file path=customXml/itemProps9.xml><?xml version="1.0" encoding="utf-8"?>
<ds:datastoreItem xmlns:ds="http://schemas.openxmlformats.org/officeDocument/2006/customXml" ds:itemID="{36BE7260-A265-4010-8DD2-CAC838255F9B}">
  <ds:schemaRefs/>
</ds:datastoreItem>
</file>

<file path=docProps/app.xml><?xml version="1.0" encoding="utf-8"?>
<Properties xmlns="http://schemas.openxmlformats.org/officeDocument/2006/extended-properties" xmlns:vt="http://schemas.openxmlformats.org/officeDocument/2006/docPropsVTypes">
  <Template>Normal</Template>
  <Pages>51</Pages>
  <Words>10741</Words>
  <Characters>12689</Characters>
  <Lines>121</Lines>
  <Paragraphs>34</Paragraphs>
  <TotalTime>0</TotalTime>
  <ScaleCrop>false</ScaleCrop>
  <LinksUpToDate>false</LinksUpToDate>
  <CharactersWithSpaces>12983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2022-04-01T11:29:00Z</dcterms:created>
  <dc:creator>Administrator</dc:creator>
  <cp:lastModifiedBy>冯长刚</cp:lastModifiedBy>
  <dcterms:modified xsi:type="dcterms:W3CDTF">2022-08-29T13:19:50Z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4C3DC86731F047A48422CC0B84FD8656</vt:lpwstr>
  </property>
</Properties>
</file>