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18</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一、中共威县县委党史研究室（本级）收支预算</w:t>
      </w:r>
      <w:r>
        <w:tab/>
      </w:r>
      <w:r>
        <w:fldChar w:fldCharType="begin"/>
      </w:r>
      <w:r>
        <w:instrText xml:space="preserve">PAGEREF _Toc_4_4_0000000019 \h</w:instrText>
      </w:r>
      <w:r>
        <w:fldChar w:fldCharType="separate"/>
      </w:r>
      <w:r>
        <w:t>20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18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2"/>
        <w:gridCol w:w="3000"/>
        <w:gridCol w:w="1920"/>
        <w:gridCol w:w="2740"/>
        <w:gridCol w:w="25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22" w:type="dxa"/>
            <w:gridSpan w:val="2"/>
            <w:tcBorders>
              <w:top w:val="single" w:color="FFFFFF" w:sz="6" w:space="0"/>
              <w:left w:val="single" w:color="FFFFFF" w:sz="6" w:space="0"/>
              <w:right w:val="single" w:color="FFFFFF" w:sz="6" w:space="0"/>
            </w:tcBorders>
            <w:vAlign w:val="center"/>
          </w:tcPr>
          <w:p>
            <w:pPr>
              <w:pStyle w:val="11"/>
            </w:pPr>
            <w:r>
              <w:t>283中共威县县委党史研究室</w:t>
            </w:r>
          </w:p>
        </w:tc>
        <w:tc>
          <w:tcPr>
            <w:tcW w:w="1920" w:type="dxa"/>
            <w:tcBorders>
              <w:top w:val="single" w:color="FFFFFF" w:sz="6" w:space="0"/>
              <w:left w:val="single" w:color="FFFFFF" w:sz="6" w:space="0"/>
              <w:right w:val="single" w:color="FFFFFF" w:sz="6" w:space="0"/>
            </w:tcBorders>
            <w:vAlign w:val="center"/>
          </w:tcPr>
          <w:p>
            <w:pPr>
              <w:pStyle w:val="10"/>
            </w:pPr>
            <w:r>
              <w:rPr>
                <w:sz w:val="18"/>
                <w:szCs w:val="18"/>
              </w:rPr>
              <w:t>预算年度：2022</w:t>
            </w:r>
          </w:p>
        </w:tc>
        <w:tc>
          <w:tcPr>
            <w:tcW w:w="5280"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2"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4920"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收入</w:t>
            </w:r>
          </w:p>
        </w:tc>
        <w:tc>
          <w:tcPr>
            <w:tcW w:w="5280"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2" w:type="dxa"/>
            <w:vMerge w:val="continue"/>
          </w:tcPr>
          <w:p>
            <w:pPr>
              <w:rPr>
                <w:rFonts w:hint="eastAsia" w:asciiTheme="minorEastAsia" w:hAnsiTheme="minorEastAsia" w:eastAsiaTheme="minorEastAsia" w:cstheme="minorEastAsia"/>
                <w:sz w:val="18"/>
                <w:szCs w:val="18"/>
              </w:rPr>
            </w:pPr>
          </w:p>
        </w:tc>
        <w:tc>
          <w:tcPr>
            <w:tcW w:w="300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  目</w:t>
            </w:r>
          </w:p>
        </w:tc>
        <w:tc>
          <w:tcPr>
            <w:tcW w:w="192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预算数</w:t>
            </w:r>
          </w:p>
        </w:tc>
        <w:tc>
          <w:tcPr>
            <w:tcW w:w="274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  目</w:t>
            </w:r>
          </w:p>
        </w:tc>
        <w:tc>
          <w:tcPr>
            <w:tcW w:w="254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栏次</w:t>
            </w:r>
          </w:p>
        </w:tc>
        <w:tc>
          <w:tcPr>
            <w:tcW w:w="300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92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274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254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30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一、一般公共预算拨款收入</w:t>
            </w:r>
          </w:p>
        </w:tc>
        <w:tc>
          <w:tcPr>
            <w:tcW w:w="192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一、一般公共服务支出</w:t>
            </w:r>
          </w:p>
        </w:tc>
        <w:tc>
          <w:tcPr>
            <w:tcW w:w="254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30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二、政府性基金预算拨款收入</w:t>
            </w: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二、外交支出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30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三、国有资本经营预算拨款收入</w:t>
            </w: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三、国防支出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30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四、财政专户管理资金收入</w:t>
            </w: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四、公共安全支出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30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五、事业收入</w:t>
            </w: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五、教育支出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30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六、事业单位经营收入</w:t>
            </w: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六、科学技术支出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30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七、上级补助收入</w:t>
            </w: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七、文化旅游体育与传媒支出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30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八、附属单位上缴收入</w:t>
            </w: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八、社会保障和就业支出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30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九、其他收入</w:t>
            </w: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九、社会保险基金支出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十、卫生健康支出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十一、节能环保支出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十二、城乡社区支出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十三、农林水支出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十四、交通运输支出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十五、资源勘探工业信息等支出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十六、商业服务业等支出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十七、金融支出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十八、援助其他地区支出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十九、自然资源海洋气象等支出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二十、住房保障支出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二十一、粮油物资储备支出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二十二、国有资本经营预算支出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二十三、灾害防治及应急管理支出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二十四、预备费</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二十五、其他支出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26</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二十六、转移性支出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27</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二十七、债务还本支出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二十八、债务付息支出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29</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二十九、债务发行费用支出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三十、抗疫特别国债安排的支出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w:t>
            </w:r>
          </w:p>
        </w:tc>
        <w:tc>
          <w:tcPr>
            <w:tcW w:w="3000"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本年收入合计</w:t>
            </w:r>
          </w:p>
        </w:tc>
        <w:tc>
          <w:tcPr>
            <w:tcW w:w="1920"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2740"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本年支出合计</w:t>
            </w:r>
          </w:p>
        </w:tc>
        <w:tc>
          <w:tcPr>
            <w:tcW w:w="2540"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30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上年结转结余</w:t>
            </w: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年终结转结余</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33</w:t>
            </w:r>
          </w:p>
        </w:tc>
        <w:tc>
          <w:tcPr>
            <w:tcW w:w="3000"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收入总计</w:t>
            </w:r>
          </w:p>
        </w:tc>
        <w:tc>
          <w:tcPr>
            <w:tcW w:w="1920"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2740"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支出总计</w:t>
            </w:r>
          </w:p>
        </w:tc>
        <w:tc>
          <w:tcPr>
            <w:tcW w:w="2540"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20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900"/>
        <w:gridCol w:w="1740"/>
        <w:gridCol w:w="1260"/>
        <w:gridCol w:w="1140"/>
        <w:gridCol w:w="1069"/>
        <w:gridCol w:w="341"/>
        <w:gridCol w:w="196"/>
        <w:gridCol w:w="408"/>
        <w:gridCol w:w="390"/>
        <w:gridCol w:w="758"/>
        <w:gridCol w:w="758"/>
        <w:gridCol w:w="718"/>
        <w:gridCol w:w="40"/>
        <w:gridCol w:w="1351"/>
        <w:gridCol w:w="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0" w:type="dxa"/>
          <w:trHeight w:val="369" w:hRule="atLeast"/>
          <w:tblHeader/>
          <w:jc w:val="center"/>
        </w:trPr>
        <w:tc>
          <w:tcPr>
            <w:tcW w:w="5940" w:type="dxa"/>
            <w:gridSpan w:val="5"/>
            <w:tcBorders>
              <w:top w:val="single" w:color="FFFFFF" w:sz="6" w:space="0"/>
              <w:left w:val="single" w:color="FFFFFF" w:sz="6" w:space="0"/>
              <w:right w:val="single" w:color="FFFFFF" w:sz="6" w:space="0"/>
            </w:tcBorders>
            <w:vAlign w:val="center"/>
          </w:tcPr>
          <w:p>
            <w:pPr>
              <w:pStyle w:val="11"/>
            </w:pPr>
            <w:r>
              <w:t>283中共威县县委党史研究室</w:t>
            </w:r>
          </w:p>
        </w:tc>
        <w:tc>
          <w:tcPr>
            <w:tcW w:w="1606" w:type="dxa"/>
            <w:gridSpan w:val="3"/>
            <w:tcBorders>
              <w:top w:val="single" w:color="FFFFFF" w:sz="6" w:space="0"/>
              <w:left w:val="single" w:color="FFFFFF" w:sz="6" w:space="0"/>
              <w:right w:val="single" w:color="FFFFFF" w:sz="6" w:space="0"/>
            </w:tcBorders>
            <w:vAlign w:val="center"/>
          </w:tcPr>
          <w:p>
            <w:pPr>
              <w:pStyle w:val="10"/>
            </w:pPr>
            <w:r>
              <w:rPr>
                <w:sz w:val="18"/>
                <w:szCs w:val="18"/>
              </w:rPr>
              <w:t>预算年度：2022</w:t>
            </w:r>
          </w:p>
        </w:tc>
        <w:tc>
          <w:tcPr>
            <w:tcW w:w="4423" w:type="dxa"/>
            <w:gridSpan w:val="7"/>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0" w:type="dxa"/>
          <w:trHeight w:val="369" w:hRule="atLeast"/>
          <w:tblHeader/>
          <w:jc w:val="center"/>
        </w:trPr>
        <w:tc>
          <w:tcPr>
            <w:tcW w:w="900"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2640"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功能分类科目</w:t>
            </w:r>
          </w:p>
        </w:tc>
        <w:tc>
          <w:tcPr>
            <w:tcW w:w="1260"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5778" w:type="dxa"/>
            <w:gridSpan w:val="9"/>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本年收入</w:t>
            </w:r>
          </w:p>
        </w:tc>
        <w:tc>
          <w:tcPr>
            <w:tcW w:w="1391" w:type="dxa"/>
            <w:gridSpan w:val="2"/>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Merge w:val="continue"/>
          </w:tcPr>
          <w:p>
            <w:pPr>
              <w:rPr>
                <w:rFonts w:hint="eastAsia" w:asciiTheme="minorEastAsia" w:hAnsiTheme="minorEastAsia" w:eastAsiaTheme="minorEastAsia" w:cstheme="minorEastAsia"/>
                <w:sz w:val="18"/>
                <w:szCs w:val="18"/>
              </w:rPr>
            </w:pPr>
          </w:p>
        </w:tc>
        <w:tc>
          <w:tcPr>
            <w:tcW w:w="90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科目    编码</w:t>
            </w:r>
          </w:p>
        </w:tc>
        <w:tc>
          <w:tcPr>
            <w:tcW w:w="174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科目名称</w:t>
            </w:r>
          </w:p>
        </w:tc>
        <w:tc>
          <w:tcPr>
            <w:tcW w:w="1260" w:type="dxa"/>
            <w:vMerge w:val="continue"/>
          </w:tcPr>
          <w:p>
            <w:pPr>
              <w:rPr>
                <w:rFonts w:hint="eastAsia" w:asciiTheme="minorEastAsia" w:hAnsiTheme="minorEastAsia" w:eastAsiaTheme="minorEastAsia" w:cstheme="minorEastAsia"/>
                <w:sz w:val="18"/>
                <w:szCs w:val="18"/>
              </w:rPr>
            </w:pPr>
          </w:p>
        </w:tc>
        <w:tc>
          <w:tcPr>
            <w:tcW w:w="114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小计</w:t>
            </w:r>
          </w:p>
        </w:tc>
        <w:tc>
          <w:tcPr>
            <w:tcW w:w="1069"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财政拨款 收入</w:t>
            </w:r>
          </w:p>
        </w:tc>
        <w:tc>
          <w:tcPr>
            <w:tcW w:w="341"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财政专户 收入</w:t>
            </w:r>
          </w:p>
        </w:tc>
        <w:tc>
          <w:tcPr>
            <w:tcW w:w="604"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事业收入</w:t>
            </w:r>
          </w:p>
        </w:tc>
        <w:tc>
          <w:tcPr>
            <w:tcW w:w="39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经营收入</w:t>
            </w:r>
          </w:p>
        </w:tc>
        <w:tc>
          <w:tcPr>
            <w:tcW w:w="758"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上级补助收入</w:t>
            </w:r>
          </w:p>
        </w:tc>
        <w:tc>
          <w:tcPr>
            <w:tcW w:w="758"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附属单位上缴收入</w:t>
            </w:r>
          </w:p>
        </w:tc>
        <w:tc>
          <w:tcPr>
            <w:tcW w:w="758"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其他收入</w:t>
            </w:r>
          </w:p>
        </w:tc>
        <w:tc>
          <w:tcPr>
            <w:tcW w:w="1391" w:type="dxa"/>
            <w:gridSpan w:val="2"/>
          </w:tcPr>
          <w:p>
            <w:pPr>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栏次</w:t>
            </w:r>
          </w:p>
        </w:tc>
        <w:tc>
          <w:tcPr>
            <w:tcW w:w="90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74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26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14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069"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341"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604"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39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758"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758"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758"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1391"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900" w:type="dxa"/>
            <w:vAlign w:val="center"/>
          </w:tcPr>
          <w:p>
            <w:pPr>
              <w:pStyle w:val="18"/>
              <w:rPr>
                <w:rFonts w:hint="eastAsia" w:asciiTheme="minorEastAsia" w:hAnsiTheme="minorEastAsia" w:eastAsiaTheme="minorEastAsia" w:cstheme="minorEastAsia"/>
                <w:sz w:val="18"/>
                <w:szCs w:val="18"/>
              </w:rPr>
            </w:pPr>
          </w:p>
        </w:tc>
        <w:tc>
          <w:tcPr>
            <w:tcW w:w="1740"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1260"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140"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069"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341" w:type="dxa"/>
            <w:vAlign w:val="center"/>
          </w:tcPr>
          <w:p>
            <w:pPr>
              <w:pStyle w:val="17"/>
              <w:rPr>
                <w:rFonts w:hint="eastAsia" w:asciiTheme="minorEastAsia" w:hAnsiTheme="minorEastAsia" w:eastAsiaTheme="minorEastAsia" w:cstheme="minorEastAsia"/>
                <w:sz w:val="18"/>
                <w:szCs w:val="18"/>
              </w:rPr>
            </w:pPr>
          </w:p>
        </w:tc>
        <w:tc>
          <w:tcPr>
            <w:tcW w:w="604" w:type="dxa"/>
            <w:gridSpan w:val="2"/>
            <w:vAlign w:val="center"/>
          </w:tcPr>
          <w:p>
            <w:pPr>
              <w:pStyle w:val="17"/>
              <w:rPr>
                <w:rFonts w:hint="eastAsia" w:asciiTheme="minorEastAsia" w:hAnsiTheme="minorEastAsia" w:eastAsiaTheme="minorEastAsia" w:cstheme="minorEastAsia"/>
                <w:sz w:val="18"/>
                <w:szCs w:val="18"/>
              </w:rPr>
            </w:pPr>
          </w:p>
        </w:tc>
        <w:tc>
          <w:tcPr>
            <w:tcW w:w="390" w:type="dxa"/>
            <w:vAlign w:val="center"/>
          </w:tcPr>
          <w:p>
            <w:pPr>
              <w:pStyle w:val="17"/>
              <w:rPr>
                <w:rFonts w:hint="eastAsia" w:asciiTheme="minorEastAsia" w:hAnsiTheme="minorEastAsia" w:eastAsiaTheme="minorEastAsia" w:cstheme="minorEastAsia"/>
                <w:sz w:val="18"/>
                <w:szCs w:val="18"/>
              </w:rPr>
            </w:pPr>
          </w:p>
        </w:tc>
        <w:tc>
          <w:tcPr>
            <w:tcW w:w="758" w:type="dxa"/>
            <w:vAlign w:val="center"/>
          </w:tcPr>
          <w:p>
            <w:pPr>
              <w:pStyle w:val="17"/>
              <w:rPr>
                <w:rFonts w:hint="eastAsia" w:asciiTheme="minorEastAsia" w:hAnsiTheme="minorEastAsia" w:eastAsiaTheme="minorEastAsia" w:cstheme="minorEastAsia"/>
                <w:sz w:val="18"/>
                <w:szCs w:val="18"/>
              </w:rPr>
            </w:pPr>
          </w:p>
        </w:tc>
        <w:tc>
          <w:tcPr>
            <w:tcW w:w="758" w:type="dxa"/>
            <w:vAlign w:val="center"/>
          </w:tcPr>
          <w:p>
            <w:pPr>
              <w:pStyle w:val="17"/>
              <w:rPr>
                <w:rFonts w:hint="eastAsia" w:asciiTheme="minorEastAsia" w:hAnsiTheme="minorEastAsia" w:eastAsiaTheme="minorEastAsia" w:cstheme="minorEastAsia"/>
                <w:sz w:val="18"/>
                <w:szCs w:val="18"/>
              </w:rPr>
            </w:pPr>
          </w:p>
        </w:tc>
        <w:tc>
          <w:tcPr>
            <w:tcW w:w="758" w:type="dxa"/>
            <w:gridSpan w:val="2"/>
            <w:vAlign w:val="center"/>
          </w:tcPr>
          <w:p>
            <w:pPr>
              <w:pStyle w:val="17"/>
              <w:rPr>
                <w:rFonts w:hint="eastAsia" w:asciiTheme="minorEastAsia" w:hAnsiTheme="minorEastAsia" w:eastAsiaTheme="minorEastAsia" w:cstheme="minorEastAsia"/>
                <w:sz w:val="18"/>
                <w:szCs w:val="18"/>
              </w:rPr>
            </w:pPr>
          </w:p>
        </w:tc>
        <w:tc>
          <w:tcPr>
            <w:tcW w:w="1391" w:type="dxa"/>
            <w:gridSpan w:val="2"/>
            <w:vAlign w:val="center"/>
          </w:tcPr>
          <w:p>
            <w:pPr>
              <w:pStyle w:val="17"/>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9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w:t>
            </w:r>
          </w:p>
        </w:tc>
        <w:tc>
          <w:tcPr>
            <w:tcW w:w="1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一般公共服务支出</w:t>
            </w:r>
          </w:p>
        </w:tc>
        <w:tc>
          <w:tcPr>
            <w:tcW w:w="126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14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069"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341" w:type="dxa"/>
            <w:vAlign w:val="center"/>
          </w:tcPr>
          <w:p>
            <w:pPr>
              <w:pStyle w:val="13"/>
              <w:rPr>
                <w:rFonts w:hint="eastAsia" w:asciiTheme="minorEastAsia" w:hAnsiTheme="minorEastAsia" w:eastAsiaTheme="minorEastAsia" w:cstheme="minorEastAsia"/>
                <w:sz w:val="18"/>
                <w:szCs w:val="18"/>
              </w:rPr>
            </w:pPr>
          </w:p>
        </w:tc>
        <w:tc>
          <w:tcPr>
            <w:tcW w:w="604" w:type="dxa"/>
            <w:gridSpan w:val="2"/>
            <w:vAlign w:val="center"/>
          </w:tcPr>
          <w:p>
            <w:pPr>
              <w:pStyle w:val="13"/>
              <w:rPr>
                <w:rFonts w:hint="eastAsia" w:asciiTheme="minorEastAsia" w:hAnsiTheme="minorEastAsia" w:eastAsiaTheme="minorEastAsia" w:cstheme="minorEastAsia"/>
                <w:sz w:val="18"/>
                <w:szCs w:val="18"/>
              </w:rPr>
            </w:pPr>
          </w:p>
        </w:tc>
        <w:tc>
          <w:tcPr>
            <w:tcW w:w="390" w:type="dxa"/>
            <w:vAlign w:val="center"/>
          </w:tcPr>
          <w:p>
            <w:pPr>
              <w:pStyle w:val="13"/>
              <w:rPr>
                <w:rFonts w:hint="eastAsia" w:asciiTheme="minorEastAsia" w:hAnsiTheme="minorEastAsia" w:eastAsiaTheme="minorEastAsia" w:cstheme="minorEastAsia"/>
                <w:sz w:val="18"/>
                <w:szCs w:val="18"/>
              </w:rPr>
            </w:pPr>
          </w:p>
        </w:tc>
        <w:tc>
          <w:tcPr>
            <w:tcW w:w="758" w:type="dxa"/>
            <w:vAlign w:val="center"/>
          </w:tcPr>
          <w:p>
            <w:pPr>
              <w:pStyle w:val="13"/>
              <w:rPr>
                <w:rFonts w:hint="eastAsia" w:asciiTheme="minorEastAsia" w:hAnsiTheme="minorEastAsia" w:eastAsiaTheme="minorEastAsia" w:cstheme="minorEastAsia"/>
                <w:sz w:val="18"/>
                <w:szCs w:val="18"/>
              </w:rPr>
            </w:pPr>
          </w:p>
        </w:tc>
        <w:tc>
          <w:tcPr>
            <w:tcW w:w="758" w:type="dxa"/>
            <w:vAlign w:val="center"/>
          </w:tcPr>
          <w:p>
            <w:pPr>
              <w:pStyle w:val="13"/>
              <w:rPr>
                <w:rFonts w:hint="eastAsia" w:asciiTheme="minorEastAsia" w:hAnsiTheme="minorEastAsia" w:eastAsiaTheme="minorEastAsia" w:cstheme="minorEastAsia"/>
                <w:sz w:val="18"/>
                <w:szCs w:val="18"/>
              </w:rPr>
            </w:pPr>
          </w:p>
        </w:tc>
        <w:tc>
          <w:tcPr>
            <w:tcW w:w="758" w:type="dxa"/>
            <w:gridSpan w:val="2"/>
            <w:vAlign w:val="center"/>
          </w:tcPr>
          <w:p>
            <w:pPr>
              <w:pStyle w:val="13"/>
              <w:rPr>
                <w:rFonts w:hint="eastAsia" w:asciiTheme="minorEastAsia" w:hAnsiTheme="minorEastAsia" w:eastAsiaTheme="minorEastAsia" w:cstheme="minorEastAsia"/>
                <w:sz w:val="18"/>
                <w:szCs w:val="18"/>
              </w:rPr>
            </w:pPr>
          </w:p>
        </w:tc>
        <w:tc>
          <w:tcPr>
            <w:tcW w:w="1391"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9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20103</w:t>
            </w:r>
          </w:p>
        </w:tc>
        <w:tc>
          <w:tcPr>
            <w:tcW w:w="1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政府办公厅（室）及相关机构事务</w:t>
            </w:r>
          </w:p>
        </w:tc>
        <w:tc>
          <w:tcPr>
            <w:tcW w:w="126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14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069"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341" w:type="dxa"/>
            <w:vAlign w:val="center"/>
          </w:tcPr>
          <w:p>
            <w:pPr>
              <w:pStyle w:val="13"/>
              <w:rPr>
                <w:rFonts w:hint="eastAsia" w:asciiTheme="minorEastAsia" w:hAnsiTheme="minorEastAsia" w:eastAsiaTheme="minorEastAsia" w:cstheme="minorEastAsia"/>
                <w:sz w:val="18"/>
                <w:szCs w:val="18"/>
              </w:rPr>
            </w:pPr>
          </w:p>
        </w:tc>
        <w:tc>
          <w:tcPr>
            <w:tcW w:w="604" w:type="dxa"/>
            <w:gridSpan w:val="2"/>
            <w:vAlign w:val="center"/>
          </w:tcPr>
          <w:p>
            <w:pPr>
              <w:pStyle w:val="13"/>
              <w:rPr>
                <w:rFonts w:hint="eastAsia" w:asciiTheme="minorEastAsia" w:hAnsiTheme="minorEastAsia" w:eastAsiaTheme="minorEastAsia" w:cstheme="minorEastAsia"/>
                <w:sz w:val="18"/>
                <w:szCs w:val="18"/>
              </w:rPr>
            </w:pPr>
          </w:p>
        </w:tc>
        <w:tc>
          <w:tcPr>
            <w:tcW w:w="390" w:type="dxa"/>
            <w:vAlign w:val="center"/>
          </w:tcPr>
          <w:p>
            <w:pPr>
              <w:pStyle w:val="13"/>
              <w:rPr>
                <w:rFonts w:hint="eastAsia" w:asciiTheme="minorEastAsia" w:hAnsiTheme="minorEastAsia" w:eastAsiaTheme="minorEastAsia" w:cstheme="minorEastAsia"/>
                <w:sz w:val="18"/>
                <w:szCs w:val="18"/>
              </w:rPr>
            </w:pPr>
          </w:p>
        </w:tc>
        <w:tc>
          <w:tcPr>
            <w:tcW w:w="758" w:type="dxa"/>
            <w:vAlign w:val="center"/>
          </w:tcPr>
          <w:p>
            <w:pPr>
              <w:pStyle w:val="13"/>
              <w:rPr>
                <w:rFonts w:hint="eastAsia" w:asciiTheme="minorEastAsia" w:hAnsiTheme="minorEastAsia" w:eastAsiaTheme="minorEastAsia" w:cstheme="minorEastAsia"/>
                <w:sz w:val="18"/>
                <w:szCs w:val="18"/>
              </w:rPr>
            </w:pPr>
          </w:p>
        </w:tc>
        <w:tc>
          <w:tcPr>
            <w:tcW w:w="758" w:type="dxa"/>
            <w:vAlign w:val="center"/>
          </w:tcPr>
          <w:p>
            <w:pPr>
              <w:pStyle w:val="13"/>
              <w:rPr>
                <w:rFonts w:hint="eastAsia" w:asciiTheme="minorEastAsia" w:hAnsiTheme="minorEastAsia" w:eastAsiaTheme="minorEastAsia" w:cstheme="minorEastAsia"/>
                <w:sz w:val="18"/>
                <w:szCs w:val="18"/>
              </w:rPr>
            </w:pPr>
          </w:p>
        </w:tc>
        <w:tc>
          <w:tcPr>
            <w:tcW w:w="758" w:type="dxa"/>
            <w:gridSpan w:val="2"/>
            <w:vAlign w:val="center"/>
          </w:tcPr>
          <w:p>
            <w:pPr>
              <w:pStyle w:val="13"/>
              <w:rPr>
                <w:rFonts w:hint="eastAsia" w:asciiTheme="minorEastAsia" w:hAnsiTheme="minorEastAsia" w:eastAsiaTheme="minorEastAsia" w:cstheme="minorEastAsia"/>
                <w:sz w:val="18"/>
                <w:szCs w:val="18"/>
              </w:rPr>
            </w:pPr>
          </w:p>
        </w:tc>
        <w:tc>
          <w:tcPr>
            <w:tcW w:w="1391"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9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2010302</w:t>
            </w:r>
          </w:p>
        </w:tc>
        <w:tc>
          <w:tcPr>
            <w:tcW w:w="1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一般行政管理事务</w:t>
            </w:r>
          </w:p>
        </w:tc>
        <w:tc>
          <w:tcPr>
            <w:tcW w:w="126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14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069"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341" w:type="dxa"/>
            <w:vAlign w:val="center"/>
          </w:tcPr>
          <w:p>
            <w:pPr>
              <w:pStyle w:val="13"/>
              <w:rPr>
                <w:rFonts w:hint="eastAsia" w:asciiTheme="minorEastAsia" w:hAnsiTheme="minorEastAsia" w:eastAsiaTheme="minorEastAsia" w:cstheme="minorEastAsia"/>
                <w:sz w:val="18"/>
                <w:szCs w:val="18"/>
              </w:rPr>
            </w:pPr>
          </w:p>
        </w:tc>
        <w:tc>
          <w:tcPr>
            <w:tcW w:w="604" w:type="dxa"/>
            <w:gridSpan w:val="2"/>
            <w:vAlign w:val="center"/>
          </w:tcPr>
          <w:p>
            <w:pPr>
              <w:pStyle w:val="13"/>
              <w:rPr>
                <w:rFonts w:hint="eastAsia" w:asciiTheme="minorEastAsia" w:hAnsiTheme="minorEastAsia" w:eastAsiaTheme="minorEastAsia" w:cstheme="minorEastAsia"/>
                <w:sz w:val="18"/>
                <w:szCs w:val="18"/>
              </w:rPr>
            </w:pPr>
          </w:p>
        </w:tc>
        <w:tc>
          <w:tcPr>
            <w:tcW w:w="390" w:type="dxa"/>
            <w:vAlign w:val="center"/>
          </w:tcPr>
          <w:p>
            <w:pPr>
              <w:pStyle w:val="13"/>
              <w:rPr>
                <w:rFonts w:hint="eastAsia" w:asciiTheme="minorEastAsia" w:hAnsiTheme="minorEastAsia" w:eastAsiaTheme="minorEastAsia" w:cstheme="minorEastAsia"/>
                <w:sz w:val="18"/>
                <w:szCs w:val="18"/>
              </w:rPr>
            </w:pPr>
          </w:p>
        </w:tc>
        <w:tc>
          <w:tcPr>
            <w:tcW w:w="758" w:type="dxa"/>
            <w:vAlign w:val="center"/>
          </w:tcPr>
          <w:p>
            <w:pPr>
              <w:pStyle w:val="13"/>
              <w:rPr>
                <w:rFonts w:hint="eastAsia" w:asciiTheme="minorEastAsia" w:hAnsiTheme="minorEastAsia" w:eastAsiaTheme="minorEastAsia" w:cstheme="minorEastAsia"/>
                <w:sz w:val="18"/>
                <w:szCs w:val="18"/>
              </w:rPr>
            </w:pPr>
          </w:p>
        </w:tc>
        <w:tc>
          <w:tcPr>
            <w:tcW w:w="758" w:type="dxa"/>
            <w:vAlign w:val="center"/>
          </w:tcPr>
          <w:p>
            <w:pPr>
              <w:pStyle w:val="13"/>
              <w:rPr>
                <w:rFonts w:hint="eastAsia" w:asciiTheme="minorEastAsia" w:hAnsiTheme="minorEastAsia" w:eastAsiaTheme="minorEastAsia" w:cstheme="minorEastAsia"/>
                <w:sz w:val="18"/>
                <w:szCs w:val="18"/>
              </w:rPr>
            </w:pPr>
          </w:p>
        </w:tc>
        <w:tc>
          <w:tcPr>
            <w:tcW w:w="758" w:type="dxa"/>
            <w:gridSpan w:val="2"/>
            <w:vAlign w:val="center"/>
          </w:tcPr>
          <w:p>
            <w:pPr>
              <w:pStyle w:val="13"/>
              <w:rPr>
                <w:rFonts w:hint="eastAsia" w:asciiTheme="minorEastAsia" w:hAnsiTheme="minorEastAsia" w:eastAsiaTheme="minorEastAsia" w:cstheme="minorEastAsia"/>
                <w:sz w:val="18"/>
                <w:szCs w:val="18"/>
              </w:rPr>
            </w:pPr>
          </w:p>
        </w:tc>
        <w:tc>
          <w:tcPr>
            <w:tcW w:w="1391"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9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20131</w:t>
            </w:r>
          </w:p>
        </w:tc>
        <w:tc>
          <w:tcPr>
            <w:tcW w:w="1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党委办公厅（室）及相关机构事务</w:t>
            </w:r>
          </w:p>
        </w:tc>
        <w:tc>
          <w:tcPr>
            <w:tcW w:w="126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14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069"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341" w:type="dxa"/>
            <w:vAlign w:val="center"/>
          </w:tcPr>
          <w:p>
            <w:pPr>
              <w:pStyle w:val="13"/>
              <w:rPr>
                <w:rFonts w:hint="eastAsia" w:asciiTheme="minorEastAsia" w:hAnsiTheme="minorEastAsia" w:eastAsiaTheme="minorEastAsia" w:cstheme="minorEastAsia"/>
                <w:sz w:val="18"/>
                <w:szCs w:val="18"/>
              </w:rPr>
            </w:pPr>
          </w:p>
        </w:tc>
        <w:tc>
          <w:tcPr>
            <w:tcW w:w="604" w:type="dxa"/>
            <w:gridSpan w:val="2"/>
            <w:vAlign w:val="center"/>
          </w:tcPr>
          <w:p>
            <w:pPr>
              <w:pStyle w:val="13"/>
              <w:rPr>
                <w:rFonts w:hint="eastAsia" w:asciiTheme="minorEastAsia" w:hAnsiTheme="minorEastAsia" w:eastAsiaTheme="minorEastAsia" w:cstheme="minorEastAsia"/>
                <w:sz w:val="18"/>
                <w:szCs w:val="18"/>
              </w:rPr>
            </w:pPr>
          </w:p>
        </w:tc>
        <w:tc>
          <w:tcPr>
            <w:tcW w:w="390" w:type="dxa"/>
            <w:vAlign w:val="center"/>
          </w:tcPr>
          <w:p>
            <w:pPr>
              <w:pStyle w:val="13"/>
              <w:rPr>
                <w:rFonts w:hint="eastAsia" w:asciiTheme="minorEastAsia" w:hAnsiTheme="minorEastAsia" w:eastAsiaTheme="minorEastAsia" w:cstheme="minorEastAsia"/>
                <w:sz w:val="18"/>
                <w:szCs w:val="18"/>
              </w:rPr>
            </w:pPr>
          </w:p>
        </w:tc>
        <w:tc>
          <w:tcPr>
            <w:tcW w:w="758" w:type="dxa"/>
            <w:vAlign w:val="center"/>
          </w:tcPr>
          <w:p>
            <w:pPr>
              <w:pStyle w:val="13"/>
              <w:rPr>
                <w:rFonts w:hint="eastAsia" w:asciiTheme="minorEastAsia" w:hAnsiTheme="minorEastAsia" w:eastAsiaTheme="minorEastAsia" w:cstheme="minorEastAsia"/>
                <w:sz w:val="18"/>
                <w:szCs w:val="18"/>
              </w:rPr>
            </w:pPr>
          </w:p>
        </w:tc>
        <w:tc>
          <w:tcPr>
            <w:tcW w:w="758" w:type="dxa"/>
            <w:vAlign w:val="center"/>
          </w:tcPr>
          <w:p>
            <w:pPr>
              <w:pStyle w:val="13"/>
              <w:rPr>
                <w:rFonts w:hint="eastAsia" w:asciiTheme="minorEastAsia" w:hAnsiTheme="minorEastAsia" w:eastAsiaTheme="minorEastAsia" w:cstheme="minorEastAsia"/>
                <w:sz w:val="18"/>
                <w:szCs w:val="18"/>
              </w:rPr>
            </w:pPr>
          </w:p>
        </w:tc>
        <w:tc>
          <w:tcPr>
            <w:tcW w:w="758" w:type="dxa"/>
            <w:gridSpan w:val="2"/>
            <w:vAlign w:val="center"/>
          </w:tcPr>
          <w:p>
            <w:pPr>
              <w:pStyle w:val="13"/>
              <w:rPr>
                <w:rFonts w:hint="eastAsia" w:asciiTheme="minorEastAsia" w:hAnsiTheme="minorEastAsia" w:eastAsiaTheme="minorEastAsia" w:cstheme="minorEastAsia"/>
                <w:sz w:val="18"/>
                <w:szCs w:val="18"/>
              </w:rPr>
            </w:pPr>
          </w:p>
        </w:tc>
        <w:tc>
          <w:tcPr>
            <w:tcW w:w="1391"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9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2013101</w:t>
            </w:r>
          </w:p>
        </w:tc>
        <w:tc>
          <w:tcPr>
            <w:tcW w:w="1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行政运行</w:t>
            </w:r>
          </w:p>
        </w:tc>
        <w:tc>
          <w:tcPr>
            <w:tcW w:w="126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14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069"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341" w:type="dxa"/>
            <w:vAlign w:val="center"/>
          </w:tcPr>
          <w:p>
            <w:pPr>
              <w:pStyle w:val="13"/>
              <w:rPr>
                <w:rFonts w:hint="eastAsia" w:asciiTheme="minorEastAsia" w:hAnsiTheme="minorEastAsia" w:eastAsiaTheme="minorEastAsia" w:cstheme="minorEastAsia"/>
                <w:sz w:val="18"/>
                <w:szCs w:val="18"/>
              </w:rPr>
            </w:pPr>
          </w:p>
        </w:tc>
        <w:tc>
          <w:tcPr>
            <w:tcW w:w="604" w:type="dxa"/>
            <w:gridSpan w:val="2"/>
            <w:vAlign w:val="center"/>
          </w:tcPr>
          <w:p>
            <w:pPr>
              <w:pStyle w:val="13"/>
              <w:rPr>
                <w:rFonts w:hint="eastAsia" w:asciiTheme="minorEastAsia" w:hAnsiTheme="minorEastAsia" w:eastAsiaTheme="minorEastAsia" w:cstheme="minorEastAsia"/>
                <w:sz w:val="18"/>
                <w:szCs w:val="18"/>
              </w:rPr>
            </w:pPr>
          </w:p>
        </w:tc>
        <w:tc>
          <w:tcPr>
            <w:tcW w:w="390" w:type="dxa"/>
            <w:vAlign w:val="center"/>
          </w:tcPr>
          <w:p>
            <w:pPr>
              <w:pStyle w:val="13"/>
              <w:rPr>
                <w:rFonts w:hint="eastAsia" w:asciiTheme="minorEastAsia" w:hAnsiTheme="minorEastAsia" w:eastAsiaTheme="minorEastAsia" w:cstheme="minorEastAsia"/>
                <w:sz w:val="18"/>
                <w:szCs w:val="18"/>
              </w:rPr>
            </w:pPr>
          </w:p>
        </w:tc>
        <w:tc>
          <w:tcPr>
            <w:tcW w:w="758" w:type="dxa"/>
            <w:vAlign w:val="center"/>
          </w:tcPr>
          <w:p>
            <w:pPr>
              <w:pStyle w:val="13"/>
              <w:rPr>
                <w:rFonts w:hint="eastAsia" w:asciiTheme="minorEastAsia" w:hAnsiTheme="minorEastAsia" w:eastAsiaTheme="minorEastAsia" w:cstheme="minorEastAsia"/>
                <w:sz w:val="18"/>
                <w:szCs w:val="18"/>
              </w:rPr>
            </w:pPr>
          </w:p>
        </w:tc>
        <w:tc>
          <w:tcPr>
            <w:tcW w:w="758" w:type="dxa"/>
            <w:vAlign w:val="center"/>
          </w:tcPr>
          <w:p>
            <w:pPr>
              <w:pStyle w:val="13"/>
              <w:rPr>
                <w:rFonts w:hint="eastAsia" w:asciiTheme="minorEastAsia" w:hAnsiTheme="minorEastAsia" w:eastAsiaTheme="minorEastAsia" w:cstheme="minorEastAsia"/>
                <w:sz w:val="18"/>
                <w:szCs w:val="18"/>
              </w:rPr>
            </w:pPr>
          </w:p>
        </w:tc>
        <w:tc>
          <w:tcPr>
            <w:tcW w:w="758" w:type="dxa"/>
            <w:gridSpan w:val="2"/>
            <w:vAlign w:val="center"/>
          </w:tcPr>
          <w:p>
            <w:pPr>
              <w:pStyle w:val="13"/>
              <w:rPr>
                <w:rFonts w:hint="eastAsia" w:asciiTheme="minorEastAsia" w:hAnsiTheme="minorEastAsia" w:eastAsiaTheme="minorEastAsia" w:cstheme="minorEastAsia"/>
                <w:sz w:val="18"/>
                <w:szCs w:val="18"/>
              </w:rPr>
            </w:pPr>
          </w:p>
        </w:tc>
        <w:tc>
          <w:tcPr>
            <w:tcW w:w="1391" w:type="dxa"/>
            <w:gridSpan w:val="2"/>
            <w:vAlign w:val="center"/>
          </w:tcPr>
          <w:p>
            <w:pPr>
              <w:pStyle w:val="13"/>
              <w:rPr>
                <w:rFonts w:hint="eastAsia" w:asciiTheme="minorEastAsia" w:hAnsiTheme="minorEastAsia" w:eastAsiaTheme="minorEastAsia" w:cstheme="minorEastAsia"/>
                <w:sz w:val="18"/>
                <w:szCs w:val="18"/>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1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045"/>
        <w:gridCol w:w="1950"/>
        <w:gridCol w:w="1523"/>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8" w:type="dxa"/>
            <w:gridSpan w:val="3"/>
            <w:tcBorders>
              <w:top w:val="single" w:color="FFFFFF" w:sz="6" w:space="0"/>
              <w:left w:val="single" w:color="FFFFFF" w:sz="6" w:space="0"/>
              <w:right w:val="single" w:color="FFFFFF" w:sz="6" w:space="0"/>
            </w:tcBorders>
            <w:vAlign w:val="center"/>
          </w:tcPr>
          <w:p>
            <w:pPr>
              <w:pStyle w:val="11"/>
            </w:pPr>
            <w:r>
              <w:t>283中共威县县委党史研究室</w:t>
            </w:r>
          </w:p>
        </w:tc>
        <w:tc>
          <w:tcPr>
            <w:tcW w:w="2618"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3"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2995"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功能分类科目</w:t>
            </w:r>
          </w:p>
        </w:tc>
        <w:tc>
          <w:tcPr>
            <w:tcW w:w="1523"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1095"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基本支出</w:t>
            </w:r>
          </w:p>
        </w:tc>
        <w:tc>
          <w:tcPr>
            <w:tcW w:w="1095"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项目支出</w:t>
            </w:r>
          </w:p>
        </w:tc>
        <w:tc>
          <w:tcPr>
            <w:tcW w:w="1095"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经营支出</w:t>
            </w:r>
          </w:p>
        </w:tc>
        <w:tc>
          <w:tcPr>
            <w:tcW w:w="1095"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上解上级     支出</w:t>
            </w:r>
          </w:p>
        </w:tc>
        <w:tc>
          <w:tcPr>
            <w:tcW w:w="1095"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3" w:type="dxa"/>
            <w:vMerge w:val="continue"/>
          </w:tcPr>
          <w:p>
            <w:pPr>
              <w:rPr>
                <w:rFonts w:hint="eastAsia" w:asciiTheme="minorEastAsia" w:hAnsiTheme="minorEastAsia" w:eastAsiaTheme="minorEastAsia" w:cstheme="minorEastAsia"/>
                <w:sz w:val="18"/>
                <w:szCs w:val="18"/>
              </w:rPr>
            </w:pPr>
          </w:p>
        </w:tc>
        <w:tc>
          <w:tcPr>
            <w:tcW w:w="1045"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科目    编码</w:t>
            </w:r>
          </w:p>
        </w:tc>
        <w:tc>
          <w:tcPr>
            <w:tcW w:w="195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科目名称</w:t>
            </w:r>
          </w:p>
        </w:tc>
        <w:tc>
          <w:tcPr>
            <w:tcW w:w="1523" w:type="dxa"/>
            <w:vMerge w:val="continue"/>
          </w:tcPr>
          <w:p>
            <w:pPr>
              <w:rPr>
                <w:rFonts w:hint="eastAsia" w:asciiTheme="minorEastAsia" w:hAnsiTheme="minorEastAsia" w:eastAsiaTheme="minorEastAsia" w:cstheme="minorEastAsia"/>
                <w:sz w:val="18"/>
                <w:szCs w:val="18"/>
              </w:rPr>
            </w:pPr>
          </w:p>
        </w:tc>
        <w:tc>
          <w:tcPr>
            <w:tcW w:w="1095" w:type="dxa"/>
            <w:vMerge w:val="continue"/>
          </w:tcPr>
          <w:p>
            <w:pPr>
              <w:rPr>
                <w:rFonts w:hint="eastAsia" w:asciiTheme="minorEastAsia" w:hAnsiTheme="minorEastAsia" w:eastAsiaTheme="minorEastAsia" w:cstheme="minorEastAsia"/>
                <w:sz w:val="18"/>
                <w:szCs w:val="18"/>
              </w:rPr>
            </w:pPr>
          </w:p>
        </w:tc>
        <w:tc>
          <w:tcPr>
            <w:tcW w:w="1095" w:type="dxa"/>
            <w:vMerge w:val="continue"/>
          </w:tcPr>
          <w:p>
            <w:pPr>
              <w:rPr>
                <w:rFonts w:hint="eastAsia" w:asciiTheme="minorEastAsia" w:hAnsiTheme="minorEastAsia" w:eastAsiaTheme="minorEastAsia" w:cstheme="minorEastAsia"/>
                <w:sz w:val="18"/>
                <w:szCs w:val="18"/>
              </w:rPr>
            </w:pPr>
          </w:p>
        </w:tc>
        <w:tc>
          <w:tcPr>
            <w:tcW w:w="1095" w:type="dxa"/>
            <w:vMerge w:val="continue"/>
          </w:tcPr>
          <w:p>
            <w:pPr>
              <w:rPr>
                <w:rFonts w:hint="eastAsia" w:asciiTheme="minorEastAsia" w:hAnsiTheme="minorEastAsia" w:eastAsiaTheme="minorEastAsia" w:cstheme="minorEastAsia"/>
                <w:sz w:val="18"/>
                <w:szCs w:val="18"/>
              </w:rPr>
            </w:pPr>
          </w:p>
        </w:tc>
        <w:tc>
          <w:tcPr>
            <w:tcW w:w="1095" w:type="dxa"/>
            <w:vMerge w:val="continue"/>
          </w:tcPr>
          <w:p>
            <w:pPr>
              <w:rPr>
                <w:rFonts w:hint="eastAsia" w:asciiTheme="minorEastAsia" w:hAnsiTheme="minorEastAsia" w:eastAsiaTheme="minorEastAsia" w:cstheme="minorEastAsia"/>
                <w:sz w:val="18"/>
                <w:szCs w:val="18"/>
              </w:rPr>
            </w:pPr>
          </w:p>
        </w:tc>
        <w:tc>
          <w:tcPr>
            <w:tcW w:w="1095" w:type="dxa"/>
            <w:vMerge w:val="continue"/>
          </w:tcPr>
          <w:p>
            <w:pPr>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3"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栏次</w:t>
            </w:r>
          </w:p>
        </w:tc>
        <w:tc>
          <w:tcPr>
            <w:tcW w:w="1045"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95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523"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095"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095"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095"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095"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095"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045" w:type="dxa"/>
            <w:vAlign w:val="center"/>
          </w:tcPr>
          <w:p>
            <w:pPr>
              <w:pStyle w:val="18"/>
              <w:rPr>
                <w:rFonts w:hint="eastAsia" w:asciiTheme="minorEastAsia" w:hAnsiTheme="minorEastAsia" w:eastAsiaTheme="minorEastAsia" w:cstheme="minorEastAsia"/>
                <w:sz w:val="18"/>
                <w:szCs w:val="18"/>
              </w:rPr>
            </w:pPr>
          </w:p>
        </w:tc>
        <w:tc>
          <w:tcPr>
            <w:tcW w:w="1950"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1523"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095"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095"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095" w:type="dxa"/>
            <w:vAlign w:val="center"/>
          </w:tcPr>
          <w:p>
            <w:pPr>
              <w:pStyle w:val="17"/>
              <w:rPr>
                <w:rFonts w:hint="eastAsia" w:asciiTheme="minorEastAsia" w:hAnsiTheme="minorEastAsia" w:eastAsiaTheme="minorEastAsia" w:cstheme="minorEastAsia"/>
                <w:sz w:val="18"/>
                <w:szCs w:val="18"/>
              </w:rPr>
            </w:pPr>
          </w:p>
        </w:tc>
        <w:tc>
          <w:tcPr>
            <w:tcW w:w="1095" w:type="dxa"/>
            <w:vAlign w:val="center"/>
          </w:tcPr>
          <w:p>
            <w:pPr>
              <w:pStyle w:val="17"/>
              <w:rPr>
                <w:rFonts w:hint="eastAsia" w:asciiTheme="minorEastAsia" w:hAnsiTheme="minorEastAsia" w:eastAsiaTheme="minorEastAsia" w:cstheme="minorEastAsia"/>
                <w:sz w:val="18"/>
                <w:szCs w:val="18"/>
              </w:rPr>
            </w:pPr>
          </w:p>
        </w:tc>
        <w:tc>
          <w:tcPr>
            <w:tcW w:w="1095" w:type="dxa"/>
            <w:vAlign w:val="center"/>
          </w:tcPr>
          <w:p>
            <w:pPr>
              <w:pStyle w:val="17"/>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04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w:t>
            </w:r>
          </w:p>
        </w:tc>
        <w:tc>
          <w:tcPr>
            <w:tcW w:w="195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一般公共服务支出</w:t>
            </w:r>
          </w:p>
        </w:tc>
        <w:tc>
          <w:tcPr>
            <w:tcW w:w="152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095"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095"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04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20103</w:t>
            </w:r>
          </w:p>
        </w:tc>
        <w:tc>
          <w:tcPr>
            <w:tcW w:w="195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政府办公厅（室）及相关机构事务</w:t>
            </w:r>
          </w:p>
        </w:tc>
        <w:tc>
          <w:tcPr>
            <w:tcW w:w="152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04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2010302</w:t>
            </w:r>
          </w:p>
        </w:tc>
        <w:tc>
          <w:tcPr>
            <w:tcW w:w="195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一般行政管理事务</w:t>
            </w:r>
          </w:p>
        </w:tc>
        <w:tc>
          <w:tcPr>
            <w:tcW w:w="152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04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20131</w:t>
            </w:r>
          </w:p>
        </w:tc>
        <w:tc>
          <w:tcPr>
            <w:tcW w:w="195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党委办公厅（室）及相关机构事务</w:t>
            </w:r>
          </w:p>
        </w:tc>
        <w:tc>
          <w:tcPr>
            <w:tcW w:w="152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095"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04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2013101</w:t>
            </w:r>
          </w:p>
        </w:tc>
        <w:tc>
          <w:tcPr>
            <w:tcW w:w="195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行政运行</w:t>
            </w:r>
          </w:p>
        </w:tc>
        <w:tc>
          <w:tcPr>
            <w:tcW w:w="152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095"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1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5"/>
        <w:gridCol w:w="2212"/>
        <w:gridCol w:w="1232"/>
        <w:gridCol w:w="1232"/>
        <w:gridCol w:w="1232"/>
        <w:gridCol w:w="1232"/>
        <w:gridCol w:w="1232"/>
        <w:gridCol w:w="18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19" w:type="dxa"/>
            <w:gridSpan w:val="3"/>
            <w:tcBorders>
              <w:top w:val="single" w:color="FFFFFF" w:sz="6" w:space="0"/>
              <w:left w:val="single" w:color="FFFFFF" w:sz="6" w:space="0"/>
              <w:right w:val="single" w:color="FFFFFF" w:sz="6" w:space="0"/>
            </w:tcBorders>
            <w:vAlign w:val="center"/>
          </w:tcPr>
          <w:p>
            <w:pPr>
              <w:pStyle w:val="11"/>
            </w:pPr>
            <w:r>
              <w:t>283中共威县县委党史研究室</w:t>
            </w:r>
          </w:p>
        </w:tc>
        <w:tc>
          <w:tcPr>
            <w:tcW w:w="1232" w:type="dxa"/>
            <w:tcBorders>
              <w:top w:val="single" w:color="FFFFFF" w:sz="6" w:space="0"/>
              <w:left w:val="single" w:color="FFFFFF" w:sz="6" w:space="0"/>
              <w:right w:val="single" w:color="FFFFFF" w:sz="6" w:space="0"/>
            </w:tcBorders>
            <w:vAlign w:val="center"/>
          </w:tcPr>
          <w:p>
            <w:pPr>
              <w:pStyle w:val="10"/>
            </w:pPr>
            <w:r>
              <w:rPr>
                <w:rFonts w:hint="eastAsia" w:asciiTheme="minorEastAsia" w:hAnsiTheme="minorEastAsia" w:eastAsiaTheme="minorEastAsia" w:cstheme="minorEastAsia"/>
                <w:sz w:val="18"/>
                <w:szCs w:val="18"/>
              </w:rPr>
              <w:t>预算年度：2022</w:t>
            </w:r>
          </w:p>
        </w:tc>
        <w:tc>
          <w:tcPr>
            <w:tcW w:w="5504"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5"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3444"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收入</w:t>
            </w:r>
          </w:p>
        </w:tc>
        <w:tc>
          <w:tcPr>
            <w:tcW w:w="6736" w:type="dxa"/>
            <w:gridSpan w:val="5"/>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5" w:type="dxa"/>
            <w:vMerge w:val="continue"/>
          </w:tcPr>
          <w:p>
            <w:pPr>
              <w:rPr>
                <w:rFonts w:hint="eastAsia" w:asciiTheme="minorEastAsia" w:hAnsiTheme="minorEastAsia" w:eastAsiaTheme="minorEastAsia" w:cstheme="minorEastAsia"/>
                <w:sz w:val="18"/>
                <w:szCs w:val="18"/>
              </w:rPr>
            </w:pPr>
          </w:p>
        </w:tc>
        <w:tc>
          <w:tcPr>
            <w:tcW w:w="221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  目</w:t>
            </w:r>
          </w:p>
        </w:tc>
        <w:tc>
          <w:tcPr>
            <w:tcW w:w="123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金额</w:t>
            </w:r>
          </w:p>
        </w:tc>
        <w:tc>
          <w:tcPr>
            <w:tcW w:w="123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  目</w:t>
            </w:r>
          </w:p>
        </w:tc>
        <w:tc>
          <w:tcPr>
            <w:tcW w:w="123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123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一般公共预算财政拨款</w:t>
            </w:r>
          </w:p>
        </w:tc>
        <w:tc>
          <w:tcPr>
            <w:tcW w:w="123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政府性基金预算财政    拨款</w:t>
            </w:r>
          </w:p>
        </w:tc>
        <w:tc>
          <w:tcPr>
            <w:tcW w:w="1808"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5"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栏次</w:t>
            </w:r>
          </w:p>
        </w:tc>
        <w:tc>
          <w:tcPr>
            <w:tcW w:w="221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23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23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23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23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23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808"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221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一、一般公共预算拨款</w:t>
            </w:r>
          </w:p>
        </w:tc>
        <w:tc>
          <w:tcPr>
            <w:tcW w:w="1232"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一、一般公共服务支出</w:t>
            </w:r>
          </w:p>
        </w:tc>
        <w:tc>
          <w:tcPr>
            <w:tcW w:w="1232"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232"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221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二、政府性基金预算拨款</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二、外交支出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221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三、国有资本经营预算拨款</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三、国防支出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四、公共安全支出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五、教育支出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六、科学技术支出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七、文化旅游体育与传媒支出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八、社会保障和就业支出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九、社会保险基金支出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十、卫生健康支出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十一、节能环保支出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十二、城乡社区支出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十三、农林水支出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十四、交通运输支出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十五、资源勘探工业信息等支出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十六、商业服务业等支出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十七、金融支出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十八、援助其他地区支出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十九、自然资源海洋气象等支出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二十、住房保障支出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二十一、粮油物资储备支出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二十二、国有资本经营预算支出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二十三、灾害防治及应急管理支出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二十四、预备费</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二十五、其他支出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26</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二十六、转移性支出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27</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二十七、债务还本支出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二十八、债务付息支出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29</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二十九、债务发行费用支出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三十、抗疫特别国债安排的支出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w:t>
            </w:r>
          </w:p>
        </w:tc>
        <w:tc>
          <w:tcPr>
            <w:tcW w:w="2212"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本年收入合计</w:t>
            </w:r>
          </w:p>
        </w:tc>
        <w:tc>
          <w:tcPr>
            <w:tcW w:w="1232"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232"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本年支出合计</w:t>
            </w:r>
          </w:p>
        </w:tc>
        <w:tc>
          <w:tcPr>
            <w:tcW w:w="1232"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232"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232" w:type="dxa"/>
            <w:vAlign w:val="center"/>
          </w:tcPr>
          <w:p>
            <w:pPr>
              <w:pStyle w:val="17"/>
              <w:rPr>
                <w:rFonts w:hint="eastAsia" w:asciiTheme="minorEastAsia" w:hAnsiTheme="minorEastAsia" w:eastAsiaTheme="minorEastAsia" w:cstheme="minorEastAsia"/>
                <w:sz w:val="18"/>
                <w:szCs w:val="18"/>
              </w:rPr>
            </w:pPr>
          </w:p>
        </w:tc>
        <w:tc>
          <w:tcPr>
            <w:tcW w:w="1808" w:type="dxa"/>
            <w:vAlign w:val="center"/>
          </w:tcPr>
          <w:p>
            <w:pPr>
              <w:pStyle w:val="17"/>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221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年初财政拨款结转和结余</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年末财政拨款结转和结余</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33</w:t>
            </w:r>
          </w:p>
        </w:tc>
        <w:tc>
          <w:tcPr>
            <w:tcW w:w="221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一、一般公共预算拨款</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34</w:t>
            </w:r>
          </w:p>
        </w:tc>
        <w:tc>
          <w:tcPr>
            <w:tcW w:w="221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二、政府性基金预算拨款</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w:t>
            </w:r>
          </w:p>
        </w:tc>
        <w:tc>
          <w:tcPr>
            <w:tcW w:w="221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三、国有资本经营预算拨款</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2212"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收入总计</w:t>
            </w:r>
          </w:p>
        </w:tc>
        <w:tc>
          <w:tcPr>
            <w:tcW w:w="1232"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232"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支出总计</w:t>
            </w:r>
          </w:p>
        </w:tc>
        <w:tc>
          <w:tcPr>
            <w:tcW w:w="1232"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232"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232" w:type="dxa"/>
            <w:vAlign w:val="center"/>
          </w:tcPr>
          <w:p>
            <w:pPr>
              <w:pStyle w:val="17"/>
              <w:rPr>
                <w:rFonts w:hint="eastAsia" w:asciiTheme="minorEastAsia" w:hAnsiTheme="minorEastAsia" w:eastAsiaTheme="minorEastAsia" w:cstheme="minorEastAsia"/>
                <w:sz w:val="18"/>
                <w:szCs w:val="18"/>
              </w:rPr>
            </w:pPr>
          </w:p>
        </w:tc>
        <w:tc>
          <w:tcPr>
            <w:tcW w:w="1808" w:type="dxa"/>
            <w:vAlign w:val="center"/>
          </w:tcPr>
          <w:p>
            <w:pPr>
              <w:pStyle w:val="17"/>
              <w:rPr>
                <w:rFonts w:hint="eastAsia" w:asciiTheme="minorEastAsia" w:hAnsiTheme="minorEastAsia" w:eastAsiaTheme="minorEastAsia" w:cstheme="minorEastAsia"/>
                <w:sz w:val="18"/>
                <w:szCs w:val="18"/>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14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0"/>
        <w:gridCol w:w="1169"/>
        <w:gridCol w:w="289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98" w:type="dxa"/>
            <w:gridSpan w:val="3"/>
            <w:tcBorders>
              <w:top w:val="single" w:color="FFFFFF" w:sz="6" w:space="0"/>
              <w:left w:val="single" w:color="FFFFFF" w:sz="6" w:space="0"/>
              <w:right w:val="single" w:color="FFFFFF" w:sz="6" w:space="0"/>
            </w:tcBorders>
            <w:vAlign w:val="center"/>
          </w:tcPr>
          <w:p>
            <w:pPr>
              <w:pStyle w:val="11"/>
            </w:pPr>
            <w:r>
              <w:t>283中共威县县委党史研究室</w:t>
            </w:r>
          </w:p>
        </w:tc>
        <w:tc>
          <w:tcPr>
            <w:tcW w:w="1643" w:type="dxa"/>
            <w:tcBorders>
              <w:top w:val="single" w:color="FFFFFF" w:sz="6" w:space="0"/>
              <w:left w:val="single" w:color="FFFFFF" w:sz="6" w:space="0"/>
              <w:right w:val="single" w:color="FFFFFF" w:sz="6" w:space="0"/>
            </w:tcBorders>
            <w:vAlign w:val="center"/>
          </w:tcPr>
          <w:p>
            <w:pPr>
              <w:pStyle w:val="10"/>
            </w:pPr>
            <w:r>
              <w:rPr>
                <w:sz w:val="18"/>
                <w:szCs w:val="18"/>
              </w:rP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4068"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功能分类科目</w:t>
            </w:r>
          </w:p>
        </w:tc>
        <w:tc>
          <w:tcPr>
            <w:tcW w:w="1643"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1643"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基本支出</w:t>
            </w:r>
          </w:p>
        </w:tc>
        <w:tc>
          <w:tcPr>
            <w:tcW w:w="1643"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vMerge w:val="continue"/>
          </w:tcPr>
          <w:p>
            <w:pPr>
              <w:rPr>
                <w:rFonts w:hint="eastAsia" w:asciiTheme="minorEastAsia" w:hAnsiTheme="minorEastAsia" w:eastAsiaTheme="minorEastAsia" w:cstheme="minorEastAsia"/>
                <w:sz w:val="18"/>
                <w:szCs w:val="18"/>
              </w:rPr>
            </w:pPr>
          </w:p>
        </w:tc>
        <w:tc>
          <w:tcPr>
            <w:tcW w:w="1169"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科目编码</w:t>
            </w:r>
          </w:p>
        </w:tc>
        <w:tc>
          <w:tcPr>
            <w:tcW w:w="2899"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科目名称</w:t>
            </w:r>
          </w:p>
        </w:tc>
        <w:tc>
          <w:tcPr>
            <w:tcW w:w="1643" w:type="dxa"/>
            <w:vMerge w:val="continue"/>
          </w:tcPr>
          <w:p>
            <w:pPr>
              <w:rPr>
                <w:rFonts w:hint="eastAsia" w:asciiTheme="minorEastAsia" w:hAnsiTheme="minorEastAsia" w:eastAsiaTheme="minorEastAsia" w:cstheme="minorEastAsia"/>
                <w:sz w:val="18"/>
                <w:szCs w:val="18"/>
              </w:rPr>
            </w:pPr>
          </w:p>
        </w:tc>
        <w:tc>
          <w:tcPr>
            <w:tcW w:w="1643" w:type="dxa"/>
            <w:vMerge w:val="continue"/>
          </w:tcPr>
          <w:p>
            <w:pPr>
              <w:rPr>
                <w:rFonts w:hint="eastAsia" w:asciiTheme="minorEastAsia" w:hAnsiTheme="minorEastAsia" w:eastAsiaTheme="minorEastAsia" w:cstheme="minorEastAsia"/>
                <w:sz w:val="18"/>
                <w:szCs w:val="18"/>
              </w:rPr>
            </w:pPr>
          </w:p>
        </w:tc>
        <w:tc>
          <w:tcPr>
            <w:tcW w:w="1643" w:type="dxa"/>
            <w:vMerge w:val="continue"/>
          </w:tcPr>
          <w:p>
            <w:pPr>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栏次</w:t>
            </w:r>
          </w:p>
        </w:tc>
        <w:tc>
          <w:tcPr>
            <w:tcW w:w="1169"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2899"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643"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643"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643"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169" w:type="dxa"/>
            <w:vAlign w:val="center"/>
          </w:tcPr>
          <w:p>
            <w:pPr>
              <w:pStyle w:val="18"/>
              <w:rPr>
                <w:rFonts w:hint="eastAsia" w:asciiTheme="minorEastAsia" w:hAnsiTheme="minorEastAsia" w:eastAsiaTheme="minorEastAsia" w:cstheme="minorEastAsia"/>
                <w:sz w:val="18"/>
                <w:szCs w:val="18"/>
              </w:rPr>
            </w:pPr>
          </w:p>
        </w:tc>
        <w:tc>
          <w:tcPr>
            <w:tcW w:w="2899"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1643"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643"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643"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169"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w:t>
            </w:r>
          </w:p>
        </w:tc>
        <w:tc>
          <w:tcPr>
            <w:tcW w:w="2899"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一般公共服务支出</w:t>
            </w:r>
          </w:p>
        </w:tc>
        <w:tc>
          <w:tcPr>
            <w:tcW w:w="164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64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64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169"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20103</w:t>
            </w:r>
          </w:p>
        </w:tc>
        <w:tc>
          <w:tcPr>
            <w:tcW w:w="2899"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政府办公厅（室）及相关机构事务</w:t>
            </w:r>
          </w:p>
        </w:tc>
        <w:tc>
          <w:tcPr>
            <w:tcW w:w="164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643" w:type="dxa"/>
            <w:vAlign w:val="center"/>
          </w:tcPr>
          <w:p>
            <w:pPr>
              <w:pStyle w:val="13"/>
              <w:rPr>
                <w:rFonts w:hint="eastAsia" w:asciiTheme="minorEastAsia" w:hAnsiTheme="minorEastAsia" w:eastAsiaTheme="minorEastAsia" w:cstheme="minorEastAsia"/>
                <w:sz w:val="18"/>
                <w:szCs w:val="18"/>
              </w:rPr>
            </w:pPr>
          </w:p>
        </w:tc>
        <w:tc>
          <w:tcPr>
            <w:tcW w:w="164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169"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2010302</w:t>
            </w:r>
          </w:p>
        </w:tc>
        <w:tc>
          <w:tcPr>
            <w:tcW w:w="2899"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一般行政管理事务</w:t>
            </w:r>
          </w:p>
        </w:tc>
        <w:tc>
          <w:tcPr>
            <w:tcW w:w="164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643" w:type="dxa"/>
            <w:vAlign w:val="center"/>
          </w:tcPr>
          <w:p>
            <w:pPr>
              <w:pStyle w:val="13"/>
              <w:rPr>
                <w:rFonts w:hint="eastAsia" w:asciiTheme="minorEastAsia" w:hAnsiTheme="minorEastAsia" w:eastAsiaTheme="minorEastAsia" w:cstheme="minorEastAsia"/>
                <w:sz w:val="18"/>
                <w:szCs w:val="18"/>
              </w:rPr>
            </w:pPr>
          </w:p>
        </w:tc>
        <w:tc>
          <w:tcPr>
            <w:tcW w:w="164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169"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20131</w:t>
            </w:r>
          </w:p>
        </w:tc>
        <w:tc>
          <w:tcPr>
            <w:tcW w:w="2899"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党委办公厅（室）及相关机构事务</w:t>
            </w:r>
          </w:p>
        </w:tc>
        <w:tc>
          <w:tcPr>
            <w:tcW w:w="164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64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643"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169"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2013101</w:t>
            </w:r>
          </w:p>
        </w:tc>
        <w:tc>
          <w:tcPr>
            <w:tcW w:w="2899"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行政运行</w:t>
            </w:r>
          </w:p>
        </w:tc>
        <w:tc>
          <w:tcPr>
            <w:tcW w:w="164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64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643" w:type="dxa"/>
            <w:vAlign w:val="center"/>
          </w:tcPr>
          <w:p>
            <w:pPr>
              <w:pStyle w:val="13"/>
              <w:rPr>
                <w:rFonts w:hint="eastAsia" w:asciiTheme="minorEastAsia" w:hAnsiTheme="minorEastAsia" w:eastAsiaTheme="minorEastAsia" w:cstheme="minorEastAsia"/>
                <w:sz w:val="18"/>
                <w:szCs w:val="18"/>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15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4"/>
        <w:gridCol w:w="1440"/>
        <w:gridCol w:w="2565"/>
        <w:gridCol w:w="1219"/>
        <w:gridCol w:w="1196"/>
        <w:gridCol w:w="447"/>
        <w:gridCol w:w="1643"/>
        <w:gridCol w:w="1643"/>
        <w:gridCol w:w="4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52" w:type="dxa"/>
          <w:trHeight w:val="369" w:hRule="atLeast"/>
          <w:tblHeader/>
          <w:jc w:val="center"/>
        </w:trPr>
        <w:tc>
          <w:tcPr>
            <w:tcW w:w="6198" w:type="dxa"/>
            <w:gridSpan w:val="4"/>
            <w:tcBorders>
              <w:top w:val="single" w:color="FFFFFF" w:sz="6" w:space="0"/>
              <w:left w:val="single" w:color="FFFFFF" w:sz="6" w:space="0"/>
              <w:right w:val="single" w:color="FFFFFF" w:sz="6" w:space="0"/>
            </w:tcBorders>
            <w:vAlign w:val="center"/>
          </w:tcPr>
          <w:p>
            <w:pPr>
              <w:pStyle w:val="11"/>
            </w:pPr>
            <w:r>
              <w:t>283中共威县县委党史研究室</w:t>
            </w:r>
          </w:p>
        </w:tc>
        <w:tc>
          <w:tcPr>
            <w:tcW w:w="1643"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4005"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支出部门经济分类科目</w:t>
            </w:r>
          </w:p>
        </w:tc>
        <w:tc>
          <w:tcPr>
            <w:tcW w:w="6600" w:type="dxa"/>
            <w:gridSpan w:val="6"/>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vMerge w:val="continue"/>
          </w:tcPr>
          <w:p>
            <w:pPr>
              <w:rPr>
                <w:rFonts w:hint="eastAsia" w:asciiTheme="minorEastAsia" w:hAnsiTheme="minorEastAsia" w:eastAsiaTheme="minorEastAsia" w:cstheme="minorEastAsia"/>
                <w:sz w:val="18"/>
                <w:szCs w:val="18"/>
              </w:rPr>
            </w:pPr>
          </w:p>
        </w:tc>
        <w:tc>
          <w:tcPr>
            <w:tcW w:w="144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科目编码</w:t>
            </w:r>
          </w:p>
        </w:tc>
        <w:tc>
          <w:tcPr>
            <w:tcW w:w="2565"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科目名称</w:t>
            </w:r>
          </w:p>
        </w:tc>
        <w:tc>
          <w:tcPr>
            <w:tcW w:w="2415"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2090"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人员经费</w:t>
            </w:r>
          </w:p>
        </w:tc>
        <w:tc>
          <w:tcPr>
            <w:tcW w:w="2095"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栏次</w:t>
            </w:r>
          </w:p>
        </w:tc>
        <w:tc>
          <w:tcPr>
            <w:tcW w:w="144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2565"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2415"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2090"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2095"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440" w:type="dxa"/>
            <w:vAlign w:val="center"/>
          </w:tcPr>
          <w:p>
            <w:pPr>
              <w:pStyle w:val="18"/>
              <w:rPr>
                <w:rFonts w:hint="eastAsia" w:asciiTheme="minorEastAsia" w:hAnsiTheme="minorEastAsia" w:eastAsiaTheme="minorEastAsia" w:cstheme="minorEastAsia"/>
                <w:sz w:val="18"/>
                <w:szCs w:val="18"/>
              </w:rPr>
            </w:pPr>
          </w:p>
        </w:tc>
        <w:tc>
          <w:tcPr>
            <w:tcW w:w="2565"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2415" w:type="dxa"/>
            <w:gridSpan w:val="2"/>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2090" w:type="dxa"/>
            <w:gridSpan w:val="2"/>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553846.10</w:t>
            </w:r>
          </w:p>
        </w:tc>
        <w:tc>
          <w:tcPr>
            <w:tcW w:w="2095" w:type="dxa"/>
            <w:gridSpan w:val="2"/>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301</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工资福利支出</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553846.10</w:t>
            </w:r>
          </w:p>
        </w:tc>
        <w:tc>
          <w:tcPr>
            <w:tcW w:w="2090"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553846.10</w:t>
            </w:r>
          </w:p>
        </w:tc>
        <w:tc>
          <w:tcPr>
            <w:tcW w:w="2095"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30101</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基本工资</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206256.00</w:t>
            </w:r>
          </w:p>
        </w:tc>
        <w:tc>
          <w:tcPr>
            <w:tcW w:w="2090"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206256.00</w:t>
            </w:r>
          </w:p>
        </w:tc>
        <w:tc>
          <w:tcPr>
            <w:tcW w:w="2095"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30102</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津贴补贴</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64320.00</w:t>
            </w:r>
          </w:p>
        </w:tc>
        <w:tc>
          <w:tcPr>
            <w:tcW w:w="2090"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64320.00</w:t>
            </w:r>
          </w:p>
        </w:tc>
        <w:tc>
          <w:tcPr>
            <w:tcW w:w="2095"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30103</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奖金</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9790.00</w:t>
            </w:r>
          </w:p>
        </w:tc>
        <w:tc>
          <w:tcPr>
            <w:tcW w:w="2090"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9790.00</w:t>
            </w:r>
          </w:p>
        </w:tc>
        <w:tc>
          <w:tcPr>
            <w:tcW w:w="2095"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30107</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绩效工资</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18198.00</w:t>
            </w:r>
          </w:p>
        </w:tc>
        <w:tc>
          <w:tcPr>
            <w:tcW w:w="2090"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18198.00</w:t>
            </w:r>
          </w:p>
        </w:tc>
        <w:tc>
          <w:tcPr>
            <w:tcW w:w="2095"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30108</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机关事业单位基本养老保险缴费</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46796.40</w:t>
            </w:r>
          </w:p>
        </w:tc>
        <w:tc>
          <w:tcPr>
            <w:tcW w:w="2090"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46796.40</w:t>
            </w:r>
          </w:p>
        </w:tc>
        <w:tc>
          <w:tcPr>
            <w:tcW w:w="2095"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30110</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职工基本医疗保险缴费</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24609.31</w:t>
            </w:r>
          </w:p>
        </w:tc>
        <w:tc>
          <w:tcPr>
            <w:tcW w:w="2090"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24609.31</w:t>
            </w:r>
          </w:p>
        </w:tc>
        <w:tc>
          <w:tcPr>
            <w:tcW w:w="2095"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30113</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住房公积金</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41112.00</w:t>
            </w:r>
          </w:p>
        </w:tc>
        <w:tc>
          <w:tcPr>
            <w:tcW w:w="2090"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41112.00</w:t>
            </w:r>
          </w:p>
        </w:tc>
        <w:tc>
          <w:tcPr>
            <w:tcW w:w="2095"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30199</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其他工资福利支出</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142764.39</w:t>
            </w:r>
          </w:p>
        </w:tc>
        <w:tc>
          <w:tcPr>
            <w:tcW w:w="2090"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142764.39</w:t>
            </w:r>
          </w:p>
        </w:tc>
        <w:tc>
          <w:tcPr>
            <w:tcW w:w="2095"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302</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商品和服务支出</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55200.00</w:t>
            </w:r>
          </w:p>
        </w:tc>
        <w:tc>
          <w:tcPr>
            <w:tcW w:w="2090" w:type="dxa"/>
            <w:gridSpan w:val="2"/>
            <w:vAlign w:val="center"/>
          </w:tcPr>
          <w:p>
            <w:pPr>
              <w:pStyle w:val="13"/>
              <w:rPr>
                <w:rFonts w:hint="eastAsia" w:asciiTheme="minorEastAsia" w:hAnsiTheme="minorEastAsia" w:eastAsiaTheme="minorEastAsia" w:cstheme="minorEastAsia"/>
                <w:sz w:val="18"/>
                <w:szCs w:val="18"/>
              </w:rPr>
            </w:pPr>
          </w:p>
        </w:tc>
        <w:tc>
          <w:tcPr>
            <w:tcW w:w="209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30201</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办公费</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12000.00</w:t>
            </w:r>
          </w:p>
        </w:tc>
        <w:tc>
          <w:tcPr>
            <w:tcW w:w="2090" w:type="dxa"/>
            <w:gridSpan w:val="2"/>
            <w:vAlign w:val="center"/>
          </w:tcPr>
          <w:p>
            <w:pPr>
              <w:pStyle w:val="13"/>
              <w:rPr>
                <w:rFonts w:hint="eastAsia" w:asciiTheme="minorEastAsia" w:hAnsiTheme="minorEastAsia" w:eastAsiaTheme="minorEastAsia" w:cstheme="minorEastAsia"/>
                <w:sz w:val="18"/>
                <w:szCs w:val="18"/>
              </w:rPr>
            </w:pPr>
          </w:p>
        </w:tc>
        <w:tc>
          <w:tcPr>
            <w:tcW w:w="209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30239</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其他交通费用</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43200.00</w:t>
            </w:r>
          </w:p>
        </w:tc>
        <w:tc>
          <w:tcPr>
            <w:tcW w:w="2090" w:type="dxa"/>
            <w:gridSpan w:val="2"/>
            <w:vAlign w:val="center"/>
          </w:tcPr>
          <w:p>
            <w:pPr>
              <w:pStyle w:val="13"/>
              <w:rPr>
                <w:rFonts w:hint="eastAsia" w:asciiTheme="minorEastAsia" w:hAnsiTheme="minorEastAsia" w:eastAsiaTheme="minorEastAsia" w:cstheme="minorEastAsia"/>
                <w:sz w:val="18"/>
                <w:szCs w:val="18"/>
              </w:rPr>
            </w:pPr>
          </w:p>
        </w:tc>
        <w:tc>
          <w:tcPr>
            <w:tcW w:w="209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43200.00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111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5"/>
        <w:gridCol w:w="2162"/>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0" w:type="dxa"/>
            <w:gridSpan w:val="3"/>
            <w:tcBorders>
              <w:top w:val="single" w:color="FFFFFF" w:sz="6" w:space="0"/>
              <w:left w:val="single" w:color="FFFFFF" w:sz="6" w:space="0"/>
              <w:right w:val="single" w:color="FFFFFF" w:sz="6" w:space="0"/>
            </w:tcBorders>
            <w:vAlign w:val="center"/>
          </w:tcPr>
          <w:p>
            <w:pPr>
              <w:pStyle w:val="11"/>
            </w:pPr>
            <w:r>
              <w:t>283中共威县县委党史研究室</w:t>
            </w:r>
          </w:p>
        </w:tc>
        <w:tc>
          <w:tcPr>
            <w:tcW w:w="1643" w:type="dxa"/>
            <w:tcBorders>
              <w:top w:val="single" w:color="FFFFFF" w:sz="6" w:space="0"/>
              <w:left w:val="single" w:color="FFFFFF" w:sz="6" w:space="0"/>
              <w:right w:val="single" w:color="FFFFFF" w:sz="6" w:space="0"/>
            </w:tcBorders>
            <w:vAlign w:val="center"/>
          </w:tcPr>
          <w:p>
            <w:pPr>
              <w:pStyle w:val="10"/>
            </w:pPr>
            <w:r>
              <w:rPr>
                <w:sz w:val="18"/>
                <w:szCs w:val="18"/>
              </w:rP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5" w:type="dxa"/>
            <w:vMerge w:val="restart"/>
            <w:vAlign w:val="center"/>
          </w:tcPr>
          <w:p>
            <w:pPr>
              <w:pStyle w:val="12"/>
            </w:pPr>
            <w:r>
              <w:t>序号</w:t>
            </w:r>
          </w:p>
        </w:tc>
        <w:tc>
          <w:tcPr>
            <w:tcW w:w="3805"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5" w:type="dxa"/>
            <w:vMerge w:val="continue"/>
          </w:tcPr>
          <w:p/>
        </w:tc>
        <w:tc>
          <w:tcPr>
            <w:tcW w:w="2162"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5" w:type="dxa"/>
            <w:vAlign w:val="center"/>
          </w:tcPr>
          <w:p>
            <w:pPr>
              <w:pStyle w:val="12"/>
            </w:pPr>
            <w:r>
              <w:t>栏次</w:t>
            </w:r>
          </w:p>
        </w:tc>
        <w:tc>
          <w:tcPr>
            <w:tcW w:w="2162"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5" w:type="dxa"/>
            <w:vAlign w:val="center"/>
          </w:tcPr>
          <w:p>
            <w:pPr>
              <w:pStyle w:val="15"/>
            </w:pPr>
          </w:p>
        </w:tc>
        <w:tc>
          <w:tcPr>
            <w:tcW w:w="2162"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10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5"/>
        <w:gridCol w:w="2222"/>
        <w:gridCol w:w="1643"/>
        <w:gridCol w:w="1643"/>
        <w:gridCol w:w="1643"/>
        <w:gridCol w:w="1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90" w:type="dxa"/>
            <w:gridSpan w:val="3"/>
            <w:tcBorders>
              <w:top w:val="single" w:color="FFFFFF" w:sz="6" w:space="0"/>
              <w:left w:val="single" w:color="FFFFFF" w:sz="6" w:space="0"/>
              <w:right w:val="single" w:color="FFFFFF" w:sz="6" w:space="0"/>
            </w:tcBorders>
            <w:vAlign w:val="center"/>
          </w:tcPr>
          <w:p>
            <w:pPr>
              <w:pStyle w:val="11"/>
            </w:pPr>
            <w:r>
              <w:t>283中共威县县委党史研究室</w:t>
            </w:r>
          </w:p>
        </w:tc>
        <w:tc>
          <w:tcPr>
            <w:tcW w:w="1643" w:type="dxa"/>
            <w:tcBorders>
              <w:top w:val="single" w:color="FFFFFF" w:sz="6" w:space="0"/>
              <w:left w:val="single" w:color="FFFFFF" w:sz="6" w:space="0"/>
              <w:right w:val="single" w:color="FFFFFF" w:sz="6" w:space="0"/>
            </w:tcBorders>
            <w:vAlign w:val="center"/>
          </w:tcPr>
          <w:p>
            <w:pPr>
              <w:pStyle w:val="10"/>
            </w:pPr>
            <w:r>
              <w:rPr>
                <w:sz w:val="18"/>
                <w:szCs w:val="18"/>
              </w:rPr>
              <w:t>预算年度：2022</w:t>
            </w:r>
          </w:p>
        </w:tc>
        <w:tc>
          <w:tcPr>
            <w:tcW w:w="361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5" w:type="dxa"/>
            <w:vMerge w:val="restart"/>
            <w:vAlign w:val="center"/>
          </w:tcPr>
          <w:p>
            <w:pPr>
              <w:pStyle w:val="12"/>
            </w:pPr>
            <w:r>
              <w:t>序号</w:t>
            </w:r>
          </w:p>
        </w:tc>
        <w:tc>
          <w:tcPr>
            <w:tcW w:w="3865"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969"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5" w:type="dxa"/>
            <w:vMerge w:val="continue"/>
          </w:tcPr>
          <w:p/>
        </w:tc>
        <w:tc>
          <w:tcPr>
            <w:tcW w:w="2222"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9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5" w:type="dxa"/>
            <w:vAlign w:val="center"/>
          </w:tcPr>
          <w:p>
            <w:pPr>
              <w:pStyle w:val="12"/>
            </w:pPr>
            <w:r>
              <w:t>栏次</w:t>
            </w:r>
          </w:p>
        </w:tc>
        <w:tc>
          <w:tcPr>
            <w:tcW w:w="2222"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96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5" w:type="dxa"/>
            <w:vAlign w:val="center"/>
          </w:tcPr>
          <w:p>
            <w:pPr>
              <w:pStyle w:val="15"/>
            </w:pPr>
          </w:p>
        </w:tc>
        <w:tc>
          <w:tcPr>
            <w:tcW w:w="2222"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969"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10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4"/>
        <w:gridCol w:w="1643"/>
        <w:gridCol w:w="1643"/>
        <w:gridCol w:w="1643"/>
        <w:gridCol w:w="1643"/>
        <w:gridCol w:w="22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0" w:type="dxa"/>
            <w:gridSpan w:val="3"/>
            <w:tcBorders>
              <w:top w:val="single" w:color="FFFFFF" w:sz="6" w:space="0"/>
              <w:left w:val="single" w:color="FFFFFF" w:sz="6" w:space="0"/>
              <w:right w:val="single" w:color="FFFFFF" w:sz="6" w:space="0"/>
            </w:tcBorders>
            <w:vAlign w:val="center"/>
          </w:tcPr>
          <w:p>
            <w:pPr>
              <w:pStyle w:val="11"/>
            </w:pPr>
            <w:r>
              <w:t>283中共威县县委党史研究室</w:t>
            </w:r>
          </w:p>
        </w:tc>
        <w:tc>
          <w:tcPr>
            <w:tcW w:w="1643" w:type="dxa"/>
            <w:tcBorders>
              <w:top w:val="single" w:color="FFFFFF" w:sz="6" w:space="0"/>
              <w:left w:val="single" w:color="FFFFFF" w:sz="6" w:space="0"/>
              <w:right w:val="single" w:color="FFFFFF" w:sz="6" w:space="0"/>
            </w:tcBorders>
            <w:vAlign w:val="center"/>
          </w:tcPr>
          <w:p>
            <w:pPr>
              <w:pStyle w:val="10"/>
            </w:pPr>
            <w:r>
              <w:rPr>
                <w:sz w:val="18"/>
                <w:szCs w:val="18"/>
              </w:rPr>
              <w:t>预算年度：2022</w:t>
            </w:r>
          </w:p>
        </w:tc>
        <w:tc>
          <w:tcPr>
            <w:tcW w:w="388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4" w:type="dxa"/>
            <w:vMerge w:val="restart"/>
            <w:vAlign w:val="center"/>
          </w:tcPr>
          <w:p>
            <w:pPr>
              <w:pStyle w:val="12"/>
            </w:pPr>
            <w:r>
              <w:t>序号</w:t>
            </w:r>
          </w:p>
        </w:tc>
        <w:tc>
          <w:tcPr>
            <w:tcW w:w="1643" w:type="dxa"/>
            <w:vMerge w:val="restart"/>
            <w:vAlign w:val="center"/>
          </w:tcPr>
          <w:p>
            <w:pPr>
              <w:pStyle w:val="12"/>
            </w:pPr>
            <w:r>
              <w:t>项  目</w:t>
            </w:r>
          </w:p>
        </w:tc>
        <w:tc>
          <w:tcPr>
            <w:tcW w:w="7168"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64"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2239"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64"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223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64"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239"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中共威县县委党史研究室2022年部门预算信息公开情况说明</w:t>
      </w:r>
    </w:p>
    <w:p>
      <w:pPr>
        <w:keepNext w:val="0"/>
        <w:keepLines w:val="0"/>
        <w:pageBreakBefore w:val="0"/>
        <w:widowControl/>
        <w:kinsoku/>
        <w:wordWrap/>
        <w:overflowPunct/>
        <w:topLinePunct w:val="0"/>
        <w:autoSpaceDE/>
        <w:autoSpaceDN/>
        <w:bidi w:val="0"/>
        <w:adjustRightInd/>
        <w:snapToGrid/>
        <w:spacing w:before="0" w:after="0" w:line="600" w:lineRule="exact"/>
        <w:ind w:firstLine="0"/>
        <w:jc w:val="center"/>
        <w:textAlignment w:val="auto"/>
        <w:outlineLvl w:val="9"/>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color w:val="000000"/>
          <w:sz w:val="44"/>
          <w:szCs w:val="44"/>
        </w:rPr>
        <w:t>中共威县县委党史研究室2022年部门预算信息公开情况说明</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t>按照《预算法》、《地方预决算公开操作规程》和《关于进一步推进预算公开工作的实施意见》规定，现将中共威县县委党史研究室2022年部门预算公开如下：</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rPr>
          <w:rFonts w:hint="eastAsia" w:asciiTheme="minorEastAsia" w:hAnsiTheme="minorEastAsia" w:eastAsiaTheme="minorEastAsia" w:cstheme="minorEastAsia"/>
          <w:b/>
          <w:bCs/>
          <w:sz w:val="32"/>
          <w:szCs w:val="32"/>
        </w:rPr>
      </w:pPr>
      <w:bookmarkStart w:id="9" w:name="_Toc_3_3_0000000010"/>
      <w:r>
        <w:rPr>
          <w:rFonts w:hint="eastAsia" w:asciiTheme="minorEastAsia" w:hAnsiTheme="minorEastAsia" w:eastAsiaTheme="minorEastAsia" w:cstheme="minorEastAsia"/>
          <w:b/>
          <w:bCs/>
          <w:color w:val="000000"/>
          <w:sz w:val="32"/>
          <w:szCs w:val="32"/>
        </w:rPr>
        <w:t>一、部门职责及机构设置情况</w:t>
      </w:r>
      <w:bookmarkEnd w:id="9"/>
    </w:p>
    <w:p>
      <w:pPr>
        <w:spacing w:line="500" w:lineRule="exact"/>
        <w:ind w:firstLine="643" w:firstLineChars="200"/>
        <w:jc w:val="left"/>
        <w:rPr>
          <w:rFonts w:hint="eastAsia" w:asciiTheme="majorEastAsia" w:hAnsiTheme="majorEastAsia" w:eastAsiaTheme="majorEastAsia" w:cstheme="majorEastAsia"/>
          <w:b/>
          <w:color w:val="000000"/>
          <w:sz w:val="32"/>
        </w:rPr>
      </w:pPr>
      <w:r>
        <w:rPr>
          <w:rFonts w:hint="eastAsia" w:asciiTheme="majorEastAsia" w:hAnsiTheme="majorEastAsia" w:eastAsiaTheme="majorEastAsia" w:cstheme="majorEastAsia"/>
          <w:b/>
          <w:color w:val="000000"/>
          <w:sz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eastAsia="方正仿宋_GBK"/>
          <w:sz w:val="32"/>
          <w:szCs w:val="32"/>
        </w:rPr>
      </w:pPr>
      <w:r>
        <w:rPr>
          <w:rFonts w:eastAsia="方正仿宋_GBK"/>
          <w:sz w:val="32"/>
          <w:szCs w:val="32"/>
        </w:rPr>
        <w:t>负责制定全县党史工作规划并组织实施；负责征集、整理、编纂县委重要党史资料，搜集、整理和研究地方党史的信息资料；负责研究、编撰党史专著，编辑出版重要党史书刊； 负责审核拟公开发表或出版的本县以地方党史为主要内容的重要文章、书报、刊物，审查县涉及党史、革命史及革命英烈的展览、纪念馆等。</w:t>
      </w:r>
    </w:p>
    <w:p>
      <w:pPr>
        <w:spacing w:before="0" w:after="0" w:line="240" w:lineRule="auto"/>
        <w:ind w:firstLine="643" w:firstLineChars="200"/>
        <w:jc w:val="left"/>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b/>
          <w:color w:val="000000"/>
          <w:sz w:val="32"/>
        </w:rPr>
        <w:t>机构设置：</w:t>
      </w:r>
    </w:p>
    <w:p>
      <w:pPr>
        <w:spacing w:before="0" w:after="0" w:line="240" w:lineRule="auto"/>
        <w:ind w:firstLine="0"/>
        <w:jc w:val="center"/>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color w:val="000000"/>
          <w:sz w:val="32"/>
          <w:szCs w:val="32"/>
        </w:rPr>
        <w:t>部门机构设置情况</w:t>
      </w:r>
    </w:p>
    <w:tbl>
      <w:tblPr>
        <w:tblStyle w:val="6"/>
        <w:tblW w:w="11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71"/>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71"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3671" w:type="dxa"/>
            <w:vAlign w:val="center"/>
          </w:tcPr>
          <w:p>
            <w:pPr>
              <w:pStyle w:val="14"/>
            </w:pPr>
            <w:r>
              <w:t>中共威县县委党史研究室（本级）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rPr>
          <w:rFonts w:hint="eastAsia" w:asciiTheme="majorEastAsia" w:hAnsiTheme="majorEastAsia" w:eastAsiaTheme="majorEastAsia" w:cstheme="majorEastAsia"/>
          <w:b/>
          <w:bCs/>
          <w:sz w:val="32"/>
          <w:szCs w:val="32"/>
        </w:rPr>
      </w:pPr>
      <w:bookmarkStart w:id="10" w:name="_Toc_3_3_0000000011"/>
      <w:r>
        <w:rPr>
          <w:rFonts w:hint="eastAsia" w:asciiTheme="majorEastAsia" w:hAnsiTheme="majorEastAsia" w:eastAsiaTheme="majorEastAsia" w:cstheme="majorEastAsia"/>
          <w:b/>
          <w:bCs/>
          <w:color w:val="000000"/>
          <w:sz w:val="32"/>
          <w:szCs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按照预算管理有关规定，目前我省部门预算的编制实行综合预算管理，即全部收入和支出都反映在预算中。中共威县县委党史研究室机关及所属事业单位的收支包含在部门预算中。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1、收入说明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反应本部门当年全部收入，202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年本部门预算收入</w:t>
      </w:r>
      <w:r>
        <w:rPr>
          <w:rFonts w:hint="eastAsia" w:asciiTheme="minorEastAsia" w:hAnsiTheme="minorEastAsia" w:eastAsiaTheme="minorEastAsia" w:cstheme="minorEastAsia"/>
          <w:sz w:val="32"/>
          <w:szCs w:val="32"/>
          <w:lang w:val="en-US" w:eastAsia="zh-CN"/>
        </w:rPr>
        <w:t>62.90</w:t>
      </w:r>
      <w:r>
        <w:rPr>
          <w:rFonts w:hint="eastAsia" w:asciiTheme="minorEastAsia" w:hAnsiTheme="minorEastAsia" w:eastAsiaTheme="minorEastAsia" w:cstheme="minorEastAsia"/>
          <w:sz w:val="32"/>
          <w:szCs w:val="32"/>
        </w:rPr>
        <w:t>万元。其中：一般公共预算收入</w:t>
      </w:r>
      <w:r>
        <w:rPr>
          <w:rFonts w:hint="eastAsia" w:asciiTheme="minorEastAsia" w:hAnsiTheme="minorEastAsia" w:eastAsiaTheme="minorEastAsia" w:cstheme="minorEastAsia"/>
          <w:sz w:val="32"/>
          <w:szCs w:val="32"/>
          <w:lang w:val="en-US" w:eastAsia="zh-CN"/>
        </w:rPr>
        <w:t>62.90</w:t>
      </w:r>
      <w:r>
        <w:rPr>
          <w:rFonts w:hint="eastAsia" w:asciiTheme="minorEastAsia" w:hAnsiTheme="minorEastAsia" w:eastAsiaTheme="minorEastAsia" w:cstheme="minorEastAsia"/>
          <w:sz w:val="32"/>
          <w:szCs w:val="32"/>
        </w:rPr>
        <w:t>万元，基金预算收入0万元，财政专户核拨收入0万元，其他来源收入0万元。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2、支出说明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年支出预算</w:t>
      </w:r>
      <w:r>
        <w:rPr>
          <w:rFonts w:hint="eastAsia" w:asciiTheme="minorEastAsia" w:hAnsiTheme="minorEastAsia" w:eastAsiaTheme="minorEastAsia" w:cstheme="minorEastAsia"/>
          <w:sz w:val="32"/>
          <w:szCs w:val="32"/>
          <w:lang w:val="en-US" w:eastAsia="zh-CN"/>
        </w:rPr>
        <w:t>62.90</w:t>
      </w:r>
      <w:r>
        <w:rPr>
          <w:rFonts w:hint="eastAsia" w:asciiTheme="minorEastAsia" w:hAnsiTheme="minorEastAsia" w:eastAsiaTheme="minorEastAsia" w:cstheme="minorEastAsia"/>
          <w:sz w:val="32"/>
          <w:szCs w:val="32"/>
        </w:rPr>
        <w:t>万元，其中基本支出</w:t>
      </w:r>
      <w:r>
        <w:rPr>
          <w:rFonts w:hint="eastAsia" w:asciiTheme="minorEastAsia" w:hAnsiTheme="minorEastAsia" w:eastAsiaTheme="minorEastAsia" w:cstheme="minorEastAsia"/>
          <w:sz w:val="32"/>
          <w:szCs w:val="32"/>
          <w:lang w:val="en-US" w:eastAsia="zh-CN"/>
        </w:rPr>
        <w:t>60.90</w:t>
      </w:r>
      <w:r>
        <w:rPr>
          <w:rFonts w:hint="eastAsia" w:asciiTheme="minorEastAsia" w:hAnsiTheme="minorEastAsia" w:eastAsiaTheme="minorEastAsia" w:cstheme="minorEastAsia"/>
          <w:sz w:val="32"/>
          <w:szCs w:val="32"/>
        </w:rPr>
        <w:t>万元，包括人员经费</w:t>
      </w:r>
      <w:r>
        <w:rPr>
          <w:rFonts w:hint="eastAsia" w:asciiTheme="minorEastAsia" w:hAnsiTheme="minorEastAsia" w:eastAsiaTheme="minorEastAsia" w:cstheme="minorEastAsia"/>
          <w:sz w:val="32"/>
          <w:szCs w:val="32"/>
          <w:lang w:val="en-US" w:eastAsia="zh-CN"/>
        </w:rPr>
        <w:t>55.38</w:t>
      </w:r>
      <w:r>
        <w:rPr>
          <w:rFonts w:hint="eastAsia" w:asciiTheme="minorEastAsia" w:hAnsiTheme="minorEastAsia" w:eastAsiaTheme="minorEastAsia" w:cstheme="minorEastAsia"/>
          <w:sz w:val="32"/>
          <w:szCs w:val="32"/>
        </w:rPr>
        <w:t>万元和日常公用经费</w:t>
      </w:r>
      <w:r>
        <w:rPr>
          <w:rFonts w:hint="eastAsia" w:asciiTheme="minorEastAsia" w:hAnsiTheme="minorEastAsia" w:eastAsiaTheme="minorEastAsia" w:cstheme="minorEastAsia"/>
          <w:sz w:val="32"/>
          <w:szCs w:val="32"/>
          <w:lang w:val="en-US" w:eastAsia="zh-CN"/>
        </w:rPr>
        <w:t>5.52</w:t>
      </w:r>
      <w:r>
        <w:rPr>
          <w:rFonts w:hint="eastAsia" w:asciiTheme="minorEastAsia" w:hAnsiTheme="minorEastAsia" w:eastAsiaTheme="minorEastAsia" w:cstheme="minorEastAsia"/>
          <w:sz w:val="32"/>
          <w:szCs w:val="32"/>
        </w:rPr>
        <w:t>万元；项目支出2万元。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3、比上年增减情况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年预算收支安排</w:t>
      </w:r>
      <w:r>
        <w:rPr>
          <w:rFonts w:hint="eastAsia" w:asciiTheme="minorEastAsia" w:hAnsiTheme="minorEastAsia" w:eastAsiaTheme="minorEastAsia" w:cstheme="minorEastAsia"/>
          <w:sz w:val="32"/>
          <w:szCs w:val="32"/>
          <w:lang w:val="en-US" w:eastAsia="zh-CN"/>
        </w:rPr>
        <w:t>62.90</w:t>
      </w:r>
      <w:r>
        <w:rPr>
          <w:rFonts w:hint="eastAsia" w:asciiTheme="minorEastAsia" w:hAnsiTheme="minorEastAsia" w:eastAsiaTheme="minorEastAsia" w:cstheme="minorEastAsia"/>
          <w:sz w:val="32"/>
          <w:szCs w:val="32"/>
        </w:rPr>
        <w:t>万元，较202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年预算增加</w:t>
      </w:r>
      <w:r>
        <w:rPr>
          <w:rFonts w:hint="eastAsia" w:asciiTheme="minorEastAsia" w:hAnsiTheme="minorEastAsia" w:eastAsiaTheme="minorEastAsia" w:cstheme="minorEastAsia"/>
          <w:sz w:val="32"/>
          <w:szCs w:val="32"/>
          <w:lang w:val="en-US" w:eastAsia="zh-CN"/>
        </w:rPr>
        <w:t>20.44</w:t>
      </w:r>
      <w:r>
        <w:rPr>
          <w:rFonts w:hint="eastAsia" w:asciiTheme="minorEastAsia" w:hAnsiTheme="minorEastAsia" w:eastAsiaTheme="minorEastAsia" w:cstheme="minorEastAsia"/>
          <w:sz w:val="32"/>
          <w:szCs w:val="32"/>
        </w:rPr>
        <w:t>万元，增加原因：工资福利支出和基本工资支出增加。</w:t>
      </w:r>
    </w:p>
    <w:p>
      <w:pPr>
        <w:keepNext w:val="0"/>
        <w:keepLines w:val="0"/>
        <w:pageBreakBefore w:val="0"/>
        <w:widowControl/>
        <w:numPr>
          <w:ilvl w:val="0"/>
          <w:numId w:val="0"/>
        </w:numPr>
        <w:kinsoku/>
        <w:wordWrap/>
        <w:overflowPunct/>
        <w:topLinePunct w:val="0"/>
        <w:autoSpaceDE/>
        <w:autoSpaceDN/>
        <w:bidi w:val="0"/>
        <w:adjustRightInd/>
        <w:snapToGrid/>
        <w:spacing w:before="10" w:after="10" w:line="600" w:lineRule="exact"/>
        <w:ind w:firstLine="640" w:firstLineChars="200"/>
        <w:jc w:val="left"/>
        <w:textAlignment w:val="auto"/>
        <w:outlineLvl w:val="2"/>
        <w:rPr>
          <w:rFonts w:eastAsia="方正仿宋_GBK"/>
          <w:sz w:val="32"/>
          <w:szCs w:val="32"/>
        </w:rPr>
      </w:pPr>
      <w:bookmarkStart w:id="11" w:name="_Toc_3_3_0000000012"/>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bookmarkEnd w:id="11"/>
    </w:p>
    <w:p>
      <w:pPr>
        <w:keepNext w:val="0"/>
        <w:keepLines w:val="0"/>
        <w:pageBreakBefore w:val="0"/>
        <w:widowControl/>
        <w:numPr>
          <w:ilvl w:val="0"/>
          <w:numId w:val="0"/>
        </w:numPr>
        <w:kinsoku/>
        <w:wordWrap/>
        <w:overflowPunct/>
        <w:topLinePunct w:val="0"/>
        <w:autoSpaceDE/>
        <w:autoSpaceDN/>
        <w:bidi w:val="0"/>
        <w:adjustRightInd/>
        <w:snapToGrid/>
        <w:spacing w:before="10" w:after="10" w:line="600" w:lineRule="exact"/>
        <w:ind w:firstLine="640" w:firstLineChars="200"/>
        <w:jc w:val="left"/>
        <w:textAlignment w:val="auto"/>
        <w:outlineLvl w:val="2"/>
        <w:rPr>
          <w:rFonts w:eastAsia="方正仿宋_GBK"/>
          <w:sz w:val="32"/>
          <w:szCs w:val="32"/>
        </w:rPr>
      </w:pPr>
      <w:r>
        <w:rPr>
          <w:rFonts w:eastAsia="方正仿宋_GBK"/>
          <w:sz w:val="32"/>
          <w:szCs w:val="32"/>
        </w:rPr>
        <w:t>机关运行经费共计安排</w:t>
      </w:r>
      <w:r>
        <w:rPr>
          <w:rFonts w:hint="eastAsia" w:eastAsia="方正仿宋_GBK"/>
          <w:sz w:val="32"/>
          <w:szCs w:val="32"/>
          <w:lang w:val="en-US" w:eastAsia="zh-CN"/>
        </w:rPr>
        <w:t>5.52</w:t>
      </w:r>
      <w:r>
        <w:rPr>
          <w:rFonts w:eastAsia="方正仿宋_GBK"/>
          <w:sz w:val="32"/>
          <w:szCs w:val="32"/>
        </w:rPr>
        <w:t>万元，主要用于办公费</w:t>
      </w:r>
      <w:r>
        <w:rPr>
          <w:rFonts w:hint="eastAsia" w:eastAsia="方正仿宋_GBK"/>
          <w:sz w:val="32"/>
          <w:szCs w:val="32"/>
          <w:lang w:eastAsia="zh-CN"/>
        </w:rPr>
        <w:t>、</w:t>
      </w:r>
      <w:r>
        <w:rPr>
          <w:rFonts w:eastAsia="方正仿宋_GBK"/>
          <w:sz w:val="32"/>
          <w:szCs w:val="32"/>
        </w:rPr>
        <w:t>公务交通补贴日常运行支出。</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w:t>
      </w:r>
      <w:r>
        <w:rPr>
          <w:rFonts w:hint="eastAsia" w:ascii="黑体" w:hAnsi="黑体" w:eastAsia="黑体" w:cs="黑体"/>
          <w:color w:val="000000"/>
          <w:sz w:val="32"/>
          <w:lang w:eastAsia="zh-CN"/>
        </w:rPr>
        <w:t>化原因</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320" w:firstLineChars="1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2022</w:t>
      </w:r>
      <w:r>
        <w:rPr>
          <w:rFonts w:hint="eastAsia" w:asciiTheme="minorEastAsia" w:hAnsiTheme="minorEastAsia" w:eastAsiaTheme="minorEastAsia" w:cstheme="minorEastAsia"/>
          <w:sz w:val="32"/>
          <w:szCs w:val="32"/>
        </w:rPr>
        <w:t>年，本部门财政拨款“三公”经费预算安排</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万元，与20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年相比减少</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万元。减少原因：严格按照控制和压缩“三公”经费的要求</w:t>
      </w:r>
      <w:r>
        <w:rPr>
          <w:rFonts w:hint="eastAsia" w:asciiTheme="minorEastAsia" w:hAnsiTheme="minorEastAsia" w:eastAsiaTheme="minorEastAsia" w:cstheme="minorEastAsia"/>
          <w:sz w:val="32"/>
          <w:szCs w:val="32"/>
          <w:lang w:eastAsia="zh-CN"/>
        </w:rPr>
        <w:t>，压减</w:t>
      </w:r>
      <w:r>
        <w:rPr>
          <w:rFonts w:hint="eastAsia" w:asciiTheme="minorEastAsia" w:hAnsiTheme="minorEastAsia" w:eastAsiaTheme="minorEastAsia" w:cstheme="minorEastAsia"/>
          <w:sz w:val="32"/>
          <w:szCs w:val="32"/>
        </w:rPr>
        <w:t>“三公”经费</w:t>
      </w:r>
      <w:r>
        <w:rPr>
          <w:rFonts w:hint="eastAsia" w:asciiTheme="minorEastAsia" w:hAnsiTheme="minorEastAsia" w:eastAsiaTheme="minorEastAsia" w:cstheme="minorEastAsia"/>
          <w:sz w:val="32"/>
          <w:szCs w:val="32"/>
          <w:lang w:eastAsia="zh-CN"/>
        </w:rPr>
        <w:t>。</w:t>
      </w:r>
    </w:p>
    <w:bookmarkEnd w:id="12"/>
    <w:p>
      <w:pPr>
        <w:keepNext w:val="0"/>
        <w:keepLines w:val="0"/>
        <w:pageBreakBefore w:val="0"/>
        <w:widowControl/>
        <w:numPr>
          <w:ilvl w:val="0"/>
          <w:numId w:val="0"/>
        </w:numPr>
        <w:kinsoku/>
        <w:wordWrap/>
        <w:overflowPunct/>
        <w:topLinePunct w:val="0"/>
        <w:autoSpaceDE/>
        <w:autoSpaceDN/>
        <w:bidi w:val="0"/>
        <w:adjustRightInd/>
        <w:snapToGrid/>
        <w:spacing w:before="10" w:after="10" w:line="600" w:lineRule="exact"/>
        <w:ind w:leftChars="200"/>
        <w:jc w:val="left"/>
        <w:textAlignment w:val="auto"/>
        <w:outlineLvl w:val="2"/>
        <w:rPr>
          <w:rFonts w:ascii="黑体" w:hAnsi="黑体" w:eastAsia="黑体" w:cs="黑体"/>
          <w:color w:val="000000"/>
          <w:sz w:val="32"/>
        </w:rPr>
      </w:pPr>
    </w:p>
    <w:p>
      <w:pPr>
        <w:spacing w:before="10" w:after="10" w:line="360" w:lineRule="auto"/>
        <w:ind w:firstLine="640" w:firstLineChars="20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color w:val="000000"/>
          <w:sz w:val="32"/>
          <w:szCs w:val="32"/>
        </w:rPr>
        <w:t>第一部分 部门整体绩效目标</w:t>
      </w:r>
    </w:p>
    <w:p>
      <w:pPr>
        <w:spacing w:before="0" w:after="0" w:line="500" w:lineRule="exact"/>
        <w:ind w:firstLine="560"/>
        <w:jc w:val="left"/>
        <w:outlineLvl w:val="9"/>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（一）总体绩效目标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负责制定全县党史工作规划并组织实施；负责征集、整理、编纂县委重要党史资料，搜集、整理和研究地方党史的信息资料；负责研究、编撰党史专著，编辑出版重要党史书刊； 负责审核拟公开发表或出版的本县以地方党史为主要内容的重要文章、书报、刊物，审查县涉及党史、革命史及革命英烈的展览、纪念馆等。</w:t>
      </w:r>
    </w:p>
    <w:p>
      <w:pPr>
        <w:numPr>
          <w:ilvl w:val="0"/>
          <w:numId w:val="2"/>
        </w:numPr>
        <w:spacing w:before="0" w:after="0" w:line="500" w:lineRule="exact"/>
        <w:ind w:firstLine="643" w:firstLineChars="200"/>
        <w:jc w:val="left"/>
        <w:outlineLvl w:val="9"/>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分项绩效目标</w:t>
      </w:r>
    </w:p>
    <w:p>
      <w:pPr>
        <w:spacing w:line="500" w:lineRule="exact"/>
        <w:ind w:firstLine="640" w:firstLineChars="200"/>
        <w:jc w:val="left"/>
        <w:rPr>
          <w:rFonts w:eastAsia="方正仿宋_GBK"/>
          <w:sz w:val="32"/>
          <w:szCs w:val="32"/>
        </w:rPr>
      </w:pPr>
      <w:r>
        <w:rPr>
          <w:rFonts w:hint="eastAsia" w:asciiTheme="minorEastAsia" w:hAnsiTheme="minorEastAsia" w:eastAsiaTheme="minorEastAsia" w:cstheme="minorEastAsia"/>
          <w:sz w:val="32"/>
          <w:szCs w:val="32"/>
        </w:rPr>
        <w:t>绩效指标</w:t>
      </w:r>
      <w:r>
        <w:rPr>
          <w:rFonts w:eastAsia="方正仿宋_GBK"/>
          <w:sz w:val="32"/>
          <w:szCs w:val="32"/>
        </w:rPr>
        <w:t>：完成党史书籍的编撰印刷工作</w:t>
      </w:r>
      <w:r>
        <w:rPr>
          <w:rFonts w:hint="eastAsia" w:eastAsia="方正仿宋_GBK"/>
          <w:sz w:val="32"/>
          <w:szCs w:val="32"/>
          <w:lang w:eastAsia="zh-CN"/>
        </w:rPr>
        <w:t>；</w:t>
      </w:r>
      <w:r>
        <w:rPr>
          <w:rFonts w:eastAsia="方正仿宋_GBK"/>
          <w:sz w:val="32"/>
          <w:szCs w:val="32"/>
        </w:rPr>
        <w:t>完成《党史二卷本》的编撰修改工作</w:t>
      </w:r>
    </w:p>
    <w:p>
      <w:pPr>
        <w:numPr>
          <w:ilvl w:val="0"/>
          <w:numId w:val="2"/>
        </w:numPr>
        <w:spacing w:before="0" w:after="0" w:line="500" w:lineRule="exact"/>
        <w:ind w:left="0" w:leftChars="0" w:firstLine="643" w:firstLineChars="200"/>
        <w:jc w:val="left"/>
        <w:outlineLvl w:val="9"/>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工作保障措施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积极完成《党史二卷本》的编撰印刷工作，目前已经进行了第三次的修改，亟待印刷。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完善制度建设。制定完善预算绩效管理制度、资金管理办法、工作保障制度等，为全年预算绩效目标的实现奠定制度基础。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规范财务资产管理。完善财务管理制度，严格审批程序，加强固定资产登记、使用和报废处置管理，做到支出合理，物尽其用。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numPr>
          <w:ilvl w:val="0"/>
          <w:numId w:val="0"/>
        </w:numPr>
        <w:spacing w:before="0" w:after="0" w:line="240" w:lineRule="auto"/>
        <w:ind w:firstLine="321" w:firstLineChars="100"/>
        <w:jc w:val="left"/>
        <w:outlineLvl w:val="9"/>
        <w:rPr>
          <w:rFonts w:hint="eastAsia" w:asciiTheme="majorEastAsia" w:hAnsiTheme="majorEastAsia" w:eastAsiaTheme="majorEastAsia" w:cstheme="majorEastAsia"/>
          <w:b/>
          <w:color w:val="000000"/>
          <w:sz w:val="32"/>
        </w:rPr>
      </w:pPr>
      <w:r>
        <w:rPr>
          <w:rFonts w:hint="eastAsia" w:asciiTheme="majorEastAsia" w:hAnsiTheme="majorEastAsia" w:eastAsiaTheme="majorEastAsia" w:cstheme="majorEastAsia"/>
          <w:b/>
          <w:color w:val="000000"/>
          <w:sz w:val="32"/>
          <w:lang w:eastAsia="zh-CN"/>
        </w:rPr>
        <w:t>第二部分</w:t>
      </w:r>
      <w:r>
        <w:rPr>
          <w:rFonts w:hint="eastAsia" w:asciiTheme="majorEastAsia" w:hAnsiTheme="majorEastAsia" w:eastAsiaTheme="majorEastAsia" w:cstheme="majorEastAsia"/>
          <w:b/>
          <w:color w:val="000000"/>
          <w:sz w:val="32"/>
          <w:lang w:val="en-US" w:eastAsia="zh-CN"/>
        </w:rPr>
        <w:t xml:space="preserve">  </w:t>
      </w:r>
      <w:r>
        <w:rPr>
          <w:rFonts w:hint="eastAsia" w:asciiTheme="majorEastAsia" w:hAnsiTheme="majorEastAsia" w:eastAsiaTheme="majorEastAsia" w:cstheme="majorEastAsia"/>
          <w:b/>
          <w:color w:val="000000"/>
          <w:sz w:val="32"/>
        </w:rPr>
        <w:t xml:space="preserve"> 专项资金绩效目标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加强支出管理。通过优化支出结构、编细编实预算、加快履行政府采购手续、尽快启动项目、及时支付资金、按规定及时下达资金等多种措施，确保支出进度达标</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加强绩效运行监控。按要求开展绩效运行监控，发现问题及时采取措施，确保绩效目标如期保质实现</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做好绩效自评。按要求开展上年度部门预算绩效自评和重点评价工作，对评价中发现的问题及时整改，调整优化支出结构，提高财政资金使用效益。</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jc w:val="left"/>
        <w:textAlignment w:val="auto"/>
        <w:outlineLvl w:val="9"/>
        <w:rPr>
          <w:rFonts w:hint="eastAsia" w:asciiTheme="minorEastAsia" w:hAnsiTheme="minorEastAsia" w:eastAsiaTheme="minorEastAsia" w:cstheme="minorEastAsia"/>
          <w:b/>
          <w:color w:val="000000"/>
          <w:sz w:val="32"/>
          <w:szCs w:val="32"/>
        </w:rPr>
        <w:sectPr>
          <w:pgSz w:w="16840" w:h="11900" w:orient="landscape"/>
          <w:pgMar w:top="1361" w:right="1020" w:bottom="1361" w:left="1020" w:header="720" w:footer="720" w:gutter="0"/>
          <w:cols w:space="720" w:num="1"/>
        </w:sectPr>
      </w:pPr>
    </w:p>
    <w:p>
      <w:pPr>
        <w:spacing w:before="0" w:after="0" w:line="240" w:lineRule="auto"/>
        <w:ind w:firstLine="321" w:firstLineChars="100"/>
        <w:jc w:val="left"/>
        <w:outlineLvl w:val="9"/>
        <w:rPr>
          <w:rFonts w:hint="eastAsia" w:asciiTheme="majorEastAsia" w:hAnsiTheme="majorEastAsia" w:eastAsiaTheme="majorEastAsia" w:cstheme="majorEastAsia"/>
          <w:sz w:val="32"/>
          <w:szCs w:val="32"/>
        </w:rPr>
        <w:sectPr>
          <w:pgSz w:w="16840" w:h="11900" w:orient="landscape"/>
          <w:pgMar w:top="1361" w:right="1020" w:bottom="1134" w:left="1020" w:header="720" w:footer="720" w:gutter="0"/>
          <w:cols w:space="720" w:num="1"/>
        </w:sectPr>
      </w:pPr>
      <w:r>
        <w:rPr>
          <w:rFonts w:hint="eastAsia" w:asciiTheme="majorEastAsia" w:hAnsiTheme="majorEastAsia" w:eastAsiaTheme="majorEastAsia" w:cstheme="majorEastAsia"/>
          <w:b/>
          <w:color w:val="000000"/>
          <w:sz w:val="32"/>
          <w:szCs w:val="32"/>
        </w:rPr>
        <w:t>第三部分  预算项目绩效目标</w:t>
      </w:r>
    </w:p>
    <w:p>
      <w:pPr>
        <w:spacing w:before="0" w:after="0"/>
        <w:ind w:firstLine="560"/>
        <w:jc w:val="left"/>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b/>
          <w:color w:val="000000"/>
          <w:sz w:val="28"/>
        </w:rPr>
        <w:t>1、党史书籍编撰印刷经费绩效目标表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1.高效完成党史工作各项任务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完善党史书籍</w:t>
            </w:r>
          </w:p>
        </w:tc>
        <w:tc>
          <w:tcPr>
            <w:tcW w:w="2466" w:type="dxa"/>
            <w:vAlign w:val="center"/>
          </w:tcPr>
          <w:p>
            <w:pPr>
              <w:pStyle w:val="14"/>
            </w:pPr>
            <w:r>
              <w:t>完善党史书籍</w:t>
            </w:r>
          </w:p>
        </w:tc>
        <w:tc>
          <w:tcPr>
            <w:tcW w:w="2466" w:type="dxa"/>
            <w:vAlign w:val="center"/>
          </w:tcPr>
          <w:p>
            <w:pPr>
              <w:pStyle w:val="14"/>
            </w:pPr>
            <w:r>
              <w:t>≥1本</w:t>
            </w:r>
          </w:p>
        </w:tc>
        <w:tc>
          <w:tcPr>
            <w:tcW w:w="2466"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推进党史建设工作完成率</w:t>
            </w:r>
          </w:p>
        </w:tc>
        <w:tc>
          <w:tcPr>
            <w:tcW w:w="2466" w:type="dxa"/>
            <w:vAlign w:val="center"/>
          </w:tcPr>
          <w:p>
            <w:pPr>
              <w:pStyle w:val="14"/>
            </w:pPr>
            <w:r>
              <w:t>推进党史建设工作完成率</w:t>
            </w:r>
          </w:p>
        </w:tc>
        <w:tc>
          <w:tcPr>
            <w:tcW w:w="2466" w:type="dxa"/>
            <w:vAlign w:val="center"/>
          </w:tcPr>
          <w:p>
            <w:pPr>
              <w:pStyle w:val="14"/>
            </w:pPr>
            <w:r>
              <w:t>≥90%</w:t>
            </w:r>
          </w:p>
        </w:tc>
        <w:tc>
          <w:tcPr>
            <w:tcW w:w="2466"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w:t>
            </w:r>
          </w:p>
        </w:tc>
        <w:tc>
          <w:tcPr>
            <w:tcW w:w="2466"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rPr>
                <w:rFonts w:hint="eastAsia"/>
                <w:lang w:val="en-US" w:eastAsia="zh-CN"/>
              </w:rPr>
              <w:t>2</w:t>
            </w:r>
            <w:r>
              <w:t>万元</w:t>
            </w:r>
          </w:p>
        </w:tc>
        <w:tc>
          <w:tcPr>
            <w:tcW w:w="2466"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服务威县经济发展</w:t>
            </w:r>
          </w:p>
        </w:tc>
        <w:tc>
          <w:tcPr>
            <w:tcW w:w="2466" w:type="dxa"/>
            <w:vAlign w:val="center"/>
          </w:tcPr>
          <w:p>
            <w:pPr>
              <w:pStyle w:val="14"/>
            </w:pPr>
            <w:r>
              <w:t>不忘历史牢记使命</w:t>
            </w:r>
          </w:p>
        </w:tc>
        <w:tc>
          <w:tcPr>
            <w:tcW w:w="2466" w:type="dxa"/>
            <w:vAlign w:val="center"/>
          </w:tcPr>
          <w:p>
            <w:pPr>
              <w:pStyle w:val="14"/>
            </w:pPr>
            <w:r>
              <w:t>达到资政育人目的</w:t>
            </w:r>
          </w:p>
          <w:p>
            <w:pPr>
              <w:pStyle w:val="14"/>
            </w:pPr>
          </w:p>
        </w:tc>
        <w:tc>
          <w:tcPr>
            <w:tcW w:w="2466"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宣传党史内容情况</w:t>
            </w:r>
          </w:p>
        </w:tc>
        <w:tc>
          <w:tcPr>
            <w:tcW w:w="2466" w:type="dxa"/>
            <w:vAlign w:val="center"/>
          </w:tcPr>
          <w:p>
            <w:pPr>
              <w:pStyle w:val="14"/>
            </w:pPr>
            <w:r>
              <w:t>宣传党史内容情况</w:t>
            </w:r>
          </w:p>
        </w:tc>
        <w:tc>
          <w:tcPr>
            <w:tcW w:w="2466" w:type="dxa"/>
            <w:vAlign w:val="center"/>
          </w:tcPr>
          <w:p>
            <w:pPr>
              <w:pStyle w:val="14"/>
            </w:pPr>
            <w:r>
              <w:t>积极宣传</w:t>
            </w:r>
          </w:p>
        </w:tc>
        <w:tc>
          <w:tcPr>
            <w:tcW w:w="2466"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生态影响</w:t>
            </w:r>
          </w:p>
        </w:tc>
        <w:tc>
          <w:tcPr>
            <w:tcW w:w="2466" w:type="dxa"/>
            <w:vAlign w:val="center"/>
          </w:tcPr>
          <w:p>
            <w:pPr>
              <w:pStyle w:val="14"/>
            </w:pPr>
            <w:r>
              <w:t>生态影响</w:t>
            </w:r>
          </w:p>
        </w:tc>
        <w:tc>
          <w:tcPr>
            <w:tcW w:w="2466" w:type="dxa"/>
            <w:vAlign w:val="center"/>
          </w:tcPr>
          <w:p>
            <w:pPr>
              <w:pStyle w:val="14"/>
            </w:pPr>
            <w:r>
              <w:t>无影响</w:t>
            </w:r>
          </w:p>
        </w:tc>
        <w:tc>
          <w:tcPr>
            <w:tcW w:w="2466"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传播党史文化</w:t>
            </w:r>
          </w:p>
        </w:tc>
        <w:tc>
          <w:tcPr>
            <w:tcW w:w="2466" w:type="dxa"/>
            <w:vAlign w:val="center"/>
          </w:tcPr>
          <w:p>
            <w:pPr>
              <w:pStyle w:val="14"/>
            </w:pPr>
            <w:r>
              <w:t>传播党史文化</w:t>
            </w:r>
          </w:p>
        </w:tc>
        <w:tc>
          <w:tcPr>
            <w:tcW w:w="2466" w:type="dxa"/>
            <w:vAlign w:val="center"/>
          </w:tcPr>
          <w:p>
            <w:pPr>
              <w:pStyle w:val="14"/>
            </w:pPr>
            <w:r>
              <w:t>积极传播</w:t>
            </w:r>
          </w:p>
        </w:tc>
        <w:tc>
          <w:tcPr>
            <w:tcW w:w="2466"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达到资政育人目的</w:t>
            </w:r>
          </w:p>
        </w:tc>
        <w:tc>
          <w:tcPr>
            <w:tcW w:w="2466" w:type="dxa"/>
            <w:vAlign w:val="center"/>
          </w:tcPr>
          <w:p>
            <w:pPr>
              <w:pStyle w:val="14"/>
            </w:pPr>
            <w:r>
              <w:t>达到资政育人目的</w:t>
            </w:r>
          </w:p>
        </w:tc>
        <w:tc>
          <w:tcPr>
            <w:tcW w:w="2466" w:type="dxa"/>
            <w:vAlign w:val="center"/>
          </w:tcPr>
          <w:p>
            <w:pPr>
              <w:pStyle w:val="14"/>
            </w:pPr>
            <w:r>
              <w:t>达到资政育人目的</w:t>
            </w:r>
          </w:p>
          <w:p>
            <w:pPr>
              <w:pStyle w:val="14"/>
            </w:pPr>
          </w:p>
        </w:tc>
        <w:tc>
          <w:tcPr>
            <w:tcW w:w="2466" w:type="dxa"/>
            <w:vAlign w:val="center"/>
          </w:tcPr>
          <w:p>
            <w:pPr>
              <w:pStyle w:val="14"/>
            </w:pPr>
            <w:r>
              <w:t>党史办工作性质</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rPr>
          <w:rFonts w:hint="eastAsia" w:asciiTheme="minorEastAsia" w:hAnsiTheme="minorEastAsia" w:eastAsiaTheme="minorEastAsia" w:cstheme="minorEastAsia"/>
          <w:b/>
          <w:bCs/>
          <w:sz w:val="32"/>
          <w:szCs w:val="32"/>
        </w:rPr>
      </w:pPr>
      <w:bookmarkStart w:id="14" w:name="_Toc_3_3_0000000015"/>
      <w:r>
        <w:rPr>
          <w:rFonts w:hint="eastAsia" w:asciiTheme="minorEastAsia" w:hAnsiTheme="minorEastAsia" w:eastAsiaTheme="minorEastAsia" w:cstheme="minorEastAsia"/>
          <w:b/>
          <w:bCs/>
          <w:color w:val="000000"/>
          <w:sz w:val="32"/>
          <w:szCs w:val="32"/>
        </w:rPr>
        <w:t>六、政府采购预算情况</w:t>
      </w:r>
      <w:bookmarkEnd w:id="14"/>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color w:val="000000"/>
          <w:sz w:val="32"/>
          <w:szCs w:val="32"/>
        </w:rPr>
        <w:t>2022年，中共威县县委党史研究室安排政府采购预算0.00万元。具体内容见下表。</w:t>
      </w:r>
    </w:p>
    <w:p>
      <w:pPr>
        <w:spacing w:before="0" w:after="0" w:line="240" w:lineRule="auto"/>
        <w:ind w:firstLine="0"/>
        <w:jc w:val="center"/>
        <w:outlineLvl w:val="9"/>
        <w:rPr>
          <w:rFonts w:hint="eastAsia" w:asciiTheme="majorEastAsia" w:hAnsiTheme="majorEastAsia" w:eastAsiaTheme="majorEastAsia" w:cstheme="majorEastAsia"/>
          <w:b/>
          <w:bCs/>
          <w:color w:val="000000"/>
          <w:sz w:val="32"/>
          <w:szCs w:val="32"/>
        </w:rPr>
      </w:pPr>
    </w:p>
    <w:p>
      <w:pPr>
        <w:spacing w:before="0" w:after="0" w:line="240" w:lineRule="auto"/>
        <w:ind w:firstLine="0"/>
        <w:jc w:val="center"/>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color w:val="000000"/>
          <w:sz w:val="32"/>
          <w:szCs w:val="32"/>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283中共威县县委党史研究室</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rFonts w:hint="eastAsia" w:eastAsia="方正书宋_GBK"/>
                <w:lang w:eastAsia="zh-CN"/>
              </w:rPr>
            </w:pPr>
            <w:r>
              <w:rPr>
                <w:rFonts w:hint="eastAsia"/>
                <w:lang w:eastAsia="zh-CN"/>
              </w:rPr>
              <w:t>无</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eastAsia" w:asciiTheme="majorEastAsia" w:hAnsiTheme="majorEastAsia" w:eastAsiaTheme="majorEastAsia" w:cstheme="majorEastAsia"/>
          <w:b/>
          <w:bCs/>
        </w:rPr>
      </w:pPr>
      <w:bookmarkStart w:id="15" w:name="_Toc_3_3_0000000016"/>
      <w:r>
        <w:rPr>
          <w:rFonts w:hint="eastAsia" w:asciiTheme="majorEastAsia" w:hAnsiTheme="majorEastAsia" w:eastAsiaTheme="majorEastAsia" w:cstheme="majorEastAsia"/>
          <w:b/>
          <w:bCs/>
          <w:color w:val="000000"/>
          <w:sz w:val="32"/>
        </w:rPr>
        <w:t>七、国有资产信息</w:t>
      </w:r>
      <w:bookmarkEnd w:id="15"/>
    </w:p>
    <w:p>
      <w:pPr>
        <w:keepNext w:val="0"/>
        <w:keepLines w:val="0"/>
        <w:pageBreakBefore w:val="0"/>
        <w:widowControl/>
        <w:kinsoku/>
        <w:wordWrap/>
        <w:overflowPunct/>
        <w:topLinePunct w:val="0"/>
        <w:autoSpaceDE/>
        <w:autoSpaceDN/>
        <w:bidi w:val="0"/>
        <w:adjustRightInd/>
        <w:snapToGrid/>
        <w:spacing w:before="0" w:after="0" w:line="600" w:lineRule="exact"/>
        <w:ind w:firstLine="561"/>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color w:val="000000"/>
          <w:sz w:val="32"/>
          <w:szCs w:val="32"/>
        </w:rPr>
        <w:t>中共威县县委党史研究室（含所属单位）上年末固定资产金额为0.00万元（详见下表）。本年度拟购置固定资产总额为0.00万元，已按要求列入政府采购预算，详见政府采购预算表。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tblHeader/>
          <w:jc w:val="center"/>
        </w:trPr>
        <w:tc>
          <w:tcPr>
            <w:tcW w:w="4933" w:type="dxa"/>
            <w:tcBorders>
              <w:top w:val="single" w:color="FFFFFF" w:sz="6" w:space="0"/>
              <w:left w:val="single" w:color="FFFFFF" w:sz="6" w:space="0"/>
              <w:right w:val="single" w:color="FFFFFF" w:sz="6" w:space="0"/>
            </w:tcBorders>
            <w:vAlign w:val="center"/>
          </w:tcPr>
          <w:p>
            <w:pPr>
              <w:pStyle w:val="11"/>
            </w:pPr>
            <w:r>
              <w:t>283中共威县县委党史研究室</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rPr>
          <w:rFonts w:hint="eastAsia" w:asciiTheme="minorEastAsia" w:hAnsiTheme="minorEastAsia" w:eastAsiaTheme="minorEastAsia" w:cstheme="minorEastAsia"/>
          <w:b/>
          <w:bCs/>
          <w:sz w:val="32"/>
          <w:szCs w:val="32"/>
        </w:rPr>
      </w:pPr>
      <w:bookmarkStart w:id="16" w:name="_Toc_3_3_0000000017"/>
      <w:r>
        <w:rPr>
          <w:rFonts w:hint="eastAsia" w:asciiTheme="minorEastAsia" w:hAnsiTheme="minorEastAsia" w:eastAsiaTheme="minorEastAsia" w:cstheme="minorEastAsia"/>
          <w:b/>
          <w:bCs/>
          <w:color w:val="000000"/>
          <w:sz w:val="32"/>
          <w:szCs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t>九、其他需要说明的事项</w:t>
      </w:r>
      <w:bookmarkEnd w:id="17"/>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Theme="minorEastAsia" w:hAnsiTheme="minorEastAsia" w:eastAsiaTheme="minorEastAsia" w:cstheme="minorEastAsia"/>
          <w:sz w:val="32"/>
          <w:szCs w:val="32"/>
        </w:rPr>
        <w:sectPr>
          <w:pgSz w:w="16840" w:h="11900" w:orient="landscape"/>
          <w:pgMar w:top="1361" w:right="1020" w:bottom="1134" w:left="1020" w:header="720" w:footer="720" w:gutter="0"/>
          <w:cols w:space="720" w:num="1"/>
        </w:sectPr>
      </w:pPr>
      <w:r>
        <w:rPr>
          <w:rFonts w:hint="eastAsia" w:asciiTheme="minorEastAsia" w:hAnsiTheme="minorEastAsia" w:eastAsiaTheme="minorEastAsia" w:cstheme="minorEastAsia"/>
          <w:b w:val="0"/>
          <w:color w:val="000000"/>
          <w:sz w:val="32"/>
          <w:szCs w:val="32"/>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rPr>
          <w:rFonts w:ascii="方正小标宋_GBK" w:hAnsi="方正小标宋_GBK" w:eastAsia="方正小标宋_GBK" w:cs="方正小标宋_GBK"/>
          <w:b w:val="0"/>
          <w:color w:val="000000"/>
          <w:sz w:val="44"/>
        </w:rPr>
      </w:pPr>
      <w:bookmarkStart w:id="18" w:name="_Toc_4_4_0000000019"/>
      <w:r>
        <w:rPr>
          <w:rFonts w:ascii="方正小标宋_GBK" w:hAnsi="方正小标宋_GBK" w:eastAsia="方正小标宋_GBK" w:cs="方正小标宋_GBK"/>
          <w:b w:val="0"/>
          <w:color w:val="000000"/>
          <w:sz w:val="44"/>
        </w:rPr>
        <w:t>一、中共威县县委党史研究室（本级）收支预算</w:t>
      </w:r>
      <w:bookmarkEnd w:id="18"/>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p>
    <w:tbl>
      <w:tblPr>
        <w:tblStyle w:val="6"/>
        <w:tblW w:w="118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2"/>
        <w:gridCol w:w="3000"/>
        <w:gridCol w:w="1920"/>
        <w:gridCol w:w="2740"/>
        <w:gridCol w:w="25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22" w:type="dxa"/>
            <w:gridSpan w:val="2"/>
            <w:tcBorders>
              <w:top w:val="single" w:color="FFFFFF" w:sz="6" w:space="0"/>
              <w:left w:val="single" w:color="FFFFFF" w:sz="6" w:space="0"/>
              <w:right w:val="single" w:color="FFFFFF" w:sz="6" w:space="0"/>
            </w:tcBorders>
            <w:vAlign w:val="center"/>
          </w:tcPr>
          <w:p>
            <w:pPr>
              <w:pStyle w:val="11"/>
            </w:pPr>
            <w:r>
              <w:t>283</w:t>
            </w:r>
            <w:r>
              <w:rPr>
                <w:rFonts w:hint="eastAsia"/>
                <w:lang w:val="en-US" w:eastAsia="zh-CN"/>
              </w:rPr>
              <w:t>001</w:t>
            </w:r>
            <w:r>
              <w:t>中共威县县委党史研究室</w:t>
            </w:r>
          </w:p>
        </w:tc>
        <w:tc>
          <w:tcPr>
            <w:tcW w:w="1920" w:type="dxa"/>
            <w:tcBorders>
              <w:top w:val="single" w:color="FFFFFF" w:sz="6" w:space="0"/>
              <w:left w:val="single" w:color="FFFFFF" w:sz="6" w:space="0"/>
              <w:right w:val="single" w:color="FFFFFF" w:sz="6" w:space="0"/>
            </w:tcBorders>
            <w:vAlign w:val="center"/>
          </w:tcPr>
          <w:p>
            <w:pPr>
              <w:pStyle w:val="10"/>
            </w:pPr>
            <w:r>
              <w:rPr>
                <w:sz w:val="18"/>
                <w:szCs w:val="18"/>
              </w:rPr>
              <w:t>预算年度：2022</w:t>
            </w:r>
          </w:p>
        </w:tc>
        <w:tc>
          <w:tcPr>
            <w:tcW w:w="5280"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2"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4920"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收入</w:t>
            </w:r>
          </w:p>
        </w:tc>
        <w:tc>
          <w:tcPr>
            <w:tcW w:w="5280"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2" w:type="dxa"/>
            <w:vMerge w:val="continue"/>
          </w:tcPr>
          <w:p>
            <w:pPr>
              <w:rPr>
                <w:rFonts w:hint="eastAsia" w:asciiTheme="minorEastAsia" w:hAnsiTheme="minorEastAsia" w:eastAsiaTheme="minorEastAsia" w:cstheme="minorEastAsia"/>
                <w:sz w:val="18"/>
                <w:szCs w:val="18"/>
              </w:rPr>
            </w:pPr>
          </w:p>
        </w:tc>
        <w:tc>
          <w:tcPr>
            <w:tcW w:w="300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  目</w:t>
            </w:r>
          </w:p>
        </w:tc>
        <w:tc>
          <w:tcPr>
            <w:tcW w:w="192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预算数</w:t>
            </w:r>
          </w:p>
        </w:tc>
        <w:tc>
          <w:tcPr>
            <w:tcW w:w="274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  目</w:t>
            </w:r>
          </w:p>
        </w:tc>
        <w:tc>
          <w:tcPr>
            <w:tcW w:w="254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栏次</w:t>
            </w:r>
          </w:p>
        </w:tc>
        <w:tc>
          <w:tcPr>
            <w:tcW w:w="300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92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274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254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30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一、一般公共预算拨款收入</w:t>
            </w:r>
          </w:p>
        </w:tc>
        <w:tc>
          <w:tcPr>
            <w:tcW w:w="192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一、一般公共服务支出</w:t>
            </w:r>
          </w:p>
        </w:tc>
        <w:tc>
          <w:tcPr>
            <w:tcW w:w="254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30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二、政府性基金预算拨款收入</w:t>
            </w: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二、外交支出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30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三、国有资本经营预算拨款收入</w:t>
            </w: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三、国防支出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30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四、财政专户管理资金收入</w:t>
            </w: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四、公共安全支出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30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五、事业收入</w:t>
            </w: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五、教育支出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30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六、事业单位经营收入</w:t>
            </w: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六、科学技术支出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30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七、上级补助收入</w:t>
            </w: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七、文化旅游体育与传媒支出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30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八、附属单位上缴收入</w:t>
            </w: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八、社会保障和就业支出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30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九、其他收入</w:t>
            </w: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九、社会保险基金支出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十、卫生健康支出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十一、节能环保支出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十二、城乡社区支出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十三、农林水支出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十四、交通运输支出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十五、资源勘探工业信息等支出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十六、商业服务业等支出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十七、金融支出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十八、援助其他地区支出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十九、自然资源海洋气象等支出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二十、住房保障支出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二十一、粮油物资储备支出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二十二、国有资本经营预算支出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二十三、灾害防治及应急管理支出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二十四、预备费</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二十五、其他支出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26</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二十六、转移性支出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27</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二十七、债务还本支出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二十八、债务付息支出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29</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二十九、债务发行费用支出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3000" w:type="dxa"/>
            <w:vAlign w:val="center"/>
          </w:tcPr>
          <w:p>
            <w:pPr>
              <w:pStyle w:val="14"/>
              <w:rPr>
                <w:rFonts w:hint="eastAsia" w:asciiTheme="minorEastAsia" w:hAnsiTheme="minorEastAsia" w:eastAsiaTheme="minorEastAsia" w:cstheme="minorEastAsia"/>
                <w:sz w:val="18"/>
                <w:szCs w:val="18"/>
              </w:rPr>
            </w:pP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三十、抗疫特别国债安排的支出</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w:t>
            </w:r>
          </w:p>
        </w:tc>
        <w:tc>
          <w:tcPr>
            <w:tcW w:w="3000"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本年收入合计</w:t>
            </w:r>
          </w:p>
        </w:tc>
        <w:tc>
          <w:tcPr>
            <w:tcW w:w="1920"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2740"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本年支出合计</w:t>
            </w:r>
          </w:p>
        </w:tc>
        <w:tc>
          <w:tcPr>
            <w:tcW w:w="2540"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30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上年结转结余</w:t>
            </w:r>
          </w:p>
        </w:tc>
        <w:tc>
          <w:tcPr>
            <w:tcW w:w="1920" w:type="dxa"/>
            <w:vAlign w:val="center"/>
          </w:tcPr>
          <w:p>
            <w:pPr>
              <w:pStyle w:val="13"/>
              <w:rPr>
                <w:rFonts w:hint="eastAsia" w:asciiTheme="minorEastAsia" w:hAnsiTheme="minorEastAsia" w:eastAsiaTheme="minorEastAsia" w:cstheme="minorEastAsia"/>
                <w:sz w:val="18"/>
                <w:szCs w:val="18"/>
              </w:rPr>
            </w:pPr>
          </w:p>
        </w:tc>
        <w:tc>
          <w:tcPr>
            <w:tcW w:w="2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年终结转结余</w:t>
            </w:r>
          </w:p>
        </w:tc>
        <w:tc>
          <w:tcPr>
            <w:tcW w:w="2540"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33</w:t>
            </w:r>
          </w:p>
        </w:tc>
        <w:tc>
          <w:tcPr>
            <w:tcW w:w="3000"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收入总计</w:t>
            </w:r>
          </w:p>
        </w:tc>
        <w:tc>
          <w:tcPr>
            <w:tcW w:w="1920"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2740"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支出总计</w:t>
            </w:r>
          </w:p>
        </w:tc>
        <w:tc>
          <w:tcPr>
            <w:tcW w:w="2540"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部门预算收入总表</w:t>
      </w:r>
    </w:p>
    <w:tbl>
      <w:tblPr>
        <w:tblStyle w:val="6"/>
        <w:tblW w:w="120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900"/>
        <w:gridCol w:w="1740"/>
        <w:gridCol w:w="1260"/>
        <w:gridCol w:w="1140"/>
        <w:gridCol w:w="1069"/>
        <w:gridCol w:w="341"/>
        <w:gridCol w:w="196"/>
        <w:gridCol w:w="408"/>
        <w:gridCol w:w="390"/>
        <w:gridCol w:w="758"/>
        <w:gridCol w:w="758"/>
        <w:gridCol w:w="718"/>
        <w:gridCol w:w="40"/>
        <w:gridCol w:w="1351"/>
        <w:gridCol w:w="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0" w:type="dxa"/>
          <w:trHeight w:val="369" w:hRule="atLeast"/>
          <w:tblHeader/>
          <w:jc w:val="center"/>
        </w:trPr>
        <w:tc>
          <w:tcPr>
            <w:tcW w:w="5940" w:type="dxa"/>
            <w:gridSpan w:val="5"/>
            <w:tcBorders>
              <w:top w:val="single" w:color="FFFFFF" w:sz="6" w:space="0"/>
              <w:left w:val="single" w:color="FFFFFF" w:sz="6" w:space="0"/>
              <w:right w:val="single" w:color="FFFFFF" w:sz="6" w:space="0"/>
            </w:tcBorders>
            <w:vAlign w:val="center"/>
          </w:tcPr>
          <w:p>
            <w:pPr>
              <w:pStyle w:val="11"/>
            </w:pPr>
            <w:r>
              <w:t>283</w:t>
            </w:r>
            <w:r>
              <w:rPr>
                <w:rFonts w:hint="eastAsia"/>
                <w:lang w:val="en-US" w:eastAsia="zh-CN"/>
              </w:rPr>
              <w:t>001</w:t>
            </w:r>
            <w:r>
              <w:t>中共威县县委党史研究室</w:t>
            </w:r>
          </w:p>
        </w:tc>
        <w:tc>
          <w:tcPr>
            <w:tcW w:w="1606" w:type="dxa"/>
            <w:gridSpan w:val="3"/>
            <w:tcBorders>
              <w:top w:val="single" w:color="FFFFFF" w:sz="6" w:space="0"/>
              <w:left w:val="single" w:color="FFFFFF" w:sz="6" w:space="0"/>
              <w:right w:val="single" w:color="FFFFFF" w:sz="6" w:space="0"/>
            </w:tcBorders>
            <w:vAlign w:val="center"/>
          </w:tcPr>
          <w:p>
            <w:pPr>
              <w:pStyle w:val="10"/>
            </w:pPr>
            <w:r>
              <w:rPr>
                <w:sz w:val="18"/>
                <w:szCs w:val="18"/>
              </w:rPr>
              <w:t>预算年度：2022</w:t>
            </w:r>
          </w:p>
        </w:tc>
        <w:tc>
          <w:tcPr>
            <w:tcW w:w="4423" w:type="dxa"/>
            <w:gridSpan w:val="7"/>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0" w:type="dxa"/>
          <w:trHeight w:val="369" w:hRule="atLeast"/>
          <w:tblHeader/>
          <w:jc w:val="center"/>
        </w:trPr>
        <w:tc>
          <w:tcPr>
            <w:tcW w:w="900"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2640"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功能分类科目</w:t>
            </w:r>
          </w:p>
        </w:tc>
        <w:tc>
          <w:tcPr>
            <w:tcW w:w="1260"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5778" w:type="dxa"/>
            <w:gridSpan w:val="9"/>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本年收入</w:t>
            </w:r>
          </w:p>
        </w:tc>
        <w:tc>
          <w:tcPr>
            <w:tcW w:w="1391" w:type="dxa"/>
            <w:gridSpan w:val="2"/>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Merge w:val="continue"/>
          </w:tcPr>
          <w:p>
            <w:pPr>
              <w:rPr>
                <w:rFonts w:hint="eastAsia" w:asciiTheme="minorEastAsia" w:hAnsiTheme="minorEastAsia" w:eastAsiaTheme="minorEastAsia" w:cstheme="minorEastAsia"/>
                <w:sz w:val="18"/>
                <w:szCs w:val="18"/>
              </w:rPr>
            </w:pPr>
          </w:p>
        </w:tc>
        <w:tc>
          <w:tcPr>
            <w:tcW w:w="90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科目    编码</w:t>
            </w:r>
          </w:p>
        </w:tc>
        <w:tc>
          <w:tcPr>
            <w:tcW w:w="174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科目名称</w:t>
            </w:r>
          </w:p>
        </w:tc>
        <w:tc>
          <w:tcPr>
            <w:tcW w:w="1260" w:type="dxa"/>
            <w:vMerge w:val="continue"/>
          </w:tcPr>
          <w:p>
            <w:pPr>
              <w:rPr>
                <w:rFonts w:hint="eastAsia" w:asciiTheme="minorEastAsia" w:hAnsiTheme="minorEastAsia" w:eastAsiaTheme="minorEastAsia" w:cstheme="minorEastAsia"/>
                <w:sz w:val="18"/>
                <w:szCs w:val="18"/>
              </w:rPr>
            </w:pPr>
          </w:p>
        </w:tc>
        <w:tc>
          <w:tcPr>
            <w:tcW w:w="114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小计</w:t>
            </w:r>
          </w:p>
        </w:tc>
        <w:tc>
          <w:tcPr>
            <w:tcW w:w="1069"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财政拨款 收入</w:t>
            </w:r>
          </w:p>
        </w:tc>
        <w:tc>
          <w:tcPr>
            <w:tcW w:w="341"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财政专户 收入</w:t>
            </w:r>
          </w:p>
        </w:tc>
        <w:tc>
          <w:tcPr>
            <w:tcW w:w="604"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事业收入</w:t>
            </w:r>
          </w:p>
        </w:tc>
        <w:tc>
          <w:tcPr>
            <w:tcW w:w="39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经营收入</w:t>
            </w:r>
          </w:p>
        </w:tc>
        <w:tc>
          <w:tcPr>
            <w:tcW w:w="758"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上级补助收入</w:t>
            </w:r>
          </w:p>
        </w:tc>
        <w:tc>
          <w:tcPr>
            <w:tcW w:w="758"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附属单位上缴收入</w:t>
            </w:r>
          </w:p>
        </w:tc>
        <w:tc>
          <w:tcPr>
            <w:tcW w:w="758"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其他收入</w:t>
            </w:r>
          </w:p>
        </w:tc>
        <w:tc>
          <w:tcPr>
            <w:tcW w:w="1391" w:type="dxa"/>
            <w:gridSpan w:val="2"/>
          </w:tcPr>
          <w:p>
            <w:pPr>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栏次</w:t>
            </w:r>
          </w:p>
        </w:tc>
        <w:tc>
          <w:tcPr>
            <w:tcW w:w="90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74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26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14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069"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341"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604"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39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758"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758"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758"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1391"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900" w:type="dxa"/>
            <w:vAlign w:val="center"/>
          </w:tcPr>
          <w:p>
            <w:pPr>
              <w:pStyle w:val="18"/>
              <w:rPr>
                <w:rFonts w:hint="eastAsia" w:asciiTheme="minorEastAsia" w:hAnsiTheme="minorEastAsia" w:eastAsiaTheme="minorEastAsia" w:cstheme="minorEastAsia"/>
                <w:sz w:val="18"/>
                <w:szCs w:val="18"/>
              </w:rPr>
            </w:pPr>
          </w:p>
        </w:tc>
        <w:tc>
          <w:tcPr>
            <w:tcW w:w="1740"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1260"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140"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069"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341" w:type="dxa"/>
            <w:vAlign w:val="center"/>
          </w:tcPr>
          <w:p>
            <w:pPr>
              <w:pStyle w:val="17"/>
              <w:rPr>
                <w:rFonts w:hint="eastAsia" w:asciiTheme="minorEastAsia" w:hAnsiTheme="minorEastAsia" w:eastAsiaTheme="minorEastAsia" w:cstheme="minorEastAsia"/>
                <w:sz w:val="18"/>
                <w:szCs w:val="18"/>
              </w:rPr>
            </w:pPr>
          </w:p>
        </w:tc>
        <w:tc>
          <w:tcPr>
            <w:tcW w:w="604" w:type="dxa"/>
            <w:gridSpan w:val="2"/>
            <w:vAlign w:val="center"/>
          </w:tcPr>
          <w:p>
            <w:pPr>
              <w:pStyle w:val="17"/>
              <w:rPr>
                <w:rFonts w:hint="eastAsia" w:asciiTheme="minorEastAsia" w:hAnsiTheme="minorEastAsia" w:eastAsiaTheme="minorEastAsia" w:cstheme="minorEastAsia"/>
                <w:sz w:val="18"/>
                <w:szCs w:val="18"/>
              </w:rPr>
            </w:pPr>
          </w:p>
        </w:tc>
        <w:tc>
          <w:tcPr>
            <w:tcW w:w="390" w:type="dxa"/>
            <w:vAlign w:val="center"/>
          </w:tcPr>
          <w:p>
            <w:pPr>
              <w:pStyle w:val="17"/>
              <w:rPr>
                <w:rFonts w:hint="eastAsia" w:asciiTheme="minorEastAsia" w:hAnsiTheme="minorEastAsia" w:eastAsiaTheme="minorEastAsia" w:cstheme="minorEastAsia"/>
                <w:sz w:val="18"/>
                <w:szCs w:val="18"/>
              </w:rPr>
            </w:pPr>
          </w:p>
        </w:tc>
        <w:tc>
          <w:tcPr>
            <w:tcW w:w="758" w:type="dxa"/>
            <w:vAlign w:val="center"/>
          </w:tcPr>
          <w:p>
            <w:pPr>
              <w:pStyle w:val="17"/>
              <w:rPr>
                <w:rFonts w:hint="eastAsia" w:asciiTheme="minorEastAsia" w:hAnsiTheme="minorEastAsia" w:eastAsiaTheme="minorEastAsia" w:cstheme="minorEastAsia"/>
                <w:sz w:val="18"/>
                <w:szCs w:val="18"/>
              </w:rPr>
            </w:pPr>
          </w:p>
        </w:tc>
        <w:tc>
          <w:tcPr>
            <w:tcW w:w="758" w:type="dxa"/>
            <w:vAlign w:val="center"/>
          </w:tcPr>
          <w:p>
            <w:pPr>
              <w:pStyle w:val="17"/>
              <w:rPr>
                <w:rFonts w:hint="eastAsia" w:asciiTheme="minorEastAsia" w:hAnsiTheme="minorEastAsia" w:eastAsiaTheme="minorEastAsia" w:cstheme="minorEastAsia"/>
                <w:sz w:val="18"/>
                <w:szCs w:val="18"/>
              </w:rPr>
            </w:pPr>
          </w:p>
        </w:tc>
        <w:tc>
          <w:tcPr>
            <w:tcW w:w="758" w:type="dxa"/>
            <w:gridSpan w:val="2"/>
            <w:vAlign w:val="center"/>
          </w:tcPr>
          <w:p>
            <w:pPr>
              <w:pStyle w:val="17"/>
              <w:rPr>
                <w:rFonts w:hint="eastAsia" w:asciiTheme="minorEastAsia" w:hAnsiTheme="minorEastAsia" w:eastAsiaTheme="minorEastAsia" w:cstheme="minorEastAsia"/>
                <w:sz w:val="18"/>
                <w:szCs w:val="18"/>
              </w:rPr>
            </w:pPr>
          </w:p>
        </w:tc>
        <w:tc>
          <w:tcPr>
            <w:tcW w:w="1391" w:type="dxa"/>
            <w:gridSpan w:val="2"/>
            <w:vAlign w:val="center"/>
          </w:tcPr>
          <w:p>
            <w:pPr>
              <w:pStyle w:val="17"/>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9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w:t>
            </w:r>
          </w:p>
        </w:tc>
        <w:tc>
          <w:tcPr>
            <w:tcW w:w="1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一般公共服务支出</w:t>
            </w:r>
          </w:p>
        </w:tc>
        <w:tc>
          <w:tcPr>
            <w:tcW w:w="126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14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069"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341" w:type="dxa"/>
            <w:vAlign w:val="center"/>
          </w:tcPr>
          <w:p>
            <w:pPr>
              <w:pStyle w:val="13"/>
              <w:rPr>
                <w:rFonts w:hint="eastAsia" w:asciiTheme="minorEastAsia" w:hAnsiTheme="minorEastAsia" w:eastAsiaTheme="minorEastAsia" w:cstheme="minorEastAsia"/>
                <w:sz w:val="18"/>
                <w:szCs w:val="18"/>
              </w:rPr>
            </w:pPr>
          </w:p>
        </w:tc>
        <w:tc>
          <w:tcPr>
            <w:tcW w:w="604" w:type="dxa"/>
            <w:gridSpan w:val="2"/>
            <w:vAlign w:val="center"/>
          </w:tcPr>
          <w:p>
            <w:pPr>
              <w:pStyle w:val="13"/>
              <w:rPr>
                <w:rFonts w:hint="eastAsia" w:asciiTheme="minorEastAsia" w:hAnsiTheme="minorEastAsia" w:eastAsiaTheme="minorEastAsia" w:cstheme="minorEastAsia"/>
                <w:sz w:val="18"/>
                <w:szCs w:val="18"/>
              </w:rPr>
            </w:pPr>
          </w:p>
        </w:tc>
        <w:tc>
          <w:tcPr>
            <w:tcW w:w="390" w:type="dxa"/>
            <w:vAlign w:val="center"/>
          </w:tcPr>
          <w:p>
            <w:pPr>
              <w:pStyle w:val="13"/>
              <w:rPr>
                <w:rFonts w:hint="eastAsia" w:asciiTheme="minorEastAsia" w:hAnsiTheme="minorEastAsia" w:eastAsiaTheme="minorEastAsia" w:cstheme="minorEastAsia"/>
                <w:sz w:val="18"/>
                <w:szCs w:val="18"/>
              </w:rPr>
            </w:pPr>
          </w:p>
        </w:tc>
        <w:tc>
          <w:tcPr>
            <w:tcW w:w="758" w:type="dxa"/>
            <w:vAlign w:val="center"/>
          </w:tcPr>
          <w:p>
            <w:pPr>
              <w:pStyle w:val="13"/>
              <w:rPr>
                <w:rFonts w:hint="eastAsia" w:asciiTheme="minorEastAsia" w:hAnsiTheme="minorEastAsia" w:eastAsiaTheme="minorEastAsia" w:cstheme="minorEastAsia"/>
                <w:sz w:val="18"/>
                <w:szCs w:val="18"/>
              </w:rPr>
            </w:pPr>
          </w:p>
        </w:tc>
        <w:tc>
          <w:tcPr>
            <w:tcW w:w="758" w:type="dxa"/>
            <w:vAlign w:val="center"/>
          </w:tcPr>
          <w:p>
            <w:pPr>
              <w:pStyle w:val="13"/>
              <w:rPr>
                <w:rFonts w:hint="eastAsia" w:asciiTheme="minorEastAsia" w:hAnsiTheme="minorEastAsia" w:eastAsiaTheme="minorEastAsia" w:cstheme="minorEastAsia"/>
                <w:sz w:val="18"/>
                <w:szCs w:val="18"/>
              </w:rPr>
            </w:pPr>
          </w:p>
        </w:tc>
        <w:tc>
          <w:tcPr>
            <w:tcW w:w="758" w:type="dxa"/>
            <w:gridSpan w:val="2"/>
            <w:vAlign w:val="center"/>
          </w:tcPr>
          <w:p>
            <w:pPr>
              <w:pStyle w:val="13"/>
              <w:rPr>
                <w:rFonts w:hint="eastAsia" w:asciiTheme="minorEastAsia" w:hAnsiTheme="minorEastAsia" w:eastAsiaTheme="minorEastAsia" w:cstheme="minorEastAsia"/>
                <w:sz w:val="18"/>
                <w:szCs w:val="18"/>
              </w:rPr>
            </w:pPr>
          </w:p>
        </w:tc>
        <w:tc>
          <w:tcPr>
            <w:tcW w:w="1391"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9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20103</w:t>
            </w:r>
          </w:p>
        </w:tc>
        <w:tc>
          <w:tcPr>
            <w:tcW w:w="1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政府办公厅（室）及相关机构事务</w:t>
            </w:r>
          </w:p>
        </w:tc>
        <w:tc>
          <w:tcPr>
            <w:tcW w:w="126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14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069"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341" w:type="dxa"/>
            <w:vAlign w:val="center"/>
          </w:tcPr>
          <w:p>
            <w:pPr>
              <w:pStyle w:val="13"/>
              <w:rPr>
                <w:rFonts w:hint="eastAsia" w:asciiTheme="minorEastAsia" w:hAnsiTheme="minorEastAsia" w:eastAsiaTheme="minorEastAsia" w:cstheme="minorEastAsia"/>
                <w:sz w:val="18"/>
                <w:szCs w:val="18"/>
              </w:rPr>
            </w:pPr>
          </w:p>
        </w:tc>
        <w:tc>
          <w:tcPr>
            <w:tcW w:w="604" w:type="dxa"/>
            <w:gridSpan w:val="2"/>
            <w:vAlign w:val="center"/>
          </w:tcPr>
          <w:p>
            <w:pPr>
              <w:pStyle w:val="13"/>
              <w:rPr>
                <w:rFonts w:hint="eastAsia" w:asciiTheme="minorEastAsia" w:hAnsiTheme="minorEastAsia" w:eastAsiaTheme="minorEastAsia" w:cstheme="minorEastAsia"/>
                <w:sz w:val="18"/>
                <w:szCs w:val="18"/>
              </w:rPr>
            </w:pPr>
          </w:p>
        </w:tc>
        <w:tc>
          <w:tcPr>
            <w:tcW w:w="390" w:type="dxa"/>
            <w:vAlign w:val="center"/>
          </w:tcPr>
          <w:p>
            <w:pPr>
              <w:pStyle w:val="13"/>
              <w:rPr>
                <w:rFonts w:hint="eastAsia" w:asciiTheme="minorEastAsia" w:hAnsiTheme="minorEastAsia" w:eastAsiaTheme="minorEastAsia" w:cstheme="minorEastAsia"/>
                <w:sz w:val="18"/>
                <w:szCs w:val="18"/>
              </w:rPr>
            </w:pPr>
          </w:p>
        </w:tc>
        <w:tc>
          <w:tcPr>
            <w:tcW w:w="758" w:type="dxa"/>
            <w:vAlign w:val="center"/>
          </w:tcPr>
          <w:p>
            <w:pPr>
              <w:pStyle w:val="13"/>
              <w:rPr>
                <w:rFonts w:hint="eastAsia" w:asciiTheme="minorEastAsia" w:hAnsiTheme="minorEastAsia" w:eastAsiaTheme="minorEastAsia" w:cstheme="minorEastAsia"/>
                <w:sz w:val="18"/>
                <w:szCs w:val="18"/>
              </w:rPr>
            </w:pPr>
          </w:p>
        </w:tc>
        <w:tc>
          <w:tcPr>
            <w:tcW w:w="758" w:type="dxa"/>
            <w:vAlign w:val="center"/>
          </w:tcPr>
          <w:p>
            <w:pPr>
              <w:pStyle w:val="13"/>
              <w:rPr>
                <w:rFonts w:hint="eastAsia" w:asciiTheme="minorEastAsia" w:hAnsiTheme="minorEastAsia" w:eastAsiaTheme="minorEastAsia" w:cstheme="minorEastAsia"/>
                <w:sz w:val="18"/>
                <w:szCs w:val="18"/>
              </w:rPr>
            </w:pPr>
          </w:p>
        </w:tc>
        <w:tc>
          <w:tcPr>
            <w:tcW w:w="758" w:type="dxa"/>
            <w:gridSpan w:val="2"/>
            <w:vAlign w:val="center"/>
          </w:tcPr>
          <w:p>
            <w:pPr>
              <w:pStyle w:val="13"/>
              <w:rPr>
                <w:rFonts w:hint="eastAsia" w:asciiTheme="minorEastAsia" w:hAnsiTheme="minorEastAsia" w:eastAsiaTheme="minorEastAsia" w:cstheme="minorEastAsia"/>
                <w:sz w:val="18"/>
                <w:szCs w:val="18"/>
              </w:rPr>
            </w:pPr>
          </w:p>
        </w:tc>
        <w:tc>
          <w:tcPr>
            <w:tcW w:w="1391"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9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2010302</w:t>
            </w:r>
          </w:p>
        </w:tc>
        <w:tc>
          <w:tcPr>
            <w:tcW w:w="1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一般行政管理事务</w:t>
            </w:r>
          </w:p>
        </w:tc>
        <w:tc>
          <w:tcPr>
            <w:tcW w:w="126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14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069"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341" w:type="dxa"/>
            <w:vAlign w:val="center"/>
          </w:tcPr>
          <w:p>
            <w:pPr>
              <w:pStyle w:val="13"/>
              <w:rPr>
                <w:rFonts w:hint="eastAsia" w:asciiTheme="minorEastAsia" w:hAnsiTheme="minorEastAsia" w:eastAsiaTheme="minorEastAsia" w:cstheme="minorEastAsia"/>
                <w:sz w:val="18"/>
                <w:szCs w:val="18"/>
              </w:rPr>
            </w:pPr>
          </w:p>
        </w:tc>
        <w:tc>
          <w:tcPr>
            <w:tcW w:w="604" w:type="dxa"/>
            <w:gridSpan w:val="2"/>
            <w:vAlign w:val="center"/>
          </w:tcPr>
          <w:p>
            <w:pPr>
              <w:pStyle w:val="13"/>
              <w:rPr>
                <w:rFonts w:hint="eastAsia" w:asciiTheme="minorEastAsia" w:hAnsiTheme="minorEastAsia" w:eastAsiaTheme="minorEastAsia" w:cstheme="minorEastAsia"/>
                <w:sz w:val="18"/>
                <w:szCs w:val="18"/>
              </w:rPr>
            </w:pPr>
          </w:p>
        </w:tc>
        <w:tc>
          <w:tcPr>
            <w:tcW w:w="390" w:type="dxa"/>
            <w:vAlign w:val="center"/>
          </w:tcPr>
          <w:p>
            <w:pPr>
              <w:pStyle w:val="13"/>
              <w:rPr>
                <w:rFonts w:hint="eastAsia" w:asciiTheme="minorEastAsia" w:hAnsiTheme="minorEastAsia" w:eastAsiaTheme="minorEastAsia" w:cstheme="minorEastAsia"/>
                <w:sz w:val="18"/>
                <w:szCs w:val="18"/>
              </w:rPr>
            </w:pPr>
          </w:p>
        </w:tc>
        <w:tc>
          <w:tcPr>
            <w:tcW w:w="758" w:type="dxa"/>
            <w:vAlign w:val="center"/>
          </w:tcPr>
          <w:p>
            <w:pPr>
              <w:pStyle w:val="13"/>
              <w:rPr>
                <w:rFonts w:hint="eastAsia" w:asciiTheme="minorEastAsia" w:hAnsiTheme="minorEastAsia" w:eastAsiaTheme="minorEastAsia" w:cstheme="minorEastAsia"/>
                <w:sz w:val="18"/>
                <w:szCs w:val="18"/>
              </w:rPr>
            </w:pPr>
          </w:p>
        </w:tc>
        <w:tc>
          <w:tcPr>
            <w:tcW w:w="758" w:type="dxa"/>
            <w:vAlign w:val="center"/>
          </w:tcPr>
          <w:p>
            <w:pPr>
              <w:pStyle w:val="13"/>
              <w:rPr>
                <w:rFonts w:hint="eastAsia" w:asciiTheme="minorEastAsia" w:hAnsiTheme="minorEastAsia" w:eastAsiaTheme="minorEastAsia" w:cstheme="minorEastAsia"/>
                <w:sz w:val="18"/>
                <w:szCs w:val="18"/>
              </w:rPr>
            </w:pPr>
          </w:p>
        </w:tc>
        <w:tc>
          <w:tcPr>
            <w:tcW w:w="758" w:type="dxa"/>
            <w:gridSpan w:val="2"/>
            <w:vAlign w:val="center"/>
          </w:tcPr>
          <w:p>
            <w:pPr>
              <w:pStyle w:val="13"/>
              <w:rPr>
                <w:rFonts w:hint="eastAsia" w:asciiTheme="minorEastAsia" w:hAnsiTheme="minorEastAsia" w:eastAsiaTheme="minorEastAsia" w:cstheme="minorEastAsia"/>
                <w:sz w:val="18"/>
                <w:szCs w:val="18"/>
              </w:rPr>
            </w:pPr>
          </w:p>
        </w:tc>
        <w:tc>
          <w:tcPr>
            <w:tcW w:w="1391"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9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20131</w:t>
            </w:r>
          </w:p>
        </w:tc>
        <w:tc>
          <w:tcPr>
            <w:tcW w:w="1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党委办公厅（室）及相关机构事务</w:t>
            </w:r>
          </w:p>
        </w:tc>
        <w:tc>
          <w:tcPr>
            <w:tcW w:w="126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14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069"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341" w:type="dxa"/>
            <w:vAlign w:val="center"/>
          </w:tcPr>
          <w:p>
            <w:pPr>
              <w:pStyle w:val="13"/>
              <w:rPr>
                <w:rFonts w:hint="eastAsia" w:asciiTheme="minorEastAsia" w:hAnsiTheme="minorEastAsia" w:eastAsiaTheme="minorEastAsia" w:cstheme="minorEastAsia"/>
                <w:sz w:val="18"/>
                <w:szCs w:val="18"/>
              </w:rPr>
            </w:pPr>
          </w:p>
        </w:tc>
        <w:tc>
          <w:tcPr>
            <w:tcW w:w="604" w:type="dxa"/>
            <w:gridSpan w:val="2"/>
            <w:vAlign w:val="center"/>
          </w:tcPr>
          <w:p>
            <w:pPr>
              <w:pStyle w:val="13"/>
              <w:rPr>
                <w:rFonts w:hint="eastAsia" w:asciiTheme="minorEastAsia" w:hAnsiTheme="minorEastAsia" w:eastAsiaTheme="minorEastAsia" w:cstheme="minorEastAsia"/>
                <w:sz w:val="18"/>
                <w:szCs w:val="18"/>
              </w:rPr>
            </w:pPr>
          </w:p>
        </w:tc>
        <w:tc>
          <w:tcPr>
            <w:tcW w:w="390" w:type="dxa"/>
            <w:vAlign w:val="center"/>
          </w:tcPr>
          <w:p>
            <w:pPr>
              <w:pStyle w:val="13"/>
              <w:rPr>
                <w:rFonts w:hint="eastAsia" w:asciiTheme="minorEastAsia" w:hAnsiTheme="minorEastAsia" w:eastAsiaTheme="minorEastAsia" w:cstheme="minorEastAsia"/>
                <w:sz w:val="18"/>
                <w:szCs w:val="18"/>
              </w:rPr>
            </w:pPr>
          </w:p>
        </w:tc>
        <w:tc>
          <w:tcPr>
            <w:tcW w:w="758" w:type="dxa"/>
            <w:vAlign w:val="center"/>
          </w:tcPr>
          <w:p>
            <w:pPr>
              <w:pStyle w:val="13"/>
              <w:rPr>
                <w:rFonts w:hint="eastAsia" w:asciiTheme="minorEastAsia" w:hAnsiTheme="minorEastAsia" w:eastAsiaTheme="minorEastAsia" w:cstheme="minorEastAsia"/>
                <w:sz w:val="18"/>
                <w:szCs w:val="18"/>
              </w:rPr>
            </w:pPr>
          </w:p>
        </w:tc>
        <w:tc>
          <w:tcPr>
            <w:tcW w:w="758" w:type="dxa"/>
            <w:vAlign w:val="center"/>
          </w:tcPr>
          <w:p>
            <w:pPr>
              <w:pStyle w:val="13"/>
              <w:rPr>
                <w:rFonts w:hint="eastAsia" w:asciiTheme="minorEastAsia" w:hAnsiTheme="minorEastAsia" w:eastAsiaTheme="minorEastAsia" w:cstheme="minorEastAsia"/>
                <w:sz w:val="18"/>
                <w:szCs w:val="18"/>
              </w:rPr>
            </w:pPr>
          </w:p>
        </w:tc>
        <w:tc>
          <w:tcPr>
            <w:tcW w:w="758" w:type="dxa"/>
            <w:gridSpan w:val="2"/>
            <w:vAlign w:val="center"/>
          </w:tcPr>
          <w:p>
            <w:pPr>
              <w:pStyle w:val="13"/>
              <w:rPr>
                <w:rFonts w:hint="eastAsia" w:asciiTheme="minorEastAsia" w:hAnsiTheme="minorEastAsia" w:eastAsiaTheme="minorEastAsia" w:cstheme="minorEastAsia"/>
                <w:sz w:val="18"/>
                <w:szCs w:val="18"/>
              </w:rPr>
            </w:pPr>
          </w:p>
        </w:tc>
        <w:tc>
          <w:tcPr>
            <w:tcW w:w="1391"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90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2013101</w:t>
            </w:r>
          </w:p>
        </w:tc>
        <w:tc>
          <w:tcPr>
            <w:tcW w:w="17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行政运行</w:t>
            </w:r>
          </w:p>
        </w:tc>
        <w:tc>
          <w:tcPr>
            <w:tcW w:w="126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140"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069"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341" w:type="dxa"/>
            <w:vAlign w:val="center"/>
          </w:tcPr>
          <w:p>
            <w:pPr>
              <w:pStyle w:val="13"/>
              <w:rPr>
                <w:rFonts w:hint="eastAsia" w:asciiTheme="minorEastAsia" w:hAnsiTheme="minorEastAsia" w:eastAsiaTheme="minorEastAsia" w:cstheme="minorEastAsia"/>
                <w:sz w:val="18"/>
                <w:szCs w:val="18"/>
              </w:rPr>
            </w:pPr>
          </w:p>
        </w:tc>
        <w:tc>
          <w:tcPr>
            <w:tcW w:w="604" w:type="dxa"/>
            <w:gridSpan w:val="2"/>
            <w:vAlign w:val="center"/>
          </w:tcPr>
          <w:p>
            <w:pPr>
              <w:pStyle w:val="13"/>
              <w:rPr>
                <w:rFonts w:hint="eastAsia" w:asciiTheme="minorEastAsia" w:hAnsiTheme="minorEastAsia" w:eastAsiaTheme="minorEastAsia" w:cstheme="minorEastAsia"/>
                <w:sz w:val="18"/>
                <w:szCs w:val="18"/>
              </w:rPr>
            </w:pPr>
          </w:p>
        </w:tc>
        <w:tc>
          <w:tcPr>
            <w:tcW w:w="390" w:type="dxa"/>
            <w:vAlign w:val="center"/>
          </w:tcPr>
          <w:p>
            <w:pPr>
              <w:pStyle w:val="13"/>
              <w:rPr>
                <w:rFonts w:hint="eastAsia" w:asciiTheme="minorEastAsia" w:hAnsiTheme="minorEastAsia" w:eastAsiaTheme="minorEastAsia" w:cstheme="minorEastAsia"/>
                <w:sz w:val="18"/>
                <w:szCs w:val="18"/>
              </w:rPr>
            </w:pPr>
          </w:p>
        </w:tc>
        <w:tc>
          <w:tcPr>
            <w:tcW w:w="758" w:type="dxa"/>
            <w:vAlign w:val="center"/>
          </w:tcPr>
          <w:p>
            <w:pPr>
              <w:pStyle w:val="13"/>
              <w:rPr>
                <w:rFonts w:hint="eastAsia" w:asciiTheme="minorEastAsia" w:hAnsiTheme="minorEastAsia" w:eastAsiaTheme="minorEastAsia" w:cstheme="minorEastAsia"/>
                <w:sz w:val="18"/>
                <w:szCs w:val="18"/>
              </w:rPr>
            </w:pPr>
          </w:p>
        </w:tc>
        <w:tc>
          <w:tcPr>
            <w:tcW w:w="758" w:type="dxa"/>
            <w:vAlign w:val="center"/>
          </w:tcPr>
          <w:p>
            <w:pPr>
              <w:pStyle w:val="13"/>
              <w:rPr>
                <w:rFonts w:hint="eastAsia" w:asciiTheme="minorEastAsia" w:hAnsiTheme="minorEastAsia" w:eastAsiaTheme="minorEastAsia" w:cstheme="minorEastAsia"/>
                <w:sz w:val="18"/>
                <w:szCs w:val="18"/>
              </w:rPr>
            </w:pPr>
          </w:p>
        </w:tc>
        <w:tc>
          <w:tcPr>
            <w:tcW w:w="758" w:type="dxa"/>
            <w:gridSpan w:val="2"/>
            <w:vAlign w:val="center"/>
          </w:tcPr>
          <w:p>
            <w:pPr>
              <w:pStyle w:val="13"/>
              <w:rPr>
                <w:rFonts w:hint="eastAsia" w:asciiTheme="minorEastAsia" w:hAnsiTheme="minorEastAsia" w:eastAsiaTheme="minorEastAsia" w:cstheme="minorEastAsia"/>
                <w:sz w:val="18"/>
                <w:szCs w:val="18"/>
              </w:rPr>
            </w:pPr>
          </w:p>
        </w:tc>
        <w:tc>
          <w:tcPr>
            <w:tcW w:w="1391" w:type="dxa"/>
            <w:gridSpan w:val="2"/>
            <w:vAlign w:val="center"/>
          </w:tcPr>
          <w:p>
            <w:pPr>
              <w:pStyle w:val="13"/>
              <w:rPr>
                <w:rFonts w:hint="eastAsia" w:asciiTheme="minorEastAsia" w:hAnsiTheme="minorEastAsia" w:eastAsiaTheme="minorEastAsia" w:cstheme="minorEastAsia"/>
                <w:sz w:val="18"/>
                <w:szCs w:val="18"/>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部门预算支出总表</w:t>
      </w:r>
    </w:p>
    <w:tbl>
      <w:tblPr>
        <w:tblStyle w:val="6"/>
        <w:tblW w:w="11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045"/>
        <w:gridCol w:w="1950"/>
        <w:gridCol w:w="1523"/>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8" w:type="dxa"/>
            <w:gridSpan w:val="3"/>
            <w:tcBorders>
              <w:top w:val="single" w:color="FFFFFF" w:sz="6" w:space="0"/>
              <w:left w:val="single" w:color="FFFFFF" w:sz="6" w:space="0"/>
              <w:right w:val="single" w:color="FFFFFF" w:sz="6" w:space="0"/>
            </w:tcBorders>
            <w:vAlign w:val="center"/>
          </w:tcPr>
          <w:p>
            <w:pPr>
              <w:pStyle w:val="11"/>
            </w:pPr>
            <w:r>
              <w:t>283</w:t>
            </w:r>
            <w:r>
              <w:rPr>
                <w:rFonts w:hint="eastAsia"/>
                <w:lang w:val="en-US" w:eastAsia="zh-CN"/>
              </w:rPr>
              <w:t>001</w:t>
            </w:r>
            <w:r>
              <w:t>中共威县县委党史研究室</w:t>
            </w:r>
          </w:p>
        </w:tc>
        <w:tc>
          <w:tcPr>
            <w:tcW w:w="2618"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3"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2995"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功能分类科目</w:t>
            </w:r>
          </w:p>
        </w:tc>
        <w:tc>
          <w:tcPr>
            <w:tcW w:w="1523"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1095"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基本支出</w:t>
            </w:r>
          </w:p>
        </w:tc>
        <w:tc>
          <w:tcPr>
            <w:tcW w:w="1095"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项目支出</w:t>
            </w:r>
          </w:p>
        </w:tc>
        <w:tc>
          <w:tcPr>
            <w:tcW w:w="1095"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经营支出</w:t>
            </w:r>
          </w:p>
        </w:tc>
        <w:tc>
          <w:tcPr>
            <w:tcW w:w="1095"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上解上级     支出</w:t>
            </w:r>
          </w:p>
        </w:tc>
        <w:tc>
          <w:tcPr>
            <w:tcW w:w="1095"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3" w:type="dxa"/>
            <w:vMerge w:val="continue"/>
          </w:tcPr>
          <w:p>
            <w:pPr>
              <w:rPr>
                <w:rFonts w:hint="eastAsia" w:asciiTheme="minorEastAsia" w:hAnsiTheme="minorEastAsia" w:eastAsiaTheme="minorEastAsia" w:cstheme="minorEastAsia"/>
                <w:sz w:val="18"/>
                <w:szCs w:val="18"/>
              </w:rPr>
            </w:pPr>
          </w:p>
        </w:tc>
        <w:tc>
          <w:tcPr>
            <w:tcW w:w="1045"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科目    编码</w:t>
            </w:r>
          </w:p>
        </w:tc>
        <w:tc>
          <w:tcPr>
            <w:tcW w:w="195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科目名称</w:t>
            </w:r>
          </w:p>
        </w:tc>
        <w:tc>
          <w:tcPr>
            <w:tcW w:w="1523" w:type="dxa"/>
            <w:vMerge w:val="continue"/>
          </w:tcPr>
          <w:p>
            <w:pPr>
              <w:rPr>
                <w:rFonts w:hint="eastAsia" w:asciiTheme="minorEastAsia" w:hAnsiTheme="minorEastAsia" w:eastAsiaTheme="minorEastAsia" w:cstheme="minorEastAsia"/>
                <w:sz w:val="18"/>
                <w:szCs w:val="18"/>
              </w:rPr>
            </w:pPr>
          </w:p>
        </w:tc>
        <w:tc>
          <w:tcPr>
            <w:tcW w:w="1095" w:type="dxa"/>
            <w:vMerge w:val="continue"/>
          </w:tcPr>
          <w:p>
            <w:pPr>
              <w:rPr>
                <w:rFonts w:hint="eastAsia" w:asciiTheme="minorEastAsia" w:hAnsiTheme="minorEastAsia" w:eastAsiaTheme="minorEastAsia" w:cstheme="minorEastAsia"/>
                <w:sz w:val="18"/>
                <w:szCs w:val="18"/>
              </w:rPr>
            </w:pPr>
          </w:p>
        </w:tc>
        <w:tc>
          <w:tcPr>
            <w:tcW w:w="1095" w:type="dxa"/>
            <w:vMerge w:val="continue"/>
          </w:tcPr>
          <w:p>
            <w:pPr>
              <w:rPr>
                <w:rFonts w:hint="eastAsia" w:asciiTheme="minorEastAsia" w:hAnsiTheme="minorEastAsia" w:eastAsiaTheme="minorEastAsia" w:cstheme="minorEastAsia"/>
                <w:sz w:val="18"/>
                <w:szCs w:val="18"/>
              </w:rPr>
            </w:pPr>
          </w:p>
        </w:tc>
        <w:tc>
          <w:tcPr>
            <w:tcW w:w="1095" w:type="dxa"/>
            <w:vMerge w:val="continue"/>
          </w:tcPr>
          <w:p>
            <w:pPr>
              <w:rPr>
                <w:rFonts w:hint="eastAsia" w:asciiTheme="minorEastAsia" w:hAnsiTheme="minorEastAsia" w:eastAsiaTheme="minorEastAsia" w:cstheme="minorEastAsia"/>
                <w:sz w:val="18"/>
                <w:szCs w:val="18"/>
              </w:rPr>
            </w:pPr>
          </w:p>
        </w:tc>
        <w:tc>
          <w:tcPr>
            <w:tcW w:w="1095" w:type="dxa"/>
            <w:vMerge w:val="continue"/>
          </w:tcPr>
          <w:p>
            <w:pPr>
              <w:rPr>
                <w:rFonts w:hint="eastAsia" w:asciiTheme="minorEastAsia" w:hAnsiTheme="minorEastAsia" w:eastAsiaTheme="minorEastAsia" w:cstheme="minorEastAsia"/>
                <w:sz w:val="18"/>
                <w:szCs w:val="18"/>
              </w:rPr>
            </w:pPr>
          </w:p>
        </w:tc>
        <w:tc>
          <w:tcPr>
            <w:tcW w:w="1095" w:type="dxa"/>
            <w:vMerge w:val="continue"/>
          </w:tcPr>
          <w:p>
            <w:pPr>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3"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栏次</w:t>
            </w:r>
          </w:p>
        </w:tc>
        <w:tc>
          <w:tcPr>
            <w:tcW w:w="1045"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95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523"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095"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095"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095"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095"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095"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045" w:type="dxa"/>
            <w:vAlign w:val="center"/>
          </w:tcPr>
          <w:p>
            <w:pPr>
              <w:pStyle w:val="18"/>
              <w:rPr>
                <w:rFonts w:hint="eastAsia" w:asciiTheme="minorEastAsia" w:hAnsiTheme="minorEastAsia" w:eastAsiaTheme="minorEastAsia" w:cstheme="minorEastAsia"/>
                <w:sz w:val="18"/>
                <w:szCs w:val="18"/>
              </w:rPr>
            </w:pPr>
          </w:p>
        </w:tc>
        <w:tc>
          <w:tcPr>
            <w:tcW w:w="1950"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1523"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095"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095"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095" w:type="dxa"/>
            <w:vAlign w:val="center"/>
          </w:tcPr>
          <w:p>
            <w:pPr>
              <w:pStyle w:val="17"/>
              <w:rPr>
                <w:rFonts w:hint="eastAsia" w:asciiTheme="minorEastAsia" w:hAnsiTheme="minorEastAsia" w:eastAsiaTheme="minorEastAsia" w:cstheme="minorEastAsia"/>
                <w:sz w:val="18"/>
                <w:szCs w:val="18"/>
              </w:rPr>
            </w:pPr>
          </w:p>
        </w:tc>
        <w:tc>
          <w:tcPr>
            <w:tcW w:w="1095" w:type="dxa"/>
            <w:vAlign w:val="center"/>
          </w:tcPr>
          <w:p>
            <w:pPr>
              <w:pStyle w:val="17"/>
              <w:rPr>
                <w:rFonts w:hint="eastAsia" w:asciiTheme="minorEastAsia" w:hAnsiTheme="minorEastAsia" w:eastAsiaTheme="minorEastAsia" w:cstheme="minorEastAsia"/>
                <w:sz w:val="18"/>
                <w:szCs w:val="18"/>
              </w:rPr>
            </w:pPr>
          </w:p>
        </w:tc>
        <w:tc>
          <w:tcPr>
            <w:tcW w:w="1095" w:type="dxa"/>
            <w:vAlign w:val="center"/>
          </w:tcPr>
          <w:p>
            <w:pPr>
              <w:pStyle w:val="17"/>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04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w:t>
            </w:r>
          </w:p>
        </w:tc>
        <w:tc>
          <w:tcPr>
            <w:tcW w:w="195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一般公共服务支出</w:t>
            </w:r>
          </w:p>
        </w:tc>
        <w:tc>
          <w:tcPr>
            <w:tcW w:w="152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095"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095"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04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20103</w:t>
            </w:r>
          </w:p>
        </w:tc>
        <w:tc>
          <w:tcPr>
            <w:tcW w:w="195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政府办公厅（室）及相关机构事务</w:t>
            </w:r>
          </w:p>
        </w:tc>
        <w:tc>
          <w:tcPr>
            <w:tcW w:w="152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04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2010302</w:t>
            </w:r>
          </w:p>
        </w:tc>
        <w:tc>
          <w:tcPr>
            <w:tcW w:w="195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一般行政管理事务</w:t>
            </w:r>
          </w:p>
        </w:tc>
        <w:tc>
          <w:tcPr>
            <w:tcW w:w="152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04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20131</w:t>
            </w:r>
          </w:p>
        </w:tc>
        <w:tc>
          <w:tcPr>
            <w:tcW w:w="195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党委办公厅（室）及相关机构事务</w:t>
            </w:r>
          </w:p>
        </w:tc>
        <w:tc>
          <w:tcPr>
            <w:tcW w:w="152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095"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04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2013101</w:t>
            </w:r>
          </w:p>
        </w:tc>
        <w:tc>
          <w:tcPr>
            <w:tcW w:w="195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行政运行</w:t>
            </w:r>
          </w:p>
        </w:tc>
        <w:tc>
          <w:tcPr>
            <w:tcW w:w="152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095"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c>
          <w:tcPr>
            <w:tcW w:w="1095" w:type="dxa"/>
            <w:vAlign w:val="center"/>
          </w:tcPr>
          <w:p>
            <w:pPr>
              <w:pStyle w:val="13"/>
              <w:rPr>
                <w:rFonts w:hint="eastAsia" w:asciiTheme="minorEastAsia" w:hAnsiTheme="minorEastAsia" w:eastAsiaTheme="minorEastAsia" w:cstheme="minorEastAsia"/>
                <w:sz w:val="18"/>
                <w:szCs w:val="18"/>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部门预算财政拨款收支总表</w:t>
      </w:r>
    </w:p>
    <w:tbl>
      <w:tblPr>
        <w:tblStyle w:val="6"/>
        <w:tblW w:w="11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5"/>
        <w:gridCol w:w="2212"/>
        <w:gridCol w:w="1232"/>
        <w:gridCol w:w="1232"/>
        <w:gridCol w:w="1232"/>
        <w:gridCol w:w="1232"/>
        <w:gridCol w:w="1232"/>
        <w:gridCol w:w="18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19" w:type="dxa"/>
            <w:gridSpan w:val="3"/>
            <w:tcBorders>
              <w:top w:val="single" w:color="FFFFFF" w:sz="6" w:space="0"/>
              <w:left w:val="single" w:color="FFFFFF" w:sz="6" w:space="0"/>
              <w:right w:val="single" w:color="FFFFFF" w:sz="6" w:space="0"/>
            </w:tcBorders>
            <w:vAlign w:val="center"/>
          </w:tcPr>
          <w:p>
            <w:pPr>
              <w:pStyle w:val="11"/>
            </w:pPr>
            <w:r>
              <w:t>283</w:t>
            </w:r>
            <w:r>
              <w:rPr>
                <w:rFonts w:hint="eastAsia"/>
                <w:lang w:val="en-US" w:eastAsia="zh-CN"/>
              </w:rPr>
              <w:t>001</w:t>
            </w:r>
            <w:r>
              <w:t>中共威县县委党史研究室</w:t>
            </w:r>
          </w:p>
        </w:tc>
        <w:tc>
          <w:tcPr>
            <w:tcW w:w="1232" w:type="dxa"/>
            <w:tcBorders>
              <w:top w:val="single" w:color="FFFFFF" w:sz="6" w:space="0"/>
              <w:left w:val="single" w:color="FFFFFF" w:sz="6" w:space="0"/>
              <w:right w:val="single" w:color="FFFFFF" w:sz="6" w:space="0"/>
            </w:tcBorders>
            <w:vAlign w:val="center"/>
          </w:tcPr>
          <w:p>
            <w:pPr>
              <w:pStyle w:val="10"/>
            </w:pPr>
            <w:r>
              <w:rPr>
                <w:rFonts w:hint="eastAsia" w:asciiTheme="minorEastAsia" w:hAnsiTheme="minorEastAsia" w:eastAsiaTheme="minorEastAsia" w:cstheme="minorEastAsia"/>
                <w:sz w:val="18"/>
                <w:szCs w:val="18"/>
              </w:rPr>
              <w:t>预算年度：2022</w:t>
            </w:r>
          </w:p>
        </w:tc>
        <w:tc>
          <w:tcPr>
            <w:tcW w:w="5504"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5"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3444"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收入</w:t>
            </w:r>
          </w:p>
        </w:tc>
        <w:tc>
          <w:tcPr>
            <w:tcW w:w="6736" w:type="dxa"/>
            <w:gridSpan w:val="5"/>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5" w:type="dxa"/>
            <w:vMerge w:val="continue"/>
          </w:tcPr>
          <w:p>
            <w:pPr>
              <w:rPr>
                <w:rFonts w:hint="eastAsia" w:asciiTheme="minorEastAsia" w:hAnsiTheme="minorEastAsia" w:eastAsiaTheme="minorEastAsia" w:cstheme="minorEastAsia"/>
                <w:sz w:val="18"/>
                <w:szCs w:val="18"/>
              </w:rPr>
            </w:pPr>
          </w:p>
        </w:tc>
        <w:tc>
          <w:tcPr>
            <w:tcW w:w="221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  目</w:t>
            </w:r>
          </w:p>
        </w:tc>
        <w:tc>
          <w:tcPr>
            <w:tcW w:w="123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金额</w:t>
            </w:r>
          </w:p>
        </w:tc>
        <w:tc>
          <w:tcPr>
            <w:tcW w:w="123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  目</w:t>
            </w:r>
          </w:p>
        </w:tc>
        <w:tc>
          <w:tcPr>
            <w:tcW w:w="123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123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一般公共预算财政拨款</w:t>
            </w:r>
          </w:p>
        </w:tc>
        <w:tc>
          <w:tcPr>
            <w:tcW w:w="123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政府性基金预算财政    拨款</w:t>
            </w:r>
          </w:p>
        </w:tc>
        <w:tc>
          <w:tcPr>
            <w:tcW w:w="1808"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5"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栏次</w:t>
            </w:r>
          </w:p>
        </w:tc>
        <w:tc>
          <w:tcPr>
            <w:tcW w:w="221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23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23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23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23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232"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808"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221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一、一般公共预算拨款</w:t>
            </w:r>
          </w:p>
        </w:tc>
        <w:tc>
          <w:tcPr>
            <w:tcW w:w="1232"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一、一般公共服务支出</w:t>
            </w:r>
          </w:p>
        </w:tc>
        <w:tc>
          <w:tcPr>
            <w:tcW w:w="1232"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232"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221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二、政府性基金预算拨款</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二、外交支出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221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三、国有资本经营预算拨款</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三、国防支出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四、公共安全支出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五、教育支出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六、科学技术支出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七、文化旅游体育与传媒支出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八、社会保障和就业支出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九、社会保险基金支出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十、卫生健康支出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十一、节能环保支出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十二、城乡社区支出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十三、农林水支出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十四、交通运输支出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十五、资源勘探工业信息等支出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十六、商业服务业等支出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十七、金融支出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十八、援助其他地区支出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十九、自然资源海洋气象等支出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二十、住房保障支出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二十一、粮油物资储备支出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二十二、国有资本经营预算支出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二十三、灾害防治及应急管理支出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二十四、预备费</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二十五、其他支出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26</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二十六、转移性支出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27</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二十七、债务还本支出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二十八、债务付息支出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29</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二十九、债务发行费用支出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221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三十、抗疫特别国债安排的支出</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w:t>
            </w:r>
          </w:p>
        </w:tc>
        <w:tc>
          <w:tcPr>
            <w:tcW w:w="2212"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本年收入合计</w:t>
            </w:r>
          </w:p>
        </w:tc>
        <w:tc>
          <w:tcPr>
            <w:tcW w:w="1232"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232"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本年支出合计</w:t>
            </w:r>
          </w:p>
        </w:tc>
        <w:tc>
          <w:tcPr>
            <w:tcW w:w="1232"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232"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232" w:type="dxa"/>
            <w:vAlign w:val="center"/>
          </w:tcPr>
          <w:p>
            <w:pPr>
              <w:pStyle w:val="17"/>
              <w:rPr>
                <w:rFonts w:hint="eastAsia" w:asciiTheme="minorEastAsia" w:hAnsiTheme="minorEastAsia" w:eastAsiaTheme="minorEastAsia" w:cstheme="minorEastAsia"/>
                <w:sz w:val="18"/>
                <w:szCs w:val="18"/>
              </w:rPr>
            </w:pPr>
          </w:p>
        </w:tc>
        <w:tc>
          <w:tcPr>
            <w:tcW w:w="1808" w:type="dxa"/>
            <w:vAlign w:val="center"/>
          </w:tcPr>
          <w:p>
            <w:pPr>
              <w:pStyle w:val="17"/>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221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年初财政拨款结转和结余</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年末财政拨款结转和结余</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33</w:t>
            </w:r>
          </w:p>
        </w:tc>
        <w:tc>
          <w:tcPr>
            <w:tcW w:w="221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一、一般公共预算拨款</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34</w:t>
            </w:r>
          </w:p>
        </w:tc>
        <w:tc>
          <w:tcPr>
            <w:tcW w:w="221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二、政府性基金预算拨款</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w:t>
            </w:r>
          </w:p>
        </w:tc>
        <w:tc>
          <w:tcPr>
            <w:tcW w:w="2212"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三、国有资本经营预算拨款</w:t>
            </w: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4"/>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232" w:type="dxa"/>
            <w:vAlign w:val="center"/>
          </w:tcPr>
          <w:p>
            <w:pPr>
              <w:pStyle w:val="13"/>
              <w:rPr>
                <w:rFonts w:hint="eastAsia" w:asciiTheme="minorEastAsia" w:hAnsiTheme="minorEastAsia" w:eastAsiaTheme="minorEastAsia" w:cstheme="minorEastAsia"/>
                <w:sz w:val="18"/>
                <w:szCs w:val="18"/>
              </w:rPr>
            </w:pPr>
          </w:p>
        </w:tc>
        <w:tc>
          <w:tcPr>
            <w:tcW w:w="1808"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5"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2212"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收入总计</w:t>
            </w:r>
          </w:p>
        </w:tc>
        <w:tc>
          <w:tcPr>
            <w:tcW w:w="1232"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232"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支出总计</w:t>
            </w:r>
          </w:p>
        </w:tc>
        <w:tc>
          <w:tcPr>
            <w:tcW w:w="1232"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232"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232" w:type="dxa"/>
            <w:vAlign w:val="center"/>
          </w:tcPr>
          <w:p>
            <w:pPr>
              <w:pStyle w:val="17"/>
              <w:rPr>
                <w:rFonts w:hint="eastAsia" w:asciiTheme="minorEastAsia" w:hAnsiTheme="minorEastAsia" w:eastAsiaTheme="minorEastAsia" w:cstheme="minorEastAsia"/>
                <w:sz w:val="18"/>
                <w:szCs w:val="18"/>
              </w:rPr>
            </w:pPr>
          </w:p>
        </w:tc>
        <w:tc>
          <w:tcPr>
            <w:tcW w:w="1808" w:type="dxa"/>
            <w:vAlign w:val="center"/>
          </w:tcPr>
          <w:p>
            <w:pPr>
              <w:pStyle w:val="17"/>
              <w:rPr>
                <w:rFonts w:hint="eastAsia" w:asciiTheme="minorEastAsia" w:hAnsiTheme="minorEastAsia" w:eastAsiaTheme="minorEastAsia" w:cstheme="minorEastAsia"/>
                <w:sz w:val="18"/>
                <w:szCs w:val="18"/>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部门预算一般公共预算财政拨款支出表</w:t>
      </w:r>
    </w:p>
    <w:tbl>
      <w:tblPr>
        <w:tblStyle w:val="6"/>
        <w:tblW w:w="114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0"/>
        <w:gridCol w:w="1169"/>
        <w:gridCol w:w="289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98" w:type="dxa"/>
            <w:gridSpan w:val="3"/>
            <w:tcBorders>
              <w:top w:val="single" w:color="FFFFFF" w:sz="6" w:space="0"/>
              <w:left w:val="single" w:color="FFFFFF" w:sz="6" w:space="0"/>
              <w:right w:val="single" w:color="FFFFFF" w:sz="6" w:space="0"/>
            </w:tcBorders>
            <w:vAlign w:val="center"/>
          </w:tcPr>
          <w:p>
            <w:pPr>
              <w:pStyle w:val="11"/>
            </w:pPr>
            <w:r>
              <w:t>283</w:t>
            </w:r>
            <w:r>
              <w:rPr>
                <w:rFonts w:hint="eastAsia"/>
                <w:lang w:val="en-US" w:eastAsia="zh-CN"/>
              </w:rPr>
              <w:t>001</w:t>
            </w:r>
            <w:r>
              <w:t>中共威县县委党史研究室</w:t>
            </w:r>
          </w:p>
        </w:tc>
        <w:tc>
          <w:tcPr>
            <w:tcW w:w="1643" w:type="dxa"/>
            <w:tcBorders>
              <w:top w:val="single" w:color="FFFFFF" w:sz="6" w:space="0"/>
              <w:left w:val="single" w:color="FFFFFF" w:sz="6" w:space="0"/>
              <w:right w:val="single" w:color="FFFFFF" w:sz="6" w:space="0"/>
            </w:tcBorders>
            <w:vAlign w:val="center"/>
          </w:tcPr>
          <w:p>
            <w:pPr>
              <w:pStyle w:val="10"/>
            </w:pPr>
            <w:r>
              <w:rPr>
                <w:sz w:val="18"/>
                <w:szCs w:val="18"/>
              </w:rP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4068"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功能分类科目</w:t>
            </w:r>
          </w:p>
        </w:tc>
        <w:tc>
          <w:tcPr>
            <w:tcW w:w="1643"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1643"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基本支出</w:t>
            </w:r>
          </w:p>
        </w:tc>
        <w:tc>
          <w:tcPr>
            <w:tcW w:w="1643"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vMerge w:val="continue"/>
          </w:tcPr>
          <w:p>
            <w:pPr>
              <w:rPr>
                <w:rFonts w:hint="eastAsia" w:asciiTheme="minorEastAsia" w:hAnsiTheme="minorEastAsia" w:eastAsiaTheme="minorEastAsia" w:cstheme="minorEastAsia"/>
                <w:sz w:val="18"/>
                <w:szCs w:val="18"/>
              </w:rPr>
            </w:pPr>
          </w:p>
        </w:tc>
        <w:tc>
          <w:tcPr>
            <w:tcW w:w="1169"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科目编码</w:t>
            </w:r>
          </w:p>
        </w:tc>
        <w:tc>
          <w:tcPr>
            <w:tcW w:w="2899"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科目名称</w:t>
            </w:r>
          </w:p>
        </w:tc>
        <w:tc>
          <w:tcPr>
            <w:tcW w:w="1643" w:type="dxa"/>
            <w:vMerge w:val="continue"/>
          </w:tcPr>
          <w:p>
            <w:pPr>
              <w:rPr>
                <w:rFonts w:hint="eastAsia" w:asciiTheme="minorEastAsia" w:hAnsiTheme="minorEastAsia" w:eastAsiaTheme="minorEastAsia" w:cstheme="minorEastAsia"/>
                <w:sz w:val="18"/>
                <w:szCs w:val="18"/>
              </w:rPr>
            </w:pPr>
          </w:p>
        </w:tc>
        <w:tc>
          <w:tcPr>
            <w:tcW w:w="1643" w:type="dxa"/>
            <w:vMerge w:val="continue"/>
          </w:tcPr>
          <w:p>
            <w:pPr>
              <w:rPr>
                <w:rFonts w:hint="eastAsia" w:asciiTheme="minorEastAsia" w:hAnsiTheme="minorEastAsia" w:eastAsiaTheme="minorEastAsia" w:cstheme="minorEastAsia"/>
                <w:sz w:val="18"/>
                <w:szCs w:val="18"/>
              </w:rPr>
            </w:pPr>
          </w:p>
        </w:tc>
        <w:tc>
          <w:tcPr>
            <w:tcW w:w="1643" w:type="dxa"/>
            <w:vMerge w:val="continue"/>
          </w:tcPr>
          <w:p>
            <w:pPr>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栏次</w:t>
            </w:r>
          </w:p>
        </w:tc>
        <w:tc>
          <w:tcPr>
            <w:tcW w:w="1169"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2899"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643"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643"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643"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169" w:type="dxa"/>
            <w:vAlign w:val="center"/>
          </w:tcPr>
          <w:p>
            <w:pPr>
              <w:pStyle w:val="18"/>
              <w:rPr>
                <w:rFonts w:hint="eastAsia" w:asciiTheme="minorEastAsia" w:hAnsiTheme="minorEastAsia" w:eastAsiaTheme="minorEastAsia" w:cstheme="minorEastAsia"/>
                <w:sz w:val="18"/>
                <w:szCs w:val="18"/>
              </w:rPr>
            </w:pPr>
          </w:p>
        </w:tc>
        <w:tc>
          <w:tcPr>
            <w:tcW w:w="2899"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1643"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643"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643"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169"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w:t>
            </w:r>
          </w:p>
        </w:tc>
        <w:tc>
          <w:tcPr>
            <w:tcW w:w="2899"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一般公共服务支出</w:t>
            </w:r>
          </w:p>
        </w:tc>
        <w:tc>
          <w:tcPr>
            <w:tcW w:w="164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629046.10</w:t>
            </w:r>
          </w:p>
        </w:tc>
        <w:tc>
          <w:tcPr>
            <w:tcW w:w="164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64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169"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20103</w:t>
            </w:r>
          </w:p>
        </w:tc>
        <w:tc>
          <w:tcPr>
            <w:tcW w:w="2899"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政府办公厅（室）及相关机构事务</w:t>
            </w:r>
          </w:p>
        </w:tc>
        <w:tc>
          <w:tcPr>
            <w:tcW w:w="164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643" w:type="dxa"/>
            <w:vAlign w:val="center"/>
          </w:tcPr>
          <w:p>
            <w:pPr>
              <w:pStyle w:val="13"/>
              <w:rPr>
                <w:rFonts w:hint="eastAsia" w:asciiTheme="minorEastAsia" w:hAnsiTheme="minorEastAsia" w:eastAsiaTheme="minorEastAsia" w:cstheme="minorEastAsia"/>
                <w:sz w:val="18"/>
                <w:szCs w:val="18"/>
              </w:rPr>
            </w:pPr>
          </w:p>
        </w:tc>
        <w:tc>
          <w:tcPr>
            <w:tcW w:w="164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169"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2010302</w:t>
            </w:r>
          </w:p>
        </w:tc>
        <w:tc>
          <w:tcPr>
            <w:tcW w:w="2899"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一般行政管理事务</w:t>
            </w:r>
          </w:p>
        </w:tc>
        <w:tc>
          <w:tcPr>
            <w:tcW w:w="164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c>
          <w:tcPr>
            <w:tcW w:w="1643" w:type="dxa"/>
            <w:vAlign w:val="center"/>
          </w:tcPr>
          <w:p>
            <w:pPr>
              <w:pStyle w:val="13"/>
              <w:rPr>
                <w:rFonts w:hint="eastAsia" w:asciiTheme="minorEastAsia" w:hAnsiTheme="minorEastAsia" w:eastAsiaTheme="minorEastAsia" w:cstheme="minorEastAsia"/>
                <w:sz w:val="18"/>
                <w:szCs w:val="18"/>
              </w:rPr>
            </w:pPr>
          </w:p>
        </w:tc>
        <w:tc>
          <w:tcPr>
            <w:tcW w:w="164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169"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20131</w:t>
            </w:r>
          </w:p>
        </w:tc>
        <w:tc>
          <w:tcPr>
            <w:tcW w:w="2899"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党委办公厅（室）及相关机构事务</w:t>
            </w:r>
          </w:p>
        </w:tc>
        <w:tc>
          <w:tcPr>
            <w:tcW w:w="164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64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643" w:type="dxa"/>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169"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2013101</w:t>
            </w:r>
          </w:p>
        </w:tc>
        <w:tc>
          <w:tcPr>
            <w:tcW w:w="2899"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行政运行</w:t>
            </w:r>
          </w:p>
        </w:tc>
        <w:tc>
          <w:tcPr>
            <w:tcW w:w="164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643" w:type="dxa"/>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1643" w:type="dxa"/>
            <w:vAlign w:val="center"/>
          </w:tcPr>
          <w:p>
            <w:pPr>
              <w:pStyle w:val="13"/>
              <w:rPr>
                <w:rFonts w:hint="eastAsia" w:asciiTheme="minorEastAsia" w:hAnsiTheme="minorEastAsia" w:eastAsiaTheme="minorEastAsia" w:cstheme="minorEastAsia"/>
                <w:sz w:val="18"/>
                <w:szCs w:val="18"/>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部门预算一般公共预算财政拨款基本支出表</w:t>
      </w:r>
    </w:p>
    <w:tbl>
      <w:tblPr>
        <w:tblStyle w:val="6"/>
        <w:tblW w:w="115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4"/>
        <w:gridCol w:w="1440"/>
        <w:gridCol w:w="2565"/>
        <w:gridCol w:w="1219"/>
        <w:gridCol w:w="1196"/>
        <w:gridCol w:w="447"/>
        <w:gridCol w:w="1643"/>
        <w:gridCol w:w="1643"/>
        <w:gridCol w:w="4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52" w:type="dxa"/>
          <w:trHeight w:val="369" w:hRule="atLeast"/>
          <w:tblHeader/>
          <w:jc w:val="center"/>
        </w:trPr>
        <w:tc>
          <w:tcPr>
            <w:tcW w:w="6198" w:type="dxa"/>
            <w:gridSpan w:val="4"/>
            <w:tcBorders>
              <w:top w:val="single" w:color="FFFFFF" w:sz="6" w:space="0"/>
              <w:left w:val="single" w:color="FFFFFF" w:sz="6" w:space="0"/>
              <w:right w:val="single" w:color="FFFFFF" w:sz="6" w:space="0"/>
            </w:tcBorders>
            <w:vAlign w:val="center"/>
          </w:tcPr>
          <w:p>
            <w:pPr>
              <w:pStyle w:val="11"/>
            </w:pPr>
            <w:r>
              <w:t>283</w:t>
            </w:r>
            <w:r>
              <w:rPr>
                <w:rFonts w:hint="eastAsia"/>
                <w:lang w:val="en-US" w:eastAsia="zh-CN"/>
              </w:rPr>
              <w:t>001</w:t>
            </w:r>
            <w:r>
              <w:t>中共威县县委党史研究室</w:t>
            </w:r>
          </w:p>
        </w:tc>
        <w:tc>
          <w:tcPr>
            <w:tcW w:w="1643"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vMerge w:val="restart"/>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4005"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支出部门经济分类科目</w:t>
            </w:r>
          </w:p>
        </w:tc>
        <w:tc>
          <w:tcPr>
            <w:tcW w:w="6600" w:type="dxa"/>
            <w:gridSpan w:val="6"/>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vMerge w:val="continue"/>
          </w:tcPr>
          <w:p>
            <w:pPr>
              <w:rPr>
                <w:rFonts w:hint="eastAsia" w:asciiTheme="minorEastAsia" w:hAnsiTheme="minorEastAsia" w:eastAsiaTheme="minorEastAsia" w:cstheme="minorEastAsia"/>
                <w:sz w:val="18"/>
                <w:szCs w:val="18"/>
              </w:rPr>
            </w:pPr>
          </w:p>
        </w:tc>
        <w:tc>
          <w:tcPr>
            <w:tcW w:w="144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科目编码</w:t>
            </w:r>
          </w:p>
        </w:tc>
        <w:tc>
          <w:tcPr>
            <w:tcW w:w="2565"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科目名称</w:t>
            </w:r>
          </w:p>
        </w:tc>
        <w:tc>
          <w:tcPr>
            <w:tcW w:w="2415"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2090"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人员经费</w:t>
            </w:r>
          </w:p>
        </w:tc>
        <w:tc>
          <w:tcPr>
            <w:tcW w:w="2095"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栏次</w:t>
            </w:r>
          </w:p>
        </w:tc>
        <w:tc>
          <w:tcPr>
            <w:tcW w:w="1440"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2565" w:type="dxa"/>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2415"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2090"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2095" w:type="dxa"/>
            <w:gridSpan w:val="2"/>
            <w:vAlign w:val="center"/>
          </w:tcPr>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440" w:type="dxa"/>
            <w:vAlign w:val="center"/>
          </w:tcPr>
          <w:p>
            <w:pPr>
              <w:pStyle w:val="18"/>
              <w:rPr>
                <w:rFonts w:hint="eastAsia" w:asciiTheme="minorEastAsia" w:hAnsiTheme="minorEastAsia" w:eastAsiaTheme="minorEastAsia" w:cstheme="minorEastAsia"/>
                <w:sz w:val="18"/>
                <w:szCs w:val="18"/>
              </w:rPr>
            </w:pPr>
          </w:p>
        </w:tc>
        <w:tc>
          <w:tcPr>
            <w:tcW w:w="2565"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2415" w:type="dxa"/>
            <w:gridSpan w:val="2"/>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609046.10</w:t>
            </w:r>
          </w:p>
        </w:tc>
        <w:tc>
          <w:tcPr>
            <w:tcW w:w="2090" w:type="dxa"/>
            <w:gridSpan w:val="2"/>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553846.10</w:t>
            </w:r>
          </w:p>
        </w:tc>
        <w:tc>
          <w:tcPr>
            <w:tcW w:w="2095" w:type="dxa"/>
            <w:gridSpan w:val="2"/>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301</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工资福利支出</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553846.10</w:t>
            </w:r>
          </w:p>
        </w:tc>
        <w:tc>
          <w:tcPr>
            <w:tcW w:w="2090"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553846.10</w:t>
            </w:r>
          </w:p>
        </w:tc>
        <w:tc>
          <w:tcPr>
            <w:tcW w:w="2095"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30101</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基本工资</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206256.00</w:t>
            </w:r>
          </w:p>
        </w:tc>
        <w:tc>
          <w:tcPr>
            <w:tcW w:w="2090"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206256.00</w:t>
            </w:r>
          </w:p>
        </w:tc>
        <w:tc>
          <w:tcPr>
            <w:tcW w:w="2095"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30102</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津贴补贴</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64320.00</w:t>
            </w:r>
          </w:p>
        </w:tc>
        <w:tc>
          <w:tcPr>
            <w:tcW w:w="2090"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64320.00</w:t>
            </w:r>
          </w:p>
        </w:tc>
        <w:tc>
          <w:tcPr>
            <w:tcW w:w="2095"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30103</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奖金</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9790.00</w:t>
            </w:r>
          </w:p>
        </w:tc>
        <w:tc>
          <w:tcPr>
            <w:tcW w:w="2090"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9790.00</w:t>
            </w:r>
          </w:p>
        </w:tc>
        <w:tc>
          <w:tcPr>
            <w:tcW w:w="2095"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30107</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绩效工资</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18198.00</w:t>
            </w:r>
          </w:p>
        </w:tc>
        <w:tc>
          <w:tcPr>
            <w:tcW w:w="2090"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18198.00</w:t>
            </w:r>
          </w:p>
        </w:tc>
        <w:tc>
          <w:tcPr>
            <w:tcW w:w="2095"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30108</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机关事业单位基本养老保险缴费</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46796.40</w:t>
            </w:r>
          </w:p>
        </w:tc>
        <w:tc>
          <w:tcPr>
            <w:tcW w:w="2090"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46796.40</w:t>
            </w:r>
          </w:p>
        </w:tc>
        <w:tc>
          <w:tcPr>
            <w:tcW w:w="2095"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30110</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职工基本医疗保险缴费</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24609.31</w:t>
            </w:r>
          </w:p>
        </w:tc>
        <w:tc>
          <w:tcPr>
            <w:tcW w:w="2090"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24609.31</w:t>
            </w:r>
          </w:p>
        </w:tc>
        <w:tc>
          <w:tcPr>
            <w:tcW w:w="2095"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30113</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住房公积金</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41112.00</w:t>
            </w:r>
          </w:p>
        </w:tc>
        <w:tc>
          <w:tcPr>
            <w:tcW w:w="2090"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41112.00</w:t>
            </w:r>
          </w:p>
        </w:tc>
        <w:tc>
          <w:tcPr>
            <w:tcW w:w="2095"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30199</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其他工资福利支出</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142764.39</w:t>
            </w:r>
          </w:p>
        </w:tc>
        <w:tc>
          <w:tcPr>
            <w:tcW w:w="2090"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142764.39</w:t>
            </w:r>
          </w:p>
        </w:tc>
        <w:tc>
          <w:tcPr>
            <w:tcW w:w="2095" w:type="dxa"/>
            <w:gridSpan w:val="2"/>
            <w:vAlign w:val="center"/>
          </w:tcPr>
          <w:p>
            <w:pPr>
              <w:pStyle w:val="13"/>
              <w:rPr>
                <w:rFonts w:hint="eastAsia" w:asciiTheme="minorEastAsia" w:hAnsiTheme="minorEastAsia" w:eastAsiaTheme="minorEastAsia" w:cstheme="minorEastAsia"/>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302</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商品和服务支出</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55200.00</w:t>
            </w:r>
          </w:p>
        </w:tc>
        <w:tc>
          <w:tcPr>
            <w:tcW w:w="2090" w:type="dxa"/>
            <w:gridSpan w:val="2"/>
            <w:vAlign w:val="center"/>
          </w:tcPr>
          <w:p>
            <w:pPr>
              <w:pStyle w:val="13"/>
              <w:rPr>
                <w:rFonts w:hint="eastAsia" w:asciiTheme="minorEastAsia" w:hAnsiTheme="minorEastAsia" w:eastAsiaTheme="minorEastAsia" w:cstheme="minorEastAsia"/>
                <w:sz w:val="18"/>
                <w:szCs w:val="18"/>
              </w:rPr>
            </w:pPr>
          </w:p>
        </w:tc>
        <w:tc>
          <w:tcPr>
            <w:tcW w:w="209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30201</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办公费</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12000.00</w:t>
            </w:r>
          </w:p>
        </w:tc>
        <w:tc>
          <w:tcPr>
            <w:tcW w:w="2090" w:type="dxa"/>
            <w:gridSpan w:val="2"/>
            <w:vAlign w:val="center"/>
          </w:tcPr>
          <w:p>
            <w:pPr>
              <w:pStyle w:val="13"/>
              <w:rPr>
                <w:rFonts w:hint="eastAsia" w:asciiTheme="minorEastAsia" w:hAnsiTheme="minorEastAsia" w:eastAsiaTheme="minorEastAsia" w:cstheme="minorEastAsia"/>
                <w:sz w:val="18"/>
                <w:szCs w:val="18"/>
              </w:rPr>
            </w:pPr>
          </w:p>
        </w:tc>
        <w:tc>
          <w:tcPr>
            <w:tcW w:w="209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1440"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30239</w:t>
            </w:r>
          </w:p>
        </w:tc>
        <w:tc>
          <w:tcPr>
            <w:tcW w:w="2565"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其他交通费用</w:t>
            </w:r>
          </w:p>
        </w:tc>
        <w:tc>
          <w:tcPr>
            <w:tcW w:w="241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43200.00</w:t>
            </w:r>
          </w:p>
        </w:tc>
        <w:tc>
          <w:tcPr>
            <w:tcW w:w="2090" w:type="dxa"/>
            <w:gridSpan w:val="2"/>
            <w:vAlign w:val="center"/>
          </w:tcPr>
          <w:p>
            <w:pPr>
              <w:pStyle w:val="13"/>
              <w:rPr>
                <w:rFonts w:hint="eastAsia" w:asciiTheme="minorEastAsia" w:hAnsiTheme="minorEastAsia" w:eastAsiaTheme="minorEastAsia" w:cstheme="minorEastAsia"/>
                <w:sz w:val="18"/>
                <w:szCs w:val="18"/>
              </w:rPr>
            </w:pPr>
          </w:p>
        </w:tc>
        <w:tc>
          <w:tcPr>
            <w:tcW w:w="2095" w:type="dxa"/>
            <w:gridSpan w:val="2"/>
            <w:vAlign w:val="center"/>
          </w:tcPr>
          <w:p>
            <w:pPr>
              <w:pStyle w:val="1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43200.00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部门预算政府基金预算财政拨款支出表</w:t>
      </w:r>
    </w:p>
    <w:tbl>
      <w:tblPr>
        <w:tblStyle w:val="6"/>
        <w:tblW w:w="111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5"/>
        <w:gridCol w:w="2162"/>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0" w:type="dxa"/>
            <w:gridSpan w:val="3"/>
            <w:tcBorders>
              <w:top w:val="single" w:color="FFFFFF" w:sz="6" w:space="0"/>
              <w:left w:val="single" w:color="FFFFFF" w:sz="6" w:space="0"/>
              <w:right w:val="single" w:color="FFFFFF" w:sz="6" w:space="0"/>
            </w:tcBorders>
            <w:vAlign w:val="center"/>
          </w:tcPr>
          <w:p>
            <w:pPr>
              <w:pStyle w:val="11"/>
            </w:pPr>
            <w:r>
              <w:t>283</w:t>
            </w:r>
            <w:r>
              <w:rPr>
                <w:rFonts w:hint="eastAsia"/>
                <w:lang w:val="en-US" w:eastAsia="zh-CN"/>
              </w:rPr>
              <w:t>001</w:t>
            </w:r>
            <w:r>
              <w:t>中共威县县委党史研究室</w:t>
            </w:r>
          </w:p>
        </w:tc>
        <w:tc>
          <w:tcPr>
            <w:tcW w:w="1643" w:type="dxa"/>
            <w:tcBorders>
              <w:top w:val="single" w:color="FFFFFF" w:sz="6" w:space="0"/>
              <w:left w:val="single" w:color="FFFFFF" w:sz="6" w:space="0"/>
              <w:right w:val="single" w:color="FFFFFF" w:sz="6" w:space="0"/>
            </w:tcBorders>
            <w:vAlign w:val="center"/>
          </w:tcPr>
          <w:p>
            <w:pPr>
              <w:pStyle w:val="10"/>
            </w:pPr>
            <w:r>
              <w:rPr>
                <w:sz w:val="18"/>
                <w:szCs w:val="18"/>
              </w:rP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5" w:type="dxa"/>
            <w:vMerge w:val="restart"/>
            <w:vAlign w:val="center"/>
          </w:tcPr>
          <w:p>
            <w:pPr>
              <w:pStyle w:val="12"/>
            </w:pPr>
            <w:r>
              <w:t>序号</w:t>
            </w:r>
          </w:p>
        </w:tc>
        <w:tc>
          <w:tcPr>
            <w:tcW w:w="3805"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5" w:type="dxa"/>
            <w:vMerge w:val="continue"/>
          </w:tcPr>
          <w:p/>
        </w:tc>
        <w:tc>
          <w:tcPr>
            <w:tcW w:w="2162"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5" w:type="dxa"/>
            <w:vAlign w:val="center"/>
          </w:tcPr>
          <w:p>
            <w:pPr>
              <w:pStyle w:val="12"/>
            </w:pPr>
            <w:r>
              <w:t>栏次</w:t>
            </w:r>
          </w:p>
        </w:tc>
        <w:tc>
          <w:tcPr>
            <w:tcW w:w="2162"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5" w:type="dxa"/>
            <w:vAlign w:val="center"/>
          </w:tcPr>
          <w:p>
            <w:pPr>
              <w:pStyle w:val="15"/>
            </w:pPr>
          </w:p>
        </w:tc>
        <w:tc>
          <w:tcPr>
            <w:tcW w:w="2162"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部门预算国有资本经营预算财政拨款支出表</w:t>
      </w:r>
    </w:p>
    <w:tbl>
      <w:tblPr>
        <w:tblStyle w:val="6"/>
        <w:tblW w:w="110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5"/>
        <w:gridCol w:w="2222"/>
        <w:gridCol w:w="1643"/>
        <w:gridCol w:w="1643"/>
        <w:gridCol w:w="1643"/>
        <w:gridCol w:w="1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90" w:type="dxa"/>
            <w:gridSpan w:val="3"/>
            <w:tcBorders>
              <w:top w:val="single" w:color="FFFFFF" w:sz="6" w:space="0"/>
              <w:left w:val="single" w:color="FFFFFF" w:sz="6" w:space="0"/>
              <w:right w:val="single" w:color="FFFFFF" w:sz="6" w:space="0"/>
            </w:tcBorders>
            <w:vAlign w:val="center"/>
          </w:tcPr>
          <w:p>
            <w:pPr>
              <w:pStyle w:val="11"/>
            </w:pPr>
            <w:r>
              <w:t>283</w:t>
            </w:r>
            <w:r>
              <w:rPr>
                <w:rFonts w:hint="eastAsia"/>
                <w:lang w:val="en-US" w:eastAsia="zh-CN"/>
              </w:rPr>
              <w:t>001</w:t>
            </w:r>
            <w:r>
              <w:t>中共威县县委党史研究室</w:t>
            </w:r>
          </w:p>
        </w:tc>
        <w:tc>
          <w:tcPr>
            <w:tcW w:w="1643" w:type="dxa"/>
            <w:tcBorders>
              <w:top w:val="single" w:color="FFFFFF" w:sz="6" w:space="0"/>
              <w:left w:val="single" w:color="FFFFFF" w:sz="6" w:space="0"/>
              <w:right w:val="single" w:color="FFFFFF" w:sz="6" w:space="0"/>
            </w:tcBorders>
            <w:vAlign w:val="center"/>
          </w:tcPr>
          <w:p>
            <w:pPr>
              <w:pStyle w:val="10"/>
            </w:pPr>
            <w:r>
              <w:rPr>
                <w:sz w:val="18"/>
                <w:szCs w:val="18"/>
              </w:rPr>
              <w:t>预算年度：2022</w:t>
            </w:r>
          </w:p>
        </w:tc>
        <w:tc>
          <w:tcPr>
            <w:tcW w:w="361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5" w:type="dxa"/>
            <w:vMerge w:val="restart"/>
            <w:vAlign w:val="center"/>
          </w:tcPr>
          <w:p>
            <w:pPr>
              <w:pStyle w:val="12"/>
            </w:pPr>
            <w:r>
              <w:t>序号</w:t>
            </w:r>
          </w:p>
        </w:tc>
        <w:tc>
          <w:tcPr>
            <w:tcW w:w="3865"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969"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5" w:type="dxa"/>
            <w:vMerge w:val="continue"/>
          </w:tcPr>
          <w:p/>
        </w:tc>
        <w:tc>
          <w:tcPr>
            <w:tcW w:w="2222"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9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5" w:type="dxa"/>
            <w:vAlign w:val="center"/>
          </w:tcPr>
          <w:p>
            <w:pPr>
              <w:pStyle w:val="12"/>
            </w:pPr>
            <w:r>
              <w:t>栏次</w:t>
            </w:r>
          </w:p>
        </w:tc>
        <w:tc>
          <w:tcPr>
            <w:tcW w:w="2222"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96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5" w:type="dxa"/>
            <w:vAlign w:val="center"/>
          </w:tcPr>
          <w:p>
            <w:pPr>
              <w:pStyle w:val="15"/>
            </w:pPr>
          </w:p>
        </w:tc>
        <w:tc>
          <w:tcPr>
            <w:tcW w:w="2222"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969"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部门预算财政拨款“三公”经费支出表</w:t>
      </w:r>
    </w:p>
    <w:tbl>
      <w:tblPr>
        <w:tblStyle w:val="6"/>
        <w:tblW w:w="110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4"/>
        <w:gridCol w:w="1643"/>
        <w:gridCol w:w="1643"/>
        <w:gridCol w:w="1643"/>
        <w:gridCol w:w="1643"/>
        <w:gridCol w:w="22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0" w:type="dxa"/>
            <w:gridSpan w:val="3"/>
            <w:tcBorders>
              <w:top w:val="single" w:color="FFFFFF" w:sz="6" w:space="0"/>
              <w:left w:val="single" w:color="FFFFFF" w:sz="6" w:space="0"/>
              <w:right w:val="single" w:color="FFFFFF" w:sz="6" w:space="0"/>
            </w:tcBorders>
            <w:vAlign w:val="center"/>
          </w:tcPr>
          <w:p>
            <w:pPr>
              <w:pStyle w:val="11"/>
            </w:pPr>
            <w:r>
              <w:t>283</w:t>
            </w:r>
            <w:r>
              <w:rPr>
                <w:rFonts w:hint="eastAsia"/>
                <w:lang w:val="en-US" w:eastAsia="zh-CN"/>
              </w:rPr>
              <w:t>001</w:t>
            </w:r>
            <w:r>
              <w:t>中共威县县委党史研究室</w:t>
            </w:r>
          </w:p>
        </w:tc>
        <w:tc>
          <w:tcPr>
            <w:tcW w:w="1643" w:type="dxa"/>
            <w:tcBorders>
              <w:top w:val="single" w:color="FFFFFF" w:sz="6" w:space="0"/>
              <w:left w:val="single" w:color="FFFFFF" w:sz="6" w:space="0"/>
              <w:right w:val="single" w:color="FFFFFF" w:sz="6" w:space="0"/>
            </w:tcBorders>
            <w:vAlign w:val="center"/>
          </w:tcPr>
          <w:p>
            <w:pPr>
              <w:pStyle w:val="10"/>
            </w:pPr>
            <w:r>
              <w:rPr>
                <w:sz w:val="18"/>
                <w:szCs w:val="18"/>
              </w:rPr>
              <w:t>预算年度：2022</w:t>
            </w:r>
          </w:p>
        </w:tc>
        <w:tc>
          <w:tcPr>
            <w:tcW w:w="388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4" w:type="dxa"/>
            <w:vMerge w:val="restart"/>
            <w:vAlign w:val="center"/>
          </w:tcPr>
          <w:p>
            <w:pPr>
              <w:pStyle w:val="12"/>
            </w:pPr>
            <w:r>
              <w:t>序号</w:t>
            </w:r>
          </w:p>
        </w:tc>
        <w:tc>
          <w:tcPr>
            <w:tcW w:w="1643" w:type="dxa"/>
            <w:vMerge w:val="restart"/>
            <w:vAlign w:val="center"/>
          </w:tcPr>
          <w:p>
            <w:pPr>
              <w:pStyle w:val="12"/>
            </w:pPr>
            <w:r>
              <w:t>项  目</w:t>
            </w:r>
          </w:p>
        </w:tc>
        <w:tc>
          <w:tcPr>
            <w:tcW w:w="7168"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64"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2239"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64"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223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64"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239"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中共威县县委党史研究室2022年部门预算信息公开情况说明</w:t>
      </w:r>
    </w:p>
    <w:p>
      <w:pPr>
        <w:keepNext w:val="0"/>
        <w:keepLines w:val="0"/>
        <w:pageBreakBefore w:val="0"/>
        <w:widowControl/>
        <w:kinsoku/>
        <w:wordWrap/>
        <w:overflowPunct/>
        <w:topLinePunct w:val="0"/>
        <w:autoSpaceDE/>
        <w:autoSpaceDN/>
        <w:bidi w:val="0"/>
        <w:adjustRightInd/>
        <w:snapToGrid/>
        <w:spacing w:before="0" w:after="0" w:line="600" w:lineRule="exact"/>
        <w:ind w:firstLine="0"/>
        <w:jc w:val="center"/>
        <w:textAlignment w:val="auto"/>
        <w:outlineLvl w:val="9"/>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color w:val="000000"/>
          <w:sz w:val="44"/>
          <w:szCs w:val="44"/>
        </w:rPr>
        <w:t>中共威县县委党史研究室2022年部门预算信息公开情况说明</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t>按照《预算法》、《地方预决算公开操作规程》和《关于进一步推进预算公开工作的实施意见》规定，现将中共威县县委党史研究室2022年部门预算公开如下：</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color w:val="000000"/>
          <w:sz w:val="32"/>
          <w:szCs w:val="32"/>
        </w:rPr>
        <w:t>一、部门职责及机构设置情况</w:t>
      </w:r>
    </w:p>
    <w:p>
      <w:pPr>
        <w:spacing w:line="500" w:lineRule="exact"/>
        <w:ind w:firstLine="643" w:firstLineChars="200"/>
        <w:jc w:val="left"/>
        <w:rPr>
          <w:rFonts w:hint="eastAsia" w:asciiTheme="majorEastAsia" w:hAnsiTheme="majorEastAsia" w:eastAsiaTheme="majorEastAsia" w:cstheme="majorEastAsia"/>
          <w:b/>
          <w:color w:val="000000"/>
          <w:sz w:val="32"/>
        </w:rPr>
      </w:pPr>
      <w:r>
        <w:rPr>
          <w:rFonts w:hint="eastAsia" w:asciiTheme="majorEastAsia" w:hAnsiTheme="majorEastAsia" w:eastAsiaTheme="majorEastAsia" w:cstheme="majorEastAsia"/>
          <w:b/>
          <w:color w:val="000000"/>
          <w:sz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负责制定全县党史工作规划并组织实施；负责征集、整理、编纂县委重要党史资料，搜集、整理和研究地方党史的信息资料；负责研究、编撰党史专著，编辑出版重要党史书刊； 负责审核拟公开发表或出版的本县以地方党史为主要内容的重要文章、书报、刊物，审查县涉及党史、革命史及革命英烈的展览、纪念馆等。</w:t>
      </w:r>
    </w:p>
    <w:p>
      <w:pPr>
        <w:spacing w:before="0" w:after="0" w:line="240" w:lineRule="auto"/>
        <w:ind w:firstLine="643" w:firstLineChars="200"/>
        <w:jc w:val="left"/>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b/>
          <w:color w:val="000000"/>
          <w:sz w:val="32"/>
        </w:rPr>
        <w:t>机构设置：</w:t>
      </w:r>
    </w:p>
    <w:p>
      <w:pPr>
        <w:spacing w:before="0" w:after="0" w:line="240" w:lineRule="auto"/>
        <w:ind w:firstLine="0"/>
        <w:jc w:val="center"/>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color w:val="000000"/>
          <w:sz w:val="32"/>
          <w:szCs w:val="32"/>
        </w:rPr>
        <w:t>部门机构设置情况</w:t>
      </w:r>
    </w:p>
    <w:tbl>
      <w:tblPr>
        <w:tblStyle w:val="6"/>
        <w:tblW w:w="11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71"/>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71"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3671" w:type="dxa"/>
            <w:vAlign w:val="center"/>
          </w:tcPr>
          <w:p>
            <w:pPr>
              <w:pStyle w:val="14"/>
            </w:pPr>
            <w:r>
              <w:t>中共威县县委党史研究室（本级）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color w:val="000000"/>
          <w:sz w:val="32"/>
          <w:szCs w:val="32"/>
        </w:rPr>
        <w:t>二、部门预算安排的总体情况</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按照预算管理有关规定，目前我省部门预算的编制实行综合预算管理，即全部收入和支出都反映在预算中。中共威县县委党史研究室机关及所属事业单位的收支包含在部门预算中。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1、收入说明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反应本部门当年全部收入，202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年本部门预算收入</w:t>
      </w:r>
      <w:r>
        <w:rPr>
          <w:rFonts w:hint="eastAsia" w:asciiTheme="minorEastAsia" w:hAnsiTheme="minorEastAsia" w:eastAsiaTheme="minorEastAsia" w:cstheme="minorEastAsia"/>
          <w:sz w:val="32"/>
          <w:szCs w:val="32"/>
          <w:lang w:val="en-US" w:eastAsia="zh-CN"/>
        </w:rPr>
        <w:t>62.90</w:t>
      </w:r>
      <w:r>
        <w:rPr>
          <w:rFonts w:hint="eastAsia" w:asciiTheme="minorEastAsia" w:hAnsiTheme="minorEastAsia" w:eastAsiaTheme="minorEastAsia" w:cstheme="minorEastAsia"/>
          <w:sz w:val="32"/>
          <w:szCs w:val="32"/>
        </w:rPr>
        <w:t>万元。其中：一般公共预算收入</w:t>
      </w:r>
      <w:r>
        <w:rPr>
          <w:rFonts w:hint="eastAsia" w:asciiTheme="minorEastAsia" w:hAnsiTheme="minorEastAsia" w:eastAsiaTheme="minorEastAsia" w:cstheme="minorEastAsia"/>
          <w:sz w:val="32"/>
          <w:szCs w:val="32"/>
          <w:lang w:val="en-US" w:eastAsia="zh-CN"/>
        </w:rPr>
        <w:t>62.90</w:t>
      </w:r>
      <w:r>
        <w:rPr>
          <w:rFonts w:hint="eastAsia" w:asciiTheme="minorEastAsia" w:hAnsiTheme="minorEastAsia" w:eastAsiaTheme="minorEastAsia" w:cstheme="minorEastAsia"/>
          <w:sz w:val="32"/>
          <w:szCs w:val="32"/>
        </w:rPr>
        <w:t>万元，基金预算收入0万元，财政专户核拨收入0万元，其他来源收入0万元。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2、支出说明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年支出预算</w:t>
      </w:r>
      <w:r>
        <w:rPr>
          <w:rFonts w:hint="eastAsia" w:asciiTheme="minorEastAsia" w:hAnsiTheme="minorEastAsia" w:eastAsiaTheme="minorEastAsia" w:cstheme="minorEastAsia"/>
          <w:sz w:val="32"/>
          <w:szCs w:val="32"/>
          <w:lang w:val="en-US" w:eastAsia="zh-CN"/>
        </w:rPr>
        <w:t>62.90</w:t>
      </w:r>
      <w:r>
        <w:rPr>
          <w:rFonts w:hint="eastAsia" w:asciiTheme="minorEastAsia" w:hAnsiTheme="minorEastAsia" w:eastAsiaTheme="minorEastAsia" w:cstheme="minorEastAsia"/>
          <w:sz w:val="32"/>
          <w:szCs w:val="32"/>
        </w:rPr>
        <w:t>万元，其中基本支出</w:t>
      </w:r>
      <w:r>
        <w:rPr>
          <w:rFonts w:hint="eastAsia" w:asciiTheme="minorEastAsia" w:hAnsiTheme="minorEastAsia" w:eastAsiaTheme="minorEastAsia" w:cstheme="minorEastAsia"/>
          <w:sz w:val="32"/>
          <w:szCs w:val="32"/>
          <w:lang w:val="en-US" w:eastAsia="zh-CN"/>
        </w:rPr>
        <w:t>60.90</w:t>
      </w:r>
      <w:r>
        <w:rPr>
          <w:rFonts w:hint="eastAsia" w:asciiTheme="minorEastAsia" w:hAnsiTheme="minorEastAsia" w:eastAsiaTheme="minorEastAsia" w:cstheme="minorEastAsia"/>
          <w:sz w:val="32"/>
          <w:szCs w:val="32"/>
        </w:rPr>
        <w:t>万元，包括人员经费</w:t>
      </w:r>
      <w:r>
        <w:rPr>
          <w:rFonts w:hint="eastAsia" w:asciiTheme="minorEastAsia" w:hAnsiTheme="minorEastAsia" w:eastAsiaTheme="minorEastAsia" w:cstheme="minorEastAsia"/>
          <w:sz w:val="32"/>
          <w:szCs w:val="32"/>
          <w:lang w:val="en-US" w:eastAsia="zh-CN"/>
        </w:rPr>
        <w:t>55.38</w:t>
      </w:r>
      <w:r>
        <w:rPr>
          <w:rFonts w:hint="eastAsia" w:asciiTheme="minorEastAsia" w:hAnsiTheme="minorEastAsia" w:eastAsiaTheme="minorEastAsia" w:cstheme="minorEastAsia"/>
          <w:sz w:val="32"/>
          <w:szCs w:val="32"/>
        </w:rPr>
        <w:t>万元和日常公用经费</w:t>
      </w:r>
      <w:r>
        <w:rPr>
          <w:rFonts w:hint="eastAsia" w:asciiTheme="minorEastAsia" w:hAnsiTheme="minorEastAsia" w:eastAsiaTheme="minorEastAsia" w:cstheme="minorEastAsia"/>
          <w:sz w:val="32"/>
          <w:szCs w:val="32"/>
          <w:lang w:val="en-US" w:eastAsia="zh-CN"/>
        </w:rPr>
        <w:t>5.52</w:t>
      </w:r>
      <w:r>
        <w:rPr>
          <w:rFonts w:hint="eastAsia" w:asciiTheme="minorEastAsia" w:hAnsiTheme="minorEastAsia" w:eastAsiaTheme="minorEastAsia" w:cstheme="minorEastAsia"/>
          <w:sz w:val="32"/>
          <w:szCs w:val="32"/>
        </w:rPr>
        <w:t>万元；项目支出2万元。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3、比上年增减情况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年预算收支安排</w:t>
      </w:r>
      <w:r>
        <w:rPr>
          <w:rFonts w:hint="eastAsia" w:asciiTheme="minorEastAsia" w:hAnsiTheme="minorEastAsia" w:eastAsiaTheme="minorEastAsia" w:cstheme="minorEastAsia"/>
          <w:sz w:val="32"/>
          <w:szCs w:val="32"/>
          <w:lang w:val="en-US" w:eastAsia="zh-CN"/>
        </w:rPr>
        <w:t>62.90</w:t>
      </w:r>
      <w:r>
        <w:rPr>
          <w:rFonts w:hint="eastAsia" w:asciiTheme="minorEastAsia" w:hAnsiTheme="minorEastAsia" w:eastAsiaTheme="minorEastAsia" w:cstheme="minorEastAsia"/>
          <w:sz w:val="32"/>
          <w:szCs w:val="32"/>
        </w:rPr>
        <w:t>万元，较202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年预算增加</w:t>
      </w:r>
      <w:r>
        <w:rPr>
          <w:rFonts w:hint="eastAsia" w:asciiTheme="minorEastAsia" w:hAnsiTheme="minorEastAsia" w:eastAsiaTheme="minorEastAsia" w:cstheme="minorEastAsia"/>
          <w:sz w:val="32"/>
          <w:szCs w:val="32"/>
          <w:lang w:val="en-US" w:eastAsia="zh-CN"/>
        </w:rPr>
        <w:t>20.44</w:t>
      </w:r>
      <w:r>
        <w:rPr>
          <w:rFonts w:hint="eastAsia" w:asciiTheme="minorEastAsia" w:hAnsiTheme="minorEastAsia" w:eastAsiaTheme="minorEastAsia" w:cstheme="minorEastAsia"/>
          <w:sz w:val="32"/>
          <w:szCs w:val="32"/>
        </w:rPr>
        <w:t>万元，增加原因：工资福利支出和基本工资支出增加。</w:t>
      </w:r>
    </w:p>
    <w:p>
      <w:pPr>
        <w:keepNext w:val="0"/>
        <w:keepLines w:val="0"/>
        <w:pageBreakBefore w:val="0"/>
        <w:widowControl/>
        <w:numPr>
          <w:ilvl w:val="0"/>
          <w:numId w:val="0"/>
        </w:numPr>
        <w:kinsoku/>
        <w:wordWrap/>
        <w:overflowPunct/>
        <w:topLinePunct w:val="0"/>
        <w:autoSpaceDE/>
        <w:autoSpaceDN/>
        <w:bidi w:val="0"/>
        <w:adjustRightInd/>
        <w:snapToGrid/>
        <w:spacing w:before="10" w:after="10" w:line="600" w:lineRule="exact"/>
        <w:ind w:firstLine="640" w:firstLineChars="200"/>
        <w:jc w:val="left"/>
        <w:textAlignment w:val="auto"/>
        <w:outlineLvl w:val="2"/>
        <w:rPr>
          <w:rFonts w:eastAsia="方正仿宋_GBK"/>
          <w:sz w:val="32"/>
          <w:szCs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pPr>
        <w:keepNext w:val="0"/>
        <w:keepLines w:val="0"/>
        <w:pageBreakBefore w:val="0"/>
        <w:widowControl/>
        <w:numPr>
          <w:ilvl w:val="0"/>
          <w:numId w:val="0"/>
        </w:numPr>
        <w:kinsoku/>
        <w:wordWrap/>
        <w:overflowPunct/>
        <w:topLinePunct w:val="0"/>
        <w:autoSpaceDE/>
        <w:autoSpaceDN/>
        <w:bidi w:val="0"/>
        <w:adjustRightInd/>
        <w:snapToGrid/>
        <w:spacing w:before="10" w:after="10" w:line="600" w:lineRule="exact"/>
        <w:ind w:firstLine="640" w:firstLineChars="200"/>
        <w:jc w:val="left"/>
        <w:textAlignment w:val="auto"/>
        <w:outlineLvl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机关运行经费共计安排</w:t>
      </w:r>
      <w:r>
        <w:rPr>
          <w:rFonts w:hint="eastAsia" w:asciiTheme="minorEastAsia" w:hAnsiTheme="minorEastAsia" w:eastAsiaTheme="minorEastAsia" w:cstheme="minorEastAsia"/>
          <w:sz w:val="32"/>
          <w:szCs w:val="32"/>
          <w:lang w:val="en-US" w:eastAsia="zh-CN"/>
        </w:rPr>
        <w:t>5.52</w:t>
      </w:r>
      <w:r>
        <w:rPr>
          <w:rFonts w:hint="eastAsia" w:asciiTheme="minorEastAsia" w:hAnsiTheme="minorEastAsia" w:eastAsiaTheme="minorEastAsia" w:cstheme="minorEastAsia"/>
          <w:sz w:val="32"/>
          <w:szCs w:val="32"/>
        </w:rPr>
        <w:t>万元，主要用于办公费</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公务交通补贴日常运行支出。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黑体"/>
          <w:color w:val="000000"/>
          <w:sz w:val="32"/>
        </w:rPr>
      </w:pPr>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w:t>
      </w:r>
      <w:r>
        <w:rPr>
          <w:rFonts w:hint="eastAsia" w:ascii="黑体" w:hAnsi="黑体" w:eastAsia="黑体" w:cs="黑体"/>
          <w:color w:val="000000"/>
          <w:sz w:val="32"/>
          <w:lang w:eastAsia="zh-CN"/>
        </w:rPr>
        <w:t>化原因</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320" w:firstLineChars="1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2022</w:t>
      </w:r>
      <w:r>
        <w:rPr>
          <w:rFonts w:hint="eastAsia" w:asciiTheme="minorEastAsia" w:hAnsiTheme="minorEastAsia" w:eastAsiaTheme="minorEastAsia" w:cstheme="minorEastAsia"/>
          <w:sz w:val="32"/>
          <w:szCs w:val="32"/>
        </w:rPr>
        <w:t>年，本部门财政拨款“三公”经费预算安排</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万元，与20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年相比减少</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万元。减少原因：严格按照控制和压缩“三公”经费的要求</w:t>
      </w:r>
      <w:r>
        <w:rPr>
          <w:rFonts w:hint="eastAsia" w:asciiTheme="minorEastAsia" w:hAnsiTheme="minorEastAsia" w:eastAsiaTheme="minorEastAsia" w:cstheme="minorEastAsia"/>
          <w:sz w:val="32"/>
          <w:szCs w:val="32"/>
          <w:lang w:eastAsia="zh-CN"/>
        </w:rPr>
        <w:t>，压减</w:t>
      </w:r>
      <w:r>
        <w:rPr>
          <w:rFonts w:hint="eastAsia" w:asciiTheme="minorEastAsia" w:hAnsiTheme="minorEastAsia" w:eastAsiaTheme="minorEastAsia" w:cstheme="minorEastAsia"/>
          <w:sz w:val="32"/>
          <w:szCs w:val="32"/>
        </w:rPr>
        <w:t>“三公”经费</w:t>
      </w:r>
      <w:r>
        <w:rPr>
          <w:rFonts w:hint="eastAsia" w:asciiTheme="minorEastAsia" w:hAnsiTheme="minorEastAsia" w:eastAsiaTheme="minorEastAsia" w:cstheme="minorEastAsia"/>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10" w:after="10" w:line="600" w:lineRule="exact"/>
        <w:ind w:leftChars="200"/>
        <w:jc w:val="left"/>
        <w:textAlignment w:val="auto"/>
        <w:outlineLvl w:val="2"/>
        <w:rPr>
          <w:rFonts w:ascii="黑体" w:hAnsi="黑体" w:eastAsia="黑体" w:cs="黑体"/>
          <w:color w:val="000000"/>
          <w:sz w:val="32"/>
        </w:rPr>
      </w:pPr>
    </w:p>
    <w:p>
      <w:pPr>
        <w:spacing w:before="10" w:after="10" w:line="360" w:lineRule="auto"/>
        <w:ind w:firstLine="640" w:firstLineChars="200"/>
        <w:jc w:val="left"/>
        <w:outlineLvl w:val="2"/>
      </w:pPr>
      <w:r>
        <w:rPr>
          <w:rFonts w:ascii="黑体" w:hAnsi="黑体" w:eastAsia="黑体" w:cs="黑体"/>
          <w:color w:val="000000"/>
          <w:sz w:val="32"/>
        </w:rPr>
        <w:t>五、预算绩效信息</w:t>
      </w:r>
    </w:p>
    <w:p>
      <w:pPr>
        <w:spacing w:before="0" w:after="0" w:line="240" w:lineRule="auto"/>
        <w:ind w:firstLine="640"/>
        <w:jc w:val="left"/>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color w:val="000000"/>
          <w:sz w:val="32"/>
          <w:szCs w:val="32"/>
        </w:rPr>
        <w:t>第一部分 部门整体绩效目标</w:t>
      </w:r>
    </w:p>
    <w:p>
      <w:pPr>
        <w:spacing w:before="0" w:after="0" w:line="500" w:lineRule="exact"/>
        <w:ind w:firstLine="560"/>
        <w:jc w:val="left"/>
        <w:outlineLvl w:val="9"/>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（一）总体绩效目标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负责制定全县党史工作规划并组织实施；负责征集、整理、编纂县委重要党史资料，搜集、整理和研究地方党史的信息资料；负责研究、编撰党史专著，编辑出版重要党史书刊； 负责审核拟公开发表或出版的本县以地方党史为主要内容的重要文章、书报、刊物，审查县涉及党史、革命史及革命英烈的展览、纪念馆等。</w:t>
      </w:r>
    </w:p>
    <w:p>
      <w:pPr>
        <w:numPr>
          <w:ilvl w:val="0"/>
          <w:numId w:val="0"/>
        </w:numPr>
        <w:spacing w:before="0" w:after="0" w:line="500" w:lineRule="exact"/>
        <w:ind w:firstLine="643" w:firstLineChars="200"/>
        <w:jc w:val="left"/>
        <w:outlineLvl w:val="9"/>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lang w:eastAsia="zh-CN"/>
        </w:rPr>
        <w:t>（二）</w:t>
      </w:r>
      <w:r>
        <w:rPr>
          <w:rFonts w:hint="eastAsia" w:asciiTheme="minorEastAsia" w:hAnsiTheme="minorEastAsia" w:eastAsiaTheme="minorEastAsia" w:cstheme="minorEastAsia"/>
          <w:b/>
          <w:bCs/>
          <w:color w:val="000000"/>
          <w:sz w:val="32"/>
          <w:szCs w:val="32"/>
        </w:rPr>
        <w:t>分项绩效目标</w:t>
      </w:r>
    </w:p>
    <w:p>
      <w:pPr>
        <w:spacing w:line="500" w:lineRule="exact"/>
        <w:ind w:firstLine="640" w:firstLineChars="200"/>
        <w:jc w:val="left"/>
        <w:rPr>
          <w:rFonts w:eastAsia="方正仿宋_GBK"/>
          <w:sz w:val="32"/>
          <w:szCs w:val="32"/>
        </w:rPr>
      </w:pPr>
      <w:r>
        <w:rPr>
          <w:rFonts w:hint="eastAsia" w:asciiTheme="minorEastAsia" w:hAnsiTheme="minorEastAsia" w:eastAsiaTheme="minorEastAsia" w:cstheme="minorEastAsia"/>
          <w:sz w:val="32"/>
          <w:szCs w:val="32"/>
        </w:rPr>
        <w:t>绩效指标</w:t>
      </w:r>
      <w:r>
        <w:rPr>
          <w:rFonts w:eastAsia="方正仿宋_GBK"/>
          <w:sz w:val="32"/>
          <w:szCs w:val="32"/>
        </w:rPr>
        <w:t>：完成党史书籍的编撰印刷工作</w:t>
      </w:r>
      <w:r>
        <w:rPr>
          <w:rFonts w:hint="eastAsia" w:eastAsia="方正仿宋_GBK"/>
          <w:sz w:val="32"/>
          <w:szCs w:val="32"/>
          <w:lang w:eastAsia="zh-CN"/>
        </w:rPr>
        <w:t>；</w:t>
      </w:r>
      <w:r>
        <w:rPr>
          <w:rFonts w:eastAsia="方正仿宋_GBK"/>
          <w:sz w:val="32"/>
          <w:szCs w:val="32"/>
        </w:rPr>
        <w:t>完成《党史二卷本》的编撰修改工作</w:t>
      </w:r>
    </w:p>
    <w:p>
      <w:pPr>
        <w:numPr>
          <w:ilvl w:val="0"/>
          <w:numId w:val="0"/>
        </w:numPr>
        <w:spacing w:before="0" w:after="0" w:line="500" w:lineRule="exact"/>
        <w:ind w:firstLine="643" w:firstLineChars="200"/>
        <w:jc w:val="left"/>
        <w:outlineLvl w:val="9"/>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lang w:eastAsia="zh-CN"/>
        </w:rPr>
        <w:t>（三）</w:t>
      </w:r>
      <w:r>
        <w:rPr>
          <w:rFonts w:hint="eastAsia" w:asciiTheme="minorEastAsia" w:hAnsiTheme="minorEastAsia" w:eastAsiaTheme="minorEastAsia" w:cstheme="minorEastAsia"/>
          <w:b/>
          <w:bCs/>
          <w:color w:val="000000"/>
          <w:sz w:val="32"/>
          <w:szCs w:val="32"/>
        </w:rPr>
        <w:t>工作保障措施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积极完成《党史二卷本》的编撰印刷工作，目前已经进行了第三次的修改，亟待印刷。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完善制度建设。制定完善预算绩效管理制度、资金管理办法、工作保障制度等，为全年预算绩效目标的实现奠定制度基础。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规范财务资产管理。完善财务管理制度，严格审批程序，加强固定资产登记、使用和报废处置管理，做到支出合理，物尽其用。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numPr>
          <w:ilvl w:val="0"/>
          <w:numId w:val="0"/>
        </w:numPr>
        <w:spacing w:before="0" w:after="0" w:line="240" w:lineRule="auto"/>
        <w:ind w:firstLine="321" w:firstLineChars="100"/>
        <w:jc w:val="left"/>
        <w:outlineLvl w:val="9"/>
        <w:rPr>
          <w:rFonts w:hint="eastAsia" w:asciiTheme="majorEastAsia" w:hAnsiTheme="majorEastAsia" w:eastAsiaTheme="majorEastAsia" w:cstheme="majorEastAsia"/>
          <w:b/>
          <w:color w:val="000000"/>
          <w:sz w:val="32"/>
        </w:rPr>
      </w:pPr>
      <w:r>
        <w:rPr>
          <w:rFonts w:hint="eastAsia" w:asciiTheme="majorEastAsia" w:hAnsiTheme="majorEastAsia" w:eastAsiaTheme="majorEastAsia" w:cstheme="majorEastAsia"/>
          <w:b/>
          <w:color w:val="000000"/>
          <w:sz w:val="32"/>
          <w:lang w:eastAsia="zh-CN"/>
        </w:rPr>
        <w:t>第二部分</w:t>
      </w:r>
      <w:r>
        <w:rPr>
          <w:rFonts w:hint="eastAsia" w:asciiTheme="majorEastAsia" w:hAnsiTheme="majorEastAsia" w:eastAsiaTheme="majorEastAsia" w:cstheme="majorEastAsia"/>
          <w:b/>
          <w:color w:val="000000"/>
          <w:sz w:val="32"/>
          <w:lang w:val="en-US" w:eastAsia="zh-CN"/>
        </w:rPr>
        <w:t xml:space="preserve">  </w:t>
      </w:r>
      <w:r>
        <w:rPr>
          <w:rFonts w:hint="eastAsia" w:asciiTheme="majorEastAsia" w:hAnsiTheme="majorEastAsia" w:eastAsiaTheme="majorEastAsia" w:cstheme="majorEastAsia"/>
          <w:b/>
          <w:color w:val="000000"/>
          <w:sz w:val="32"/>
        </w:rPr>
        <w:t xml:space="preserve"> 专项资金绩效目标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加强支出管理。通过优化支出结构、编细编实预算、加快履行政府采购手续、尽快启动项目、及时支付资金、按规定及时下达资金等多种措施，确保支出进度达标</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加强绩效运行监控。按要求开展绩效运行监控，发现问题及时采取措施，确保绩效目标如期保质实现</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做好绩效自评。按要求开展上年度部门预算绩效自评和重点评价工作，对评价中发现的问题及时整改，调整优化支出结构，提高财政资金使用效益。</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jc w:val="left"/>
        <w:textAlignment w:val="auto"/>
        <w:outlineLvl w:val="9"/>
        <w:rPr>
          <w:rFonts w:hint="eastAsia" w:asciiTheme="minorEastAsia" w:hAnsiTheme="minorEastAsia" w:eastAsiaTheme="minorEastAsia" w:cstheme="minorEastAsia"/>
          <w:b/>
          <w:color w:val="000000"/>
          <w:sz w:val="32"/>
          <w:szCs w:val="32"/>
        </w:rPr>
        <w:sectPr>
          <w:pgSz w:w="16840" w:h="11900" w:orient="landscape"/>
          <w:pgMar w:top="1361" w:right="1020" w:bottom="1361" w:left="1020" w:header="720" w:footer="720" w:gutter="0"/>
          <w:cols w:space="720" w:num="1"/>
        </w:sectPr>
      </w:pPr>
    </w:p>
    <w:p>
      <w:pPr>
        <w:spacing w:before="0" w:after="0" w:line="240" w:lineRule="auto"/>
        <w:ind w:firstLine="321" w:firstLineChars="100"/>
        <w:jc w:val="left"/>
        <w:outlineLvl w:val="9"/>
        <w:rPr>
          <w:rFonts w:hint="eastAsia" w:asciiTheme="majorEastAsia" w:hAnsiTheme="majorEastAsia" w:eastAsiaTheme="majorEastAsia" w:cstheme="majorEastAsia"/>
          <w:sz w:val="32"/>
          <w:szCs w:val="32"/>
        </w:rPr>
        <w:sectPr>
          <w:pgSz w:w="16840" w:h="11900" w:orient="landscape"/>
          <w:pgMar w:top="1361" w:right="1020" w:bottom="1134" w:left="1020" w:header="720" w:footer="720" w:gutter="0"/>
          <w:cols w:space="720" w:num="1"/>
        </w:sectPr>
      </w:pPr>
      <w:r>
        <w:rPr>
          <w:rFonts w:hint="eastAsia" w:asciiTheme="majorEastAsia" w:hAnsiTheme="majorEastAsia" w:eastAsiaTheme="majorEastAsia" w:cstheme="majorEastAsia"/>
          <w:b/>
          <w:color w:val="000000"/>
          <w:sz w:val="32"/>
          <w:szCs w:val="32"/>
        </w:rPr>
        <w:t>第三部分  预算项目绩效目标</w:t>
      </w:r>
    </w:p>
    <w:p>
      <w:pPr>
        <w:spacing w:before="0" w:after="0"/>
        <w:ind w:firstLine="560"/>
        <w:jc w:val="left"/>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b/>
          <w:color w:val="000000"/>
          <w:sz w:val="28"/>
        </w:rPr>
        <w:t>1、党史书籍编撰印刷经费绩效目标表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1.高效完成党史工作各项任务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完善党史书籍</w:t>
            </w:r>
          </w:p>
        </w:tc>
        <w:tc>
          <w:tcPr>
            <w:tcW w:w="2466" w:type="dxa"/>
            <w:vAlign w:val="center"/>
          </w:tcPr>
          <w:p>
            <w:pPr>
              <w:pStyle w:val="14"/>
            </w:pPr>
            <w:r>
              <w:t>完善党史书籍</w:t>
            </w:r>
          </w:p>
        </w:tc>
        <w:tc>
          <w:tcPr>
            <w:tcW w:w="2466" w:type="dxa"/>
            <w:vAlign w:val="center"/>
          </w:tcPr>
          <w:p>
            <w:pPr>
              <w:pStyle w:val="14"/>
            </w:pPr>
            <w:r>
              <w:t>≥1本</w:t>
            </w:r>
          </w:p>
        </w:tc>
        <w:tc>
          <w:tcPr>
            <w:tcW w:w="2466"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推进党史建设工作完成率</w:t>
            </w:r>
          </w:p>
        </w:tc>
        <w:tc>
          <w:tcPr>
            <w:tcW w:w="2466" w:type="dxa"/>
            <w:vAlign w:val="center"/>
          </w:tcPr>
          <w:p>
            <w:pPr>
              <w:pStyle w:val="14"/>
            </w:pPr>
            <w:r>
              <w:t>推进党史建设工作完成率</w:t>
            </w:r>
          </w:p>
        </w:tc>
        <w:tc>
          <w:tcPr>
            <w:tcW w:w="2466" w:type="dxa"/>
            <w:vAlign w:val="center"/>
          </w:tcPr>
          <w:p>
            <w:pPr>
              <w:pStyle w:val="14"/>
            </w:pPr>
            <w:r>
              <w:t>≥90%</w:t>
            </w:r>
          </w:p>
        </w:tc>
        <w:tc>
          <w:tcPr>
            <w:tcW w:w="2466"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w:t>
            </w:r>
          </w:p>
        </w:tc>
        <w:tc>
          <w:tcPr>
            <w:tcW w:w="2466"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rPr>
                <w:rFonts w:hint="eastAsia"/>
                <w:lang w:val="en-US" w:eastAsia="zh-CN"/>
              </w:rPr>
              <w:t>2</w:t>
            </w:r>
            <w:r>
              <w:t>万元</w:t>
            </w:r>
          </w:p>
        </w:tc>
        <w:tc>
          <w:tcPr>
            <w:tcW w:w="2466"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服务威县经济发展</w:t>
            </w:r>
          </w:p>
        </w:tc>
        <w:tc>
          <w:tcPr>
            <w:tcW w:w="2466" w:type="dxa"/>
            <w:vAlign w:val="center"/>
          </w:tcPr>
          <w:p>
            <w:pPr>
              <w:pStyle w:val="14"/>
            </w:pPr>
            <w:r>
              <w:t>不忘历史牢记使命</w:t>
            </w:r>
          </w:p>
        </w:tc>
        <w:tc>
          <w:tcPr>
            <w:tcW w:w="2466" w:type="dxa"/>
            <w:vAlign w:val="center"/>
          </w:tcPr>
          <w:p>
            <w:pPr>
              <w:pStyle w:val="14"/>
            </w:pPr>
            <w:r>
              <w:t>达到资政育人目的</w:t>
            </w:r>
          </w:p>
          <w:p>
            <w:pPr>
              <w:pStyle w:val="14"/>
            </w:pPr>
          </w:p>
        </w:tc>
        <w:tc>
          <w:tcPr>
            <w:tcW w:w="2466"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宣传党史内容情况</w:t>
            </w:r>
          </w:p>
        </w:tc>
        <w:tc>
          <w:tcPr>
            <w:tcW w:w="2466" w:type="dxa"/>
            <w:vAlign w:val="center"/>
          </w:tcPr>
          <w:p>
            <w:pPr>
              <w:pStyle w:val="14"/>
            </w:pPr>
            <w:r>
              <w:t>宣传党史内容情况</w:t>
            </w:r>
          </w:p>
        </w:tc>
        <w:tc>
          <w:tcPr>
            <w:tcW w:w="2466" w:type="dxa"/>
            <w:vAlign w:val="center"/>
          </w:tcPr>
          <w:p>
            <w:pPr>
              <w:pStyle w:val="14"/>
            </w:pPr>
            <w:r>
              <w:t>积极宣传</w:t>
            </w:r>
          </w:p>
        </w:tc>
        <w:tc>
          <w:tcPr>
            <w:tcW w:w="2466"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生态影响</w:t>
            </w:r>
          </w:p>
        </w:tc>
        <w:tc>
          <w:tcPr>
            <w:tcW w:w="2466" w:type="dxa"/>
            <w:vAlign w:val="center"/>
          </w:tcPr>
          <w:p>
            <w:pPr>
              <w:pStyle w:val="14"/>
            </w:pPr>
            <w:r>
              <w:t>生态影响</w:t>
            </w:r>
          </w:p>
        </w:tc>
        <w:tc>
          <w:tcPr>
            <w:tcW w:w="2466" w:type="dxa"/>
            <w:vAlign w:val="center"/>
          </w:tcPr>
          <w:p>
            <w:pPr>
              <w:pStyle w:val="14"/>
            </w:pPr>
            <w:r>
              <w:t>无影响</w:t>
            </w:r>
          </w:p>
        </w:tc>
        <w:tc>
          <w:tcPr>
            <w:tcW w:w="2466"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传播党史文化</w:t>
            </w:r>
          </w:p>
        </w:tc>
        <w:tc>
          <w:tcPr>
            <w:tcW w:w="2466" w:type="dxa"/>
            <w:vAlign w:val="center"/>
          </w:tcPr>
          <w:p>
            <w:pPr>
              <w:pStyle w:val="14"/>
            </w:pPr>
            <w:r>
              <w:t>传播党史文化</w:t>
            </w:r>
          </w:p>
        </w:tc>
        <w:tc>
          <w:tcPr>
            <w:tcW w:w="2466" w:type="dxa"/>
            <w:vAlign w:val="center"/>
          </w:tcPr>
          <w:p>
            <w:pPr>
              <w:pStyle w:val="14"/>
            </w:pPr>
            <w:r>
              <w:t>积极传播</w:t>
            </w:r>
          </w:p>
        </w:tc>
        <w:tc>
          <w:tcPr>
            <w:tcW w:w="2466"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达到资政育人目的</w:t>
            </w:r>
          </w:p>
        </w:tc>
        <w:tc>
          <w:tcPr>
            <w:tcW w:w="2466" w:type="dxa"/>
            <w:vAlign w:val="center"/>
          </w:tcPr>
          <w:p>
            <w:pPr>
              <w:pStyle w:val="14"/>
            </w:pPr>
            <w:r>
              <w:t>达到资政育人目的</w:t>
            </w:r>
          </w:p>
        </w:tc>
        <w:tc>
          <w:tcPr>
            <w:tcW w:w="2466" w:type="dxa"/>
            <w:vAlign w:val="center"/>
          </w:tcPr>
          <w:p>
            <w:pPr>
              <w:pStyle w:val="14"/>
            </w:pPr>
            <w:r>
              <w:t>达到资政育人目的</w:t>
            </w:r>
          </w:p>
          <w:p>
            <w:pPr>
              <w:pStyle w:val="14"/>
            </w:pPr>
          </w:p>
        </w:tc>
        <w:tc>
          <w:tcPr>
            <w:tcW w:w="2466" w:type="dxa"/>
            <w:vAlign w:val="center"/>
          </w:tcPr>
          <w:p>
            <w:pPr>
              <w:pStyle w:val="14"/>
            </w:pPr>
            <w:r>
              <w:t>党史办工作性质</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color w:val="000000"/>
          <w:sz w:val="32"/>
          <w:szCs w:val="32"/>
        </w:rPr>
        <w:t>六、政府采购预算情况</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color w:val="000000"/>
          <w:sz w:val="32"/>
          <w:szCs w:val="32"/>
        </w:rPr>
        <w:t>2022年，中共威县县委党史研究室安排政府采购预算0.00万元。具体内容见下表。</w:t>
      </w:r>
    </w:p>
    <w:p>
      <w:pPr>
        <w:spacing w:before="0" w:after="0" w:line="240" w:lineRule="auto"/>
        <w:ind w:firstLine="0"/>
        <w:jc w:val="center"/>
        <w:outlineLvl w:val="9"/>
        <w:rPr>
          <w:rFonts w:hint="eastAsia" w:asciiTheme="majorEastAsia" w:hAnsiTheme="majorEastAsia" w:eastAsiaTheme="majorEastAsia" w:cstheme="majorEastAsia"/>
          <w:b/>
          <w:bCs/>
          <w:color w:val="000000"/>
          <w:sz w:val="32"/>
          <w:szCs w:val="32"/>
        </w:rPr>
      </w:pPr>
    </w:p>
    <w:p>
      <w:pPr>
        <w:spacing w:before="0" w:after="0" w:line="240" w:lineRule="auto"/>
        <w:ind w:firstLine="0"/>
        <w:jc w:val="center"/>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color w:val="000000"/>
          <w:sz w:val="32"/>
          <w:szCs w:val="32"/>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283中共威县县委党史研究室</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rFonts w:hint="eastAsia" w:eastAsia="方正书宋_GBK"/>
                <w:lang w:eastAsia="zh-CN"/>
              </w:rPr>
            </w:pPr>
            <w:r>
              <w:rPr>
                <w:rFonts w:hint="eastAsia"/>
                <w:lang w:eastAsia="zh-CN"/>
              </w:rPr>
              <w:t>无</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color w:val="000000"/>
          <w:sz w:val="32"/>
        </w:rPr>
        <w:t>七、国有资产信息</w:t>
      </w:r>
    </w:p>
    <w:p>
      <w:pPr>
        <w:keepNext w:val="0"/>
        <w:keepLines w:val="0"/>
        <w:pageBreakBefore w:val="0"/>
        <w:widowControl/>
        <w:kinsoku/>
        <w:wordWrap/>
        <w:overflowPunct/>
        <w:topLinePunct w:val="0"/>
        <w:autoSpaceDE/>
        <w:autoSpaceDN/>
        <w:bidi w:val="0"/>
        <w:adjustRightInd/>
        <w:snapToGrid/>
        <w:spacing w:before="0" w:after="0" w:line="600" w:lineRule="exact"/>
        <w:ind w:firstLine="561"/>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color w:val="000000"/>
          <w:sz w:val="32"/>
          <w:szCs w:val="32"/>
        </w:rPr>
        <w:t>中共威县县委党史研究室（含所属单位）上年末固定资产金额为0.00万元（详见下表）。本年度拟购置固定资产总额为0.00万元，已按要求列入政府采购预算，详见政府采购预算表。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tblHeader/>
          <w:jc w:val="center"/>
        </w:trPr>
        <w:tc>
          <w:tcPr>
            <w:tcW w:w="4933" w:type="dxa"/>
            <w:tcBorders>
              <w:top w:val="single" w:color="FFFFFF" w:sz="6" w:space="0"/>
              <w:left w:val="single" w:color="FFFFFF" w:sz="6" w:space="0"/>
              <w:right w:val="single" w:color="FFFFFF" w:sz="6" w:space="0"/>
            </w:tcBorders>
            <w:vAlign w:val="center"/>
          </w:tcPr>
          <w:p>
            <w:pPr>
              <w:pStyle w:val="11"/>
            </w:pPr>
            <w:r>
              <w:t>283中共威县县委党史研究室</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color w:val="000000"/>
          <w:sz w:val="32"/>
          <w:szCs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rPr>
          <w:rFonts w:hint="eastAsia" w:asciiTheme="minorEastAsia" w:hAnsiTheme="minorEastAsia" w:eastAsiaTheme="minorEastAsia" w:cstheme="minorEastAsia"/>
          <w:sz w:val="32"/>
          <w:szCs w:val="32"/>
        </w:rPr>
      </w:pPr>
      <w:bookmarkStart w:id="19" w:name="_GoBack"/>
      <w:bookmarkEnd w:id="19"/>
      <w:r>
        <w:rPr>
          <w:rFonts w:hint="eastAsia" w:asciiTheme="minorEastAsia" w:hAnsiTheme="minorEastAsia" w:eastAsiaTheme="minorEastAsia" w:cstheme="minorEastAsia"/>
          <w:color w:val="000000"/>
          <w:sz w:val="32"/>
          <w:szCs w:val="32"/>
        </w:rPr>
        <w:t>九、其他需要说明的事项</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Theme="minorEastAsia" w:hAnsiTheme="minorEastAsia" w:eastAsiaTheme="minorEastAsia" w:cstheme="minorEastAsia"/>
          <w:sz w:val="32"/>
          <w:szCs w:val="32"/>
        </w:rPr>
        <w:sectPr>
          <w:pgSz w:w="16840" w:h="11900" w:orient="landscape"/>
          <w:pgMar w:top="1361" w:right="1020" w:bottom="1134" w:left="1020" w:header="720" w:footer="720" w:gutter="0"/>
          <w:cols w:space="720" w:num="1"/>
        </w:sectPr>
      </w:pPr>
      <w:r>
        <w:rPr>
          <w:rFonts w:hint="eastAsia" w:asciiTheme="minorEastAsia" w:hAnsiTheme="minorEastAsia" w:eastAsiaTheme="minorEastAsia" w:cstheme="minorEastAsia"/>
          <w:b w:val="0"/>
          <w:color w:val="000000"/>
          <w:sz w:val="32"/>
          <w:szCs w:val="32"/>
        </w:rPr>
        <w:t>我部门无其他需要说明的事项</w:t>
      </w:r>
    </w:p>
    <w:p>
      <w:pPr>
        <w:spacing w:before="0" w:after="0" w:line="500" w:lineRule="exact"/>
        <w:jc w:val="left"/>
        <w:outlineLvl w:val="9"/>
        <w:rPr>
          <w:rFonts w:hint="eastAsia" w:eastAsia="宋体"/>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754AF"/>
    <w:multiLevelType w:val="singleLevel"/>
    <w:tmpl w:val="049754AF"/>
    <w:lvl w:ilvl="0" w:tentative="0">
      <w:start w:val="2"/>
      <w:numFmt w:val="chineseCounting"/>
      <w:suff w:val="nothing"/>
      <w:lvlText w:val="（%1）"/>
      <w:lvlJc w:val="left"/>
      <w:rPr>
        <w:rFonts w:hint="eastAsia"/>
      </w:rPr>
    </w:lvl>
  </w:abstractNum>
  <w:abstractNum w:abstractNumId="1">
    <w:nsid w:val="3F6E8596"/>
    <w:multiLevelType w:val="singleLevel"/>
    <w:tmpl w:val="3F6E8596"/>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0159A"/>
    <w:rsid w:val="105D011B"/>
    <w:rsid w:val="1252753E"/>
    <w:rsid w:val="126F2F1E"/>
    <w:rsid w:val="1A5B608E"/>
    <w:rsid w:val="1AB510D6"/>
    <w:rsid w:val="1CEC5709"/>
    <w:rsid w:val="1FBC1B08"/>
    <w:rsid w:val="23AF0599"/>
    <w:rsid w:val="24E50AEA"/>
    <w:rsid w:val="2CE66033"/>
    <w:rsid w:val="35700593"/>
    <w:rsid w:val="3887309E"/>
    <w:rsid w:val="39C42B99"/>
    <w:rsid w:val="3C250C7D"/>
    <w:rsid w:val="3D32138B"/>
    <w:rsid w:val="40E20005"/>
    <w:rsid w:val="48763BDD"/>
    <w:rsid w:val="5422038C"/>
    <w:rsid w:val="554E272C"/>
    <w:rsid w:val="5DCE184C"/>
    <w:rsid w:val="5EBB23C3"/>
    <w:rsid w:val="6B7102E4"/>
    <w:rsid w:val="728E24A4"/>
    <w:rsid w:val="759E21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2022-04-01T10:48:56Z</dcterms:created>
  <dcterms:modified xsi:type="dcterms:W3CDTF">2022-04-01T02:48:56Z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2022-04-01T10:48:53Z</dcterms:created>
  <dcterms:modified xsi:type="dcterms:W3CDTF">2022-04-01T02:48:53Z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2022-04-01T10:48:56Z</dcterms:created>
  <dcterms:modified xsi:type="dcterms:W3CDTF">2022-04-01T02:48:56Z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2022-04-01T10:48:54Z</dcterms:created>
  <dcterms:modified xsi:type="dcterms:W3CDTF">2022-04-01T02:48:54Z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2022-04-01T10:48:53Z</dcterms:created>
  <dcterms:modified xsi:type="dcterms:W3CDTF">2022-04-01T02:48:53Z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2022-04-01T10:48:53Z</dcterms:created>
  <dcterms:modified xsi:type="dcterms:W3CDTF">2022-04-01T02:48:53Z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2022-04-01T10:48:56Z</dcterms:created>
  <dcterms:modified xsi:type="dcterms:W3CDTF">2022-04-01T02:48:56Z</dcterms:modified>
</cp:coreProperties>
</file>

<file path=customXml/itemProps1.xml><?xml version="1.0" encoding="utf-8"?>
<ds:datastoreItem xmlns:ds="http://schemas.openxmlformats.org/officeDocument/2006/customXml" ds:itemID="{4bb857ee-19e2-4806-9c46-f672d8a8c31b}">
  <ds:schemaRefs/>
</ds:datastoreItem>
</file>

<file path=customXml/itemProps10.xml><?xml version="1.0" encoding="utf-8"?>
<ds:datastoreItem xmlns:ds="http://schemas.openxmlformats.org/officeDocument/2006/customXml" ds:itemID="{22db55b7-e14d-4dc6-8e89-c889e9f6cd35}">
  <ds:schemaRefs/>
</ds:datastoreItem>
</file>

<file path=customXml/itemProps11.xml><?xml version="1.0" encoding="utf-8"?>
<ds:datastoreItem xmlns:ds="http://schemas.openxmlformats.org/officeDocument/2006/customXml" ds:itemID="{82ad4986-345e-40f6-ad84-6d4ab4ea62da}">
  <ds:schemaRefs/>
</ds:datastoreItem>
</file>

<file path=customXml/itemProps12.xml><?xml version="1.0" encoding="utf-8"?>
<ds:datastoreItem xmlns:ds="http://schemas.openxmlformats.org/officeDocument/2006/customXml" ds:itemID="{9b587bb3-7ae7-42aa-8f19-a7d763962c61}">
  <ds:schemaRefs/>
</ds:datastoreItem>
</file>

<file path=customXml/itemProps13.xml><?xml version="1.0" encoding="utf-8"?>
<ds:datastoreItem xmlns:ds="http://schemas.openxmlformats.org/officeDocument/2006/customXml" ds:itemID="{9282ac55-4f94-49bd-af3c-968e04beb682}">
  <ds:schemaRefs/>
</ds:datastoreItem>
</file>

<file path=customXml/itemProps14.xml><?xml version="1.0" encoding="utf-8"?>
<ds:datastoreItem xmlns:ds="http://schemas.openxmlformats.org/officeDocument/2006/customXml" ds:itemID="{bf47ce70-624b-4f60-b9f6-115bbed50bd2}">
  <ds:schemaRefs/>
</ds:datastoreItem>
</file>

<file path=customXml/itemProps2.xml><?xml version="1.0" encoding="utf-8"?>
<ds:datastoreItem xmlns:ds="http://schemas.openxmlformats.org/officeDocument/2006/customXml" ds:itemID="{15c91f25-a599-4325-b9d4-2756dd2338cf}">
  <ds:schemaRefs/>
</ds:datastoreItem>
</file>

<file path=customXml/itemProps3.xml><?xml version="1.0" encoding="utf-8"?>
<ds:datastoreItem xmlns:ds="http://schemas.openxmlformats.org/officeDocument/2006/customXml" ds:itemID="{1c1caf14-0edf-486f-b78e-7bc70e7618b8}">
  <ds:schemaRefs/>
</ds:datastoreItem>
</file>

<file path=customXml/itemProps4.xml><?xml version="1.0" encoding="utf-8"?>
<ds:datastoreItem xmlns:ds="http://schemas.openxmlformats.org/officeDocument/2006/customXml" ds:itemID="{c47b25ac-c119-40e9-8979-db89319e47c4}">
  <ds:schemaRefs/>
</ds:datastoreItem>
</file>

<file path=customXml/itemProps5.xml><?xml version="1.0" encoding="utf-8"?>
<ds:datastoreItem xmlns:ds="http://schemas.openxmlformats.org/officeDocument/2006/customXml" ds:itemID="{9766ead5-a33f-4bb8-853c-d3625980bd80}">
  <ds:schemaRefs/>
</ds:datastoreItem>
</file>

<file path=customXml/itemProps6.xml><?xml version="1.0" encoding="utf-8"?>
<ds:datastoreItem xmlns:ds="http://schemas.openxmlformats.org/officeDocument/2006/customXml" ds:itemID="{58fdad7b-51a7-4fca-9830-c5bb3eb13513}">
  <ds:schemaRefs/>
</ds:datastoreItem>
</file>

<file path=customXml/itemProps7.xml><?xml version="1.0" encoding="utf-8"?>
<ds:datastoreItem xmlns:ds="http://schemas.openxmlformats.org/officeDocument/2006/customXml" ds:itemID="{156195d6-2923-41b4-81b9-f7a68ce6e293}">
  <ds:schemaRefs/>
</ds:datastoreItem>
</file>

<file path=customXml/itemProps8.xml><?xml version="1.0" encoding="utf-8"?>
<ds:datastoreItem xmlns:ds="http://schemas.openxmlformats.org/officeDocument/2006/customXml" ds:itemID="{3a3a14b0-abb2-4e3d-b7cb-b099ac148917}">
  <ds:schemaRefs/>
</ds:datastoreItem>
</file>

<file path=customXml/itemProps9.xml><?xml version="1.0" encoding="utf-8"?>
<ds:datastoreItem xmlns:ds="http://schemas.openxmlformats.org/officeDocument/2006/customXml" ds:itemID="{a000e46a-79c7-4fbf-8ffa-65d261e1ca0e}">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2022-04-01T10:48:00Z</dcterms:created>
  <dc:creator>Administrator</dc:creator>
  <cp:lastModifiedBy>冯长刚</cp:lastModifiedBy>
  <dcterms:modified xsi:type="dcterms:W3CDTF">2022-08-29T13:13:24Z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F86FB19F0F4C435F82C52DE6FF7DD7B1</vt:lpwstr>
  </property>
</Properties>
</file>