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方正小标宋简体" w:hAnsi="方正小标宋简体" w:eastAsia="方正小标宋简体" w:cs="方正小标宋简体"/>
          <w:b w:val="0"/>
          <w:bCs/>
          <w:i w:val="0"/>
          <w:caps w:val="0"/>
          <w:color w:val="333333"/>
          <w:spacing w:val="0"/>
          <w:sz w:val="44"/>
          <w:szCs w:val="44"/>
          <w:shd w:val="clear" w:color="auto" w:fill="FFFFFF"/>
          <w:lang w:val="en-US" w:eastAsia="zh-CN"/>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t>威县自然资源和规划局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color="auto" w:fill="FFFFFF"/>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rPr>
        <w:t>202</w:t>
      </w: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t>3</w:t>
      </w:r>
      <w:r>
        <w:rPr>
          <w:rFonts w:hint="eastAsia" w:ascii="方正小标宋简体" w:hAnsi="方正小标宋简体" w:eastAsia="方正小标宋简体" w:cs="方正小标宋简体"/>
          <w:b w:val="0"/>
          <w:bCs/>
          <w:i w:val="0"/>
          <w:caps w:val="0"/>
          <w:color w:val="333333"/>
          <w:spacing w:val="0"/>
          <w:sz w:val="44"/>
          <w:szCs w:val="44"/>
          <w:shd w:val="clear" w:color="auto" w:fill="FFFFFF"/>
        </w:rPr>
        <w:t>年政府信息公开工作年度报告</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outlineLvl w:val="9"/>
        <w:rPr>
          <w:rFonts w:hint="eastAsia" w:ascii="仿宋" w:hAnsi="仿宋" w:eastAsia="仿宋" w:cs="仿宋"/>
          <w:color w:val="000000"/>
          <w:sz w:val="32"/>
          <w:szCs w:val="32"/>
          <w:lang w:val="en-US" w:eastAsia="zh-CN" w:bidi="ar"/>
        </w:rPr>
      </w:pPr>
      <w:r>
        <w:rPr>
          <w:rFonts w:hint="eastAsia" w:ascii="仿宋" w:hAnsi="仿宋" w:eastAsia="仿宋" w:cs="仿宋"/>
          <w:sz w:val="32"/>
          <w:szCs w:val="32"/>
          <w:lang w:val="en-US" w:eastAsia="zh-CN"/>
        </w:rPr>
        <w:t>根据《中华人民共和国政府信息公开条例》《河北省实施〈中华人民共和国政府信息公开条例〉办法》等规定，发布本年度报告，报告中所列数据统计期限为2023年1月1日至12月31日。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rPr>
        <w:t>一、总体情况</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我局认真贯彻落实信息公开《条例》等相关规定，紧紧围绕县委、县政府和市局总体部署及群众关切，切实做好政府信息公开工作，积极保障公众知情权和监督权，规范工作程序，全面提升政务公开工作的能力和水平，通过政府门户网站、微信公众号等多种平台多渠道传达给群众。</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b w:val="0"/>
          <w:bCs w:val="0"/>
          <w:i w:val="0"/>
          <w:caps w:val="0"/>
          <w:color w:val="333333"/>
          <w:spacing w:val="0"/>
          <w:sz w:val="32"/>
          <w:szCs w:val="32"/>
          <w:shd w:val="clear" w:color="auto" w:fill="FFFFFF"/>
        </w:rPr>
        <w:t>（一）</w:t>
      </w:r>
      <w:r>
        <w:rPr>
          <w:rFonts w:hint="eastAsia" w:ascii="楷体" w:hAnsi="楷体" w:eastAsia="楷体" w:cs="楷体"/>
          <w:b w:val="0"/>
          <w:bCs w:val="0"/>
          <w:sz w:val="32"/>
          <w:szCs w:val="32"/>
        </w:rPr>
        <w:t>主动公开</w:t>
      </w:r>
      <w:r>
        <w:rPr>
          <w:rFonts w:hint="eastAsia" w:ascii="楷体" w:hAnsi="楷体" w:eastAsia="楷体" w:cs="楷体"/>
          <w:b w:val="0"/>
          <w:bCs w:val="0"/>
          <w:sz w:val="32"/>
          <w:szCs w:val="32"/>
          <w:lang w:eastAsia="zh-CN"/>
        </w:rPr>
        <w:t>情况</w:t>
      </w:r>
      <w:r>
        <w:rPr>
          <w:rFonts w:hint="eastAsia" w:ascii="楷体" w:hAnsi="楷体" w:eastAsia="楷体" w:cs="楷体"/>
          <w:b w:val="0"/>
          <w:bCs w:val="0"/>
          <w:i w:val="0"/>
          <w:caps w:val="0"/>
          <w:color w:val="333333"/>
          <w:spacing w:val="0"/>
          <w:sz w:val="32"/>
          <w:szCs w:val="32"/>
          <w:shd w:val="clear" w:color="auto" w:fill="FFFFFF"/>
        </w:rPr>
        <w:t>。</w:t>
      </w:r>
      <w:r>
        <w:rPr>
          <w:rFonts w:hint="eastAsia" w:ascii="仿宋" w:hAnsi="仿宋" w:eastAsia="仿宋" w:cs="仿宋"/>
          <w:sz w:val="32"/>
          <w:szCs w:val="32"/>
          <w:lang w:val="en-US" w:eastAsia="zh-CN"/>
        </w:rPr>
        <w:t>坚持以公开为原则，不公开为例外，重点对外公开2023年度机构职能、权力清单、责任清单、公告公示、监督监管制度及公共服务事项目录等相关信息，进一步提高宣传影响力，2023年共公开公示200余条信息。全年未发生信息公开失泄密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b w:val="0"/>
          <w:bCs w:val="0"/>
          <w:i w:val="0"/>
          <w:caps w:val="0"/>
          <w:color w:val="333333"/>
          <w:spacing w:val="0"/>
          <w:sz w:val="32"/>
          <w:szCs w:val="32"/>
          <w:shd w:val="clear" w:color="auto" w:fill="FFFFFF"/>
          <w:lang w:val="en-US" w:eastAsia="zh-CN"/>
        </w:rPr>
      </w:pPr>
      <w:r>
        <w:rPr>
          <w:rFonts w:hint="eastAsia" w:ascii="楷体" w:hAnsi="楷体" w:eastAsia="楷体" w:cs="楷体"/>
          <w:b w:val="0"/>
          <w:bCs w:val="0"/>
          <w:i w:val="0"/>
          <w:caps w:val="0"/>
          <w:color w:val="333333"/>
          <w:spacing w:val="0"/>
          <w:sz w:val="32"/>
          <w:szCs w:val="32"/>
          <w:shd w:val="clear" w:color="auto" w:fill="FFFFFF"/>
        </w:rPr>
        <w:t>（二）依申请公开</w:t>
      </w:r>
      <w:r>
        <w:rPr>
          <w:rFonts w:hint="eastAsia" w:ascii="楷体" w:hAnsi="楷体" w:eastAsia="楷体" w:cs="楷体"/>
          <w:b w:val="0"/>
          <w:bCs w:val="0"/>
          <w:i w:val="0"/>
          <w:caps w:val="0"/>
          <w:color w:val="333333"/>
          <w:spacing w:val="0"/>
          <w:sz w:val="32"/>
          <w:szCs w:val="32"/>
          <w:shd w:val="clear" w:color="auto" w:fill="FFFFFF"/>
          <w:lang w:eastAsia="zh-CN"/>
        </w:rPr>
        <w:t>情况</w:t>
      </w:r>
      <w:r>
        <w:rPr>
          <w:rFonts w:hint="eastAsia" w:ascii="楷体" w:hAnsi="楷体" w:eastAsia="楷体" w:cs="楷体"/>
          <w:b w:val="0"/>
          <w:bCs w:val="0"/>
          <w:i w:val="0"/>
          <w:caps w:val="0"/>
          <w:color w:val="333333"/>
          <w:spacing w:val="0"/>
          <w:sz w:val="32"/>
          <w:szCs w:val="32"/>
          <w:shd w:val="clear" w:color="auto" w:fill="FFFFFF"/>
        </w:rPr>
        <w:t>。</w:t>
      </w:r>
      <w:r>
        <w:rPr>
          <w:rFonts w:hint="eastAsia" w:ascii="仿宋" w:hAnsi="仿宋" w:eastAsia="仿宋" w:cs="仿宋"/>
          <w:b w:val="0"/>
          <w:bCs w:val="0"/>
          <w:i w:val="0"/>
          <w:caps w:val="0"/>
          <w:color w:val="333333"/>
          <w:spacing w:val="0"/>
          <w:sz w:val="32"/>
          <w:szCs w:val="32"/>
          <w:shd w:val="clear" w:color="auto" w:fill="FFFFFF"/>
          <w:lang w:val="en-US" w:eastAsia="zh-CN"/>
        </w:rPr>
        <w:t>依申请公开办理情况。在政府网站开设了依申请公开栏目，公开了受理申请</w:t>
      </w:r>
      <w:bookmarkStart w:id="0" w:name="_GoBack"/>
      <w:bookmarkEnd w:id="0"/>
      <w:r>
        <w:rPr>
          <w:rFonts w:hint="eastAsia" w:ascii="仿宋" w:hAnsi="仿宋" w:eastAsia="仿宋" w:cs="仿宋"/>
          <w:b w:val="0"/>
          <w:bCs w:val="0"/>
          <w:i w:val="0"/>
          <w:caps w:val="0"/>
          <w:color w:val="333333"/>
          <w:spacing w:val="0"/>
          <w:sz w:val="32"/>
          <w:szCs w:val="32"/>
          <w:shd w:val="clear" w:color="auto" w:fill="FFFFFF"/>
          <w:lang w:val="en-US" w:eastAsia="zh-CN"/>
        </w:rPr>
        <w:t>机构、申请方式、申请处理、答复时限以及威县政府信息公开申请表等方面的信息，方便群众提出信息公开申请。其中共受理政府信息公开申请5件，予以公开的5件，因不服信息公开答复意见书提起行政诉讼的1件 行政复议1件。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b w:val="0"/>
          <w:bCs w:val="0"/>
          <w:i w:val="0"/>
          <w:caps w:val="0"/>
          <w:color w:val="333333"/>
          <w:spacing w:val="0"/>
          <w:sz w:val="32"/>
          <w:szCs w:val="32"/>
          <w:shd w:val="clear" w:color="auto" w:fill="FFFFFF"/>
          <w:lang w:val="en-US" w:eastAsia="zh-CN"/>
        </w:rPr>
      </w:pPr>
      <w:r>
        <w:rPr>
          <w:rFonts w:hint="eastAsia" w:ascii="楷体" w:hAnsi="楷体" w:eastAsia="楷体" w:cs="楷体"/>
          <w:b w:val="0"/>
          <w:bCs w:val="0"/>
          <w:i w:val="0"/>
          <w:caps w:val="0"/>
          <w:color w:val="333333"/>
          <w:spacing w:val="0"/>
          <w:sz w:val="32"/>
          <w:szCs w:val="32"/>
          <w:shd w:val="clear" w:color="auto" w:fill="FFFFFF"/>
        </w:rPr>
        <w:t>（三）</w:t>
      </w:r>
      <w:r>
        <w:rPr>
          <w:rFonts w:hint="eastAsia" w:ascii="楷体" w:hAnsi="楷体" w:eastAsia="楷体" w:cs="楷体"/>
          <w:b w:val="0"/>
          <w:bCs w:val="0"/>
          <w:i w:val="0"/>
          <w:caps w:val="0"/>
          <w:color w:val="333333"/>
          <w:spacing w:val="0"/>
          <w:sz w:val="32"/>
          <w:szCs w:val="32"/>
          <w:shd w:val="clear" w:color="auto" w:fill="FFFFFF"/>
          <w:lang w:eastAsia="zh-CN"/>
        </w:rPr>
        <w:t>政府信息管理情况</w:t>
      </w:r>
      <w:r>
        <w:rPr>
          <w:rFonts w:hint="eastAsia" w:ascii="楷体" w:hAnsi="楷体" w:eastAsia="楷体" w:cs="楷体"/>
          <w:b w:val="0"/>
          <w:bCs w:val="0"/>
          <w:i w:val="0"/>
          <w:caps w:val="0"/>
          <w:color w:val="333333"/>
          <w:spacing w:val="0"/>
          <w:sz w:val="32"/>
          <w:szCs w:val="32"/>
          <w:shd w:val="clear" w:color="auto" w:fill="FFFFFF"/>
        </w:rPr>
        <w:t>。</w:t>
      </w:r>
      <w:r>
        <w:rPr>
          <w:rFonts w:hint="eastAsia" w:ascii="仿宋" w:hAnsi="仿宋" w:eastAsia="仿宋" w:cs="仿宋"/>
          <w:b w:val="0"/>
          <w:bCs w:val="0"/>
          <w:i w:val="0"/>
          <w:caps w:val="0"/>
          <w:color w:val="333333"/>
          <w:spacing w:val="0"/>
          <w:sz w:val="32"/>
          <w:szCs w:val="32"/>
          <w:shd w:val="clear" w:color="auto" w:fill="FFFFFF"/>
          <w:lang w:val="en-US" w:eastAsia="zh-CN"/>
        </w:rPr>
        <w:t>坚持把完善制度作为政务公开工作的重点，按照《威县人民政府信息公开保密审查制度》、《威县规范性文件管理办法》、《威县人民政府办公室关于全面推行行政规范性文件合法性审核机制的实施意见》、《政府规范性文件制定流程图》等工作制度，行有效的政府行政规范性文件共保留8件，已全部在“规范性文件”栏目进行公开展示，并标注发文字号、发文日期、效力状态等属性。</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333333"/>
          <w:spacing w:val="0"/>
          <w:sz w:val="32"/>
          <w:szCs w:val="32"/>
          <w:shd w:val="clear" w:color="auto" w:fill="FFFFFF"/>
        </w:rPr>
      </w:pPr>
      <w:r>
        <w:rPr>
          <w:rFonts w:hint="eastAsia" w:ascii="楷体" w:hAnsi="楷体" w:eastAsia="楷体" w:cs="楷体"/>
          <w:b w:val="0"/>
          <w:bCs w:val="0"/>
          <w:i w:val="0"/>
          <w:caps w:val="0"/>
          <w:color w:val="333333"/>
          <w:spacing w:val="0"/>
          <w:sz w:val="32"/>
          <w:szCs w:val="32"/>
          <w:shd w:val="clear" w:color="auto" w:fill="FFFFFF"/>
        </w:rPr>
        <w:t>（四）公开平台建设</w:t>
      </w:r>
      <w:r>
        <w:rPr>
          <w:rFonts w:hint="eastAsia" w:ascii="楷体" w:hAnsi="楷体" w:eastAsia="楷体" w:cs="楷体"/>
          <w:b w:val="0"/>
          <w:bCs w:val="0"/>
          <w:i w:val="0"/>
          <w:caps w:val="0"/>
          <w:color w:val="333333"/>
          <w:spacing w:val="0"/>
          <w:sz w:val="32"/>
          <w:szCs w:val="32"/>
          <w:shd w:val="clear" w:color="auto" w:fill="FFFFFF"/>
          <w:lang w:eastAsia="zh-CN"/>
        </w:rPr>
        <w:t>情况</w:t>
      </w:r>
      <w:r>
        <w:rPr>
          <w:rFonts w:hint="eastAsia" w:ascii="楷体" w:hAnsi="楷体" w:eastAsia="楷体" w:cs="楷体"/>
          <w:b w:val="0"/>
          <w:bCs w:val="0"/>
          <w:i w:val="0"/>
          <w:caps w:val="0"/>
          <w:color w:val="333333"/>
          <w:spacing w:val="0"/>
          <w:sz w:val="32"/>
          <w:szCs w:val="32"/>
          <w:shd w:val="clear" w:color="auto" w:fill="FFFFFF"/>
        </w:rPr>
        <w:t>。</w:t>
      </w:r>
      <w:r>
        <w:rPr>
          <w:rFonts w:hint="eastAsia" w:ascii="仿宋" w:hAnsi="仿宋" w:eastAsia="仿宋" w:cs="仿宋"/>
          <w:b w:val="0"/>
          <w:bCs w:val="0"/>
          <w:i w:val="0"/>
          <w:caps w:val="0"/>
          <w:color w:val="333333"/>
          <w:spacing w:val="0"/>
          <w:sz w:val="32"/>
          <w:szCs w:val="32"/>
          <w:shd w:val="clear" w:color="auto" w:fill="FFFFFF"/>
          <w:lang w:val="en-US" w:eastAsia="zh-CN"/>
        </w:rPr>
        <w:t>切实加强政府信息公开平台、政务新媒体等公开平台建设工作，建设维护微信公众号1个，已在国家政务新媒体管理平台和河北省政务新媒体管理平台进行了备案管理，并更新发布405条信息，有序推进政务新媒体建设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b w:val="0"/>
          <w:bCs w:val="0"/>
          <w:i w:val="0"/>
          <w:caps w:val="0"/>
          <w:color w:val="333333"/>
          <w:spacing w:val="0"/>
          <w:sz w:val="32"/>
          <w:szCs w:val="32"/>
          <w:shd w:val="clear" w:color="auto" w:fill="FFFFFF"/>
        </w:rPr>
        <w:t>（</w:t>
      </w:r>
      <w:r>
        <w:rPr>
          <w:rFonts w:hint="eastAsia" w:ascii="楷体" w:hAnsi="楷体" w:eastAsia="楷体" w:cs="楷体"/>
          <w:b w:val="0"/>
          <w:bCs w:val="0"/>
          <w:i w:val="0"/>
          <w:caps w:val="0"/>
          <w:color w:val="333333"/>
          <w:spacing w:val="0"/>
          <w:sz w:val="32"/>
          <w:szCs w:val="32"/>
          <w:shd w:val="clear" w:color="auto" w:fill="FFFFFF"/>
          <w:lang w:eastAsia="zh-CN"/>
        </w:rPr>
        <w:t>五</w:t>
      </w:r>
      <w:r>
        <w:rPr>
          <w:rFonts w:hint="eastAsia" w:ascii="楷体" w:hAnsi="楷体" w:eastAsia="楷体" w:cs="楷体"/>
          <w:b w:val="0"/>
          <w:bCs w:val="0"/>
          <w:i w:val="0"/>
          <w:caps w:val="0"/>
          <w:color w:val="333333"/>
          <w:spacing w:val="0"/>
          <w:sz w:val="32"/>
          <w:szCs w:val="32"/>
          <w:shd w:val="clear" w:color="auto" w:fill="FFFFFF"/>
        </w:rPr>
        <w:t>）</w:t>
      </w:r>
      <w:r>
        <w:rPr>
          <w:rFonts w:hint="eastAsia" w:ascii="楷体" w:hAnsi="楷体" w:eastAsia="楷体" w:cs="楷体"/>
          <w:b w:val="0"/>
          <w:bCs w:val="0"/>
          <w:i w:val="0"/>
          <w:caps w:val="0"/>
          <w:color w:val="333333"/>
          <w:spacing w:val="0"/>
          <w:sz w:val="32"/>
          <w:szCs w:val="32"/>
          <w:shd w:val="clear" w:color="auto" w:fill="FFFFFF"/>
          <w:lang w:eastAsia="zh-CN"/>
        </w:rPr>
        <w:t>监督保障情况。</w:t>
      </w:r>
      <w:r>
        <w:rPr>
          <w:rFonts w:hint="eastAsia" w:ascii="仿宋" w:hAnsi="仿宋" w:eastAsia="仿宋" w:cs="仿宋"/>
          <w:b w:val="0"/>
          <w:bCs w:val="0"/>
          <w:i w:val="0"/>
          <w:caps w:val="0"/>
          <w:color w:val="333333"/>
          <w:spacing w:val="0"/>
          <w:sz w:val="32"/>
          <w:szCs w:val="32"/>
          <w:shd w:val="clear" w:color="auto" w:fill="FFFFFF"/>
          <w:lang w:val="en-US" w:eastAsia="zh-CN"/>
        </w:rPr>
        <w:t>建立健全内部监督评价体系，使政务公开工作不走过场，成立由党组书记、局长为班长，主管副职为副班长，股室负责人为成员的信息公开专班，构建一级抓一级，层层抓落实的工作格局，着力强化公开载体建设，着力提升服务效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二、主动公开政府信息情况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6"/>
        <w:tblW w:w="9740" w:type="dxa"/>
        <w:jc w:val="center"/>
        <w:shd w:val="clear" w:color="auto" w:fill="auto"/>
        <w:tblLayout w:type="fixed"/>
        <w:tblCellMar>
          <w:top w:w="0" w:type="dxa"/>
          <w:left w:w="0" w:type="dxa"/>
          <w:bottom w:w="0" w:type="dxa"/>
          <w:right w:w="0" w:type="dxa"/>
        </w:tblCellMar>
      </w:tblPr>
      <w:tblGrid>
        <w:gridCol w:w="2435"/>
        <w:gridCol w:w="2435"/>
        <w:gridCol w:w="2435"/>
        <w:gridCol w:w="2435"/>
      </w:tblGrid>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6</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8</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8</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266.9520</w:t>
            </w:r>
          </w:p>
        </w:tc>
      </w:tr>
    </w:tbl>
    <w:p>
      <w:pPr>
        <w:keepNext w:val="0"/>
        <w:keepLines w:val="0"/>
        <w:widowControl/>
        <w:suppressLineNumbers w:val="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三、收到和处理政府信息公开申请情况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6"/>
        <w:tblW w:w="980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65"/>
        <w:gridCol w:w="941"/>
        <w:gridCol w:w="3197"/>
        <w:gridCol w:w="685"/>
        <w:gridCol w:w="734"/>
        <w:gridCol w:w="734"/>
        <w:gridCol w:w="685"/>
        <w:gridCol w:w="685"/>
        <w:gridCol w:w="685"/>
        <w:gridCol w:w="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03"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903"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3"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85"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523"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95"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3"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85"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企业</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机构</w:t>
            </w:r>
          </w:p>
        </w:tc>
        <w:tc>
          <w:tcPr>
            <w:tcW w:w="68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95"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8" w:hRule="atLeast"/>
          <w:jc w:val="center"/>
        </w:trPr>
        <w:tc>
          <w:tcPr>
            <w:tcW w:w="4903"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5</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3"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38"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5</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9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138"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9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138"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3"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42"/>
        <w:gridCol w:w="642"/>
        <w:gridCol w:w="642"/>
        <w:gridCol w:w="642"/>
        <w:gridCol w:w="642"/>
        <w:gridCol w:w="643"/>
        <w:gridCol w:w="643"/>
        <w:gridCol w:w="644"/>
        <w:gridCol w:w="644"/>
        <w:gridCol w:w="644"/>
        <w:gridCol w:w="644"/>
        <w:gridCol w:w="644"/>
        <w:gridCol w:w="644"/>
        <w:gridCol w:w="644"/>
        <w:gridCol w:w="74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3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1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32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7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1</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1</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1</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1</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7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val="0"/>
        <w:bidi w:val="0"/>
        <w:adjustRightInd/>
        <w:snapToGrid/>
        <w:spacing w:before="0" w:beforeAutospacing="0" w:after="0" w:afterAutospacing="0" w:line="60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lang w:eastAsia="zh-CN"/>
        </w:rPr>
        <w:t>五、</w:t>
      </w:r>
      <w:r>
        <w:rPr>
          <w:rFonts w:hint="eastAsia" w:ascii="黑体" w:hAnsi="黑体" w:eastAsia="黑体" w:cs="黑体"/>
          <w:b w:val="0"/>
          <w:bCs/>
          <w:i w:val="0"/>
          <w:caps w:val="0"/>
          <w:color w:val="333333"/>
          <w:spacing w:val="0"/>
          <w:sz w:val="32"/>
          <w:szCs w:val="32"/>
          <w:shd w:val="clear" w:fill="FFFFFF"/>
        </w:rPr>
        <w:t>存在的主要问题及</w:t>
      </w:r>
      <w:r>
        <w:rPr>
          <w:rFonts w:hint="eastAsia" w:ascii="黑体" w:hAnsi="黑体" w:eastAsia="黑体" w:cs="黑体"/>
          <w:b w:val="0"/>
          <w:bCs/>
          <w:i w:val="0"/>
          <w:caps w:val="0"/>
          <w:color w:val="333333"/>
          <w:spacing w:val="0"/>
          <w:sz w:val="32"/>
          <w:szCs w:val="32"/>
          <w:shd w:val="clear" w:fill="FFFFFF"/>
          <w:lang w:eastAsia="zh-CN"/>
        </w:rPr>
        <w:t>改进情况</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存在的问题：</w:t>
      </w:r>
      <w:r>
        <w:rPr>
          <w:rFonts w:hint="eastAsia" w:ascii="仿宋" w:hAnsi="仿宋" w:eastAsia="仿宋" w:cs="仿宋"/>
          <w:sz w:val="32"/>
          <w:szCs w:val="32"/>
          <w:lang w:val="en-US" w:eastAsia="zh-CN"/>
        </w:rPr>
        <w:t>2023年，我局政府信息公开工作达到一定成效，但也有一些不足，</w:t>
      </w: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有时存在信息更新不及时，信息内容不规范，部分信息内容单一等现象，公开的内容有待进一步丰富，实效性有待提高，</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工作创新力度还有待进一步加强。</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改进情况：</w:t>
      </w: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我们将积极改进，在县政府信息公开业务部门的指导下，持续完善政府信息公开工作。在今后的工作中，我局将进一步加强领导，细化措施，抓好落实，及时查找和整改存在的问题，确保信息公开扎实推进。</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继续加强政务公开工作制度建设。采取更加有效的措施，不断规范工作程序，创新工作方式，使政务公开工作在制度化、规范化有新的突破。</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认真贯彻执行国务院办公厅《政府信息公开信息处理费管理办法》</w:t>
      </w:r>
      <w:r>
        <w:rPr>
          <w:rFonts w:hint="eastAsia" w:ascii="仿宋" w:hAnsi="仿宋" w:eastAsia="仿宋" w:cs="仿宋"/>
          <w:sz w:val="32"/>
          <w:szCs w:val="32"/>
          <w:lang w:eastAsia="zh-CN"/>
        </w:rPr>
        <w:t>和</w:t>
      </w:r>
      <w:r>
        <w:rPr>
          <w:rFonts w:hint="eastAsia" w:ascii="仿宋" w:hAnsi="仿宋" w:eastAsia="仿宋" w:cs="仿宋"/>
          <w:sz w:val="32"/>
          <w:szCs w:val="32"/>
        </w:rPr>
        <w:t>《关于政府信息公开处理费管理有关事项的通知》。202</w:t>
      </w:r>
      <w:r>
        <w:rPr>
          <w:rFonts w:hint="eastAsia" w:ascii="仿宋" w:hAnsi="仿宋" w:eastAsia="仿宋" w:cs="仿宋"/>
          <w:sz w:val="32"/>
          <w:szCs w:val="32"/>
          <w:lang w:val="en-US" w:eastAsia="zh-CN"/>
        </w:rPr>
        <w:t>3</w:t>
      </w:r>
      <w:r>
        <w:rPr>
          <w:rFonts w:hint="eastAsia" w:ascii="仿宋" w:hAnsi="仿宋" w:eastAsia="仿宋" w:cs="仿宋"/>
          <w:sz w:val="32"/>
          <w:szCs w:val="32"/>
        </w:rPr>
        <w:t>年未收取信息处理费。</w:t>
      </w:r>
    </w:p>
    <w:p>
      <w:pPr>
        <w:keepNext w:val="0"/>
        <w:keepLines w:val="0"/>
        <w:pageBreakBefore w:val="0"/>
        <w:widowControl w:val="0"/>
        <w:kinsoku/>
        <w:wordWrap/>
        <w:overflowPunct/>
        <w:topLinePunct w:val="0"/>
        <w:autoSpaceDE/>
        <w:bidi w:val="0"/>
        <w:adjustRightInd/>
        <w:snapToGrid/>
        <w:spacing w:line="600" w:lineRule="exact"/>
        <w:jc w:val="righ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bidi w:val="0"/>
        <w:adjustRightInd/>
        <w:snapToGrid/>
        <w:spacing w:line="600" w:lineRule="exact"/>
        <w:jc w:val="righ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bidi w:val="0"/>
        <w:adjustRightInd/>
        <w:snapToGrid/>
        <w:spacing w:line="60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年1月</w:t>
      </w:r>
      <w:r>
        <w:rPr>
          <w:rFonts w:hint="eastAsia" w:ascii="仿宋" w:hAnsi="仿宋" w:eastAsia="仿宋" w:cs="仿宋"/>
          <w:sz w:val="32"/>
          <w:szCs w:val="32"/>
          <w:lang w:val="en-US" w:eastAsia="zh-CN"/>
        </w:rPr>
        <w:t>19</w:t>
      </w:r>
      <w:r>
        <w:rPr>
          <w:rFonts w:hint="eastAsia" w:ascii="仿宋" w:hAnsi="仿宋" w:eastAsia="仿宋" w:cs="仿宋"/>
          <w:sz w:val="32"/>
          <w:szCs w:val="32"/>
        </w:rPr>
        <w:t>日</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bidi w:val="0"/>
        <w:adjustRightInd/>
        <w:snapToGrid/>
        <w:spacing w:line="600" w:lineRule="exact"/>
        <w:jc w:val="righ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威县自然资源和规划局</w:t>
      </w:r>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2582545</wp:posOffset>
              </wp:positionH>
              <wp:positionV relativeFrom="paragraph">
                <wp:posOffset>-419735</wp:posOffset>
              </wp:positionV>
              <wp:extent cx="1828800" cy="6565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656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3.35pt;margin-top:-33.05pt;height:51.7pt;width:144pt;mso-position-horizontal-relative:margin;mso-wrap-style:none;z-index:251659264;mso-width-relative:page;mso-height-relative:page;" filled="f" stroked="f" coordsize="21600,21600" o:gfxdata="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S3ZwvaAAAACgEAAA8AAAAAAAAAAQAgAAAAIgAAAGRycy9kb3du&#10;cmV2LnhtbFBLAQIUABQAAAAIAIdO4kDJAfy0NgIAAGAEAAAOAAAAAAAAAAEAIAAAACkBAABkcnMv&#10;ZTJvRG9jLnhtbFBLBQYAAAAABgAGAFkBAADRBQAAAAA=&#10;">
              <v:fill on="f" focussize="0,0"/>
              <v:stroke on="f" weight="0.5pt"/>
              <v:imagedata o:title=""/>
              <o:lock v:ext="edit" aspectratio="f"/>
              <v:textbox inset="0mm,0mm,0mm,0mm">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0NjU4YzkxYmNlM2YwYmUyYzdjZGUxMDdmNzA2MmQifQ=="/>
  </w:docVars>
  <w:rsids>
    <w:rsidRoot w:val="008A46C4"/>
    <w:rsid w:val="008A46C4"/>
    <w:rsid w:val="03D53AB8"/>
    <w:rsid w:val="0AEF04FA"/>
    <w:rsid w:val="0BB501E4"/>
    <w:rsid w:val="101C7A8D"/>
    <w:rsid w:val="182D35C9"/>
    <w:rsid w:val="198B7C78"/>
    <w:rsid w:val="1CAF5E68"/>
    <w:rsid w:val="25D05E1F"/>
    <w:rsid w:val="2BC446DC"/>
    <w:rsid w:val="2DB271AD"/>
    <w:rsid w:val="303834AB"/>
    <w:rsid w:val="329D5EB5"/>
    <w:rsid w:val="37ED04CC"/>
    <w:rsid w:val="3AC27A19"/>
    <w:rsid w:val="41840E02"/>
    <w:rsid w:val="491B727C"/>
    <w:rsid w:val="53A51C8F"/>
    <w:rsid w:val="564A1575"/>
    <w:rsid w:val="564C7C4C"/>
    <w:rsid w:val="56DC7C88"/>
    <w:rsid w:val="5979504A"/>
    <w:rsid w:val="62E67E08"/>
    <w:rsid w:val="6A1B03DB"/>
    <w:rsid w:val="6E920EDB"/>
    <w:rsid w:val="6F4D7E96"/>
    <w:rsid w:val="73A9585E"/>
    <w:rsid w:val="73FD28CA"/>
    <w:rsid w:val="78F273FF"/>
    <w:rsid w:val="7E716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FollowedHyperlink"/>
    <w:basedOn w:val="7"/>
    <w:autoRedefine/>
    <w:qFormat/>
    <w:uiPriority w:val="0"/>
    <w:rPr>
      <w:rFonts w:hint="eastAsia" w:ascii="微软雅黑" w:hAnsi="微软雅黑" w:eastAsia="微软雅黑" w:cs="微软雅黑"/>
      <w:color w:val="800080"/>
      <w:u w:val="none"/>
    </w:rPr>
  </w:style>
  <w:style w:type="character" w:styleId="9">
    <w:name w:val="Emphasis"/>
    <w:basedOn w:val="7"/>
    <w:autoRedefine/>
    <w:qFormat/>
    <w:uiPriority w:val="0"/>
    <w:rPr>
      <w:rFonts w:hint="eastAsia" w:ascii="微软雅黑" w:hAnsi="微软雅黑" w:eastAsia="微软雅黑" w:cs="微软雅黑"/>
      <w:u w:val="none"/>
    </w:rPr>
  </w:style>
  <w:style w:type="character" w:styleId="10">
    <w:name w:val="Hyperlink"/>
    <w:basedOn w:val="7"/>
    <w:autoRedefine/>
    <w:qFormat/>
    <w:uiPriority w:val="0"/>
    <w:rPr>
      <w:rFonts w:hint="eastAsia" w:ascii="微软雅黑" w:hAnsi="微软雅黑" w:eastAsia="微软雅黑" w:cs="微软雅黑"/>
      <w:color w:val="0000FF"/>
      <w:u w:val="none"/>
    </w:rPr>
  </w:style>
  <w:style w:type="character" w:customStyle="1" w:styleId="11">
    <w:name w:val="hover20"/>
    <w:basedOn w:val="7"/>
    <w:autoRedefine/>
    <w:qFormat/>
    <w:uiPriority w:val="0"/>
    <w:rPr>
      <w:color w:val="CC0000"/>
    </w:rPr>
  </w:style>
  <w:style w:type="character" w:customStyle="1" w:styleId="12">
    <w:name w:val="curr3"/>
    <w:basedOn w:val="7"/>
    <w:qFormat/>
    <w:uiPriority w:val="0"/>
    <w:rPr>
      <w:color w:val="FFFFFF"/>
      <w:shd w:val="clear" w:fill="CC0000"/>
    </w:rPr>
  </w:style>
  <w:style w:type="character" w:customStyle="1" w:styleId="13">
    <w:name w:val="yzm"/>
    <w:basedOn w:val="7"/>
    <w:autoRedefine/>
    <w:qFormat/>
    <w:uiPriority w:val="0"/>
    <w:rPr>
      <w:color w:val="999999"/>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2166</Words>
  <Characters>2223</Characters>
  <Lines>0</Lines>
  <Paragraphs>0</Paragraphs>
  <TotalTime>38</TotalTime>
  <ScaleCrop>false</ScaleCrop>
  <LinksUpToDate>false</LinksUpToDate>
  <CharactersWithSpaces>2226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2022-01-04T15:51:00Z</dcterms:created>
  <dc:creator>Administrator</dc:creator>
  <cp:lastModifiedBy>张正</cp:lastModifiedBy>
  <cp:lastPrinted>2022-01-13T10:56:00Z</cp:lastPrinted>
  <dcterms:modified xsi:type="dcterms:W3CDTF">2024-01-23T10:57:46Z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4B91CC0BB38F466FB508F527C7D1BBA5_12</vt:lpwstr>
  </property>
</Properties>
</file>