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Times New Roman" w:hAnsi="Times New Roman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市场监督管理局</w:t>
      </w:r>
    </w:p>
    <w:p>
      <w:pPr>
        <w:spacing w:line="640" w:lineRule="exact"/>
        <w:jc w:val="center"/>
        <w:rPr>
          <w:rFonts w:ascii="Times New Roman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color w:val="000000"/>
          <w:sz w:val="44"/>
          <w:szCs w:val="44"/>
        </w:rPr>
        <w:t>行政处罚决定书</w:t>
      </w:r>
    </w:p>
    <w:p>
      <w:pPr>
        <w:spacing w:line="520" w:lineRule="exact"/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20" w:lineRule="exact"/>
        <w:ind w:firstLine="2240" w:firstLineChars="7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威市监</w:t>
      </w:r>
      <w:r>
        <w:rPr>
          <w:rFonts w:hint="eastAsia" w:ascii="仿宋" w:hAnsi="仿宋" w:eastAsia="仿宋" w:cs="仿宋"/>
          <w:sz w:val="32"/>
          <w:szCs w:val="32"/>
          <w:u w:val="none"/>
        </w:rPr>
        <w:t>处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罚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20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1041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kern w:val="1"/>
          <w:sz w:val="32"/>
          <w:szCs w:val="32"/>
        </w:rPr>
        <w:t>当事人：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         邢台市良财电器器材厂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       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</w:t>
      </w:r>
    </w:p>
    <w:p>
      <w:pPr>
        <w:spacing w:line="500" w:lineRule="exact"/>
        <w:ind w:left="140" w:hanging="140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</w:rPr>
        <w:t>主体资格证照名称：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u w:val="single"/>
          <w:lang w:val="en-US" w:eastAsia="zh-CN"/>
        </w:rPr>
        <w:t>营业执照</w:t>
      </w:r>
      <w:r>
        <w:rPr>
          <w:rFonts w:hint="eastAsia" w:ascii="仿宋" w:hAnsi="仿宋" w:eastAsia="仿宋" w:cs="仿宋"/>
          <w:b w:val="0"/>
          <w:bCs/>
          <w:kern w:val="1"/>
          <w:sz w:val="32"/>
          <w:szCs w:val="32"/>
          <w:u w:val="single"/>
        </w:rPr>
        <w:t xml:space="preserve">                                       </w:t>
      </w:r>
    </w:p>
    <w:p>
      <w:pPr>
        <w:spacing w:line="500" w:lineRule="exact"/>
        <w:ind w:left="140" w:hanging="140"/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统一社会信用代码：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>92130533MA0A******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500" w:lineRule="exact"/>
        <w:ind w:left="140" w:hanging="140"/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住所（住址）：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河北省邢台市威县七级镇代家庄村62号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 </w:t>
      </w:r>
    </w:p>
    <w:p>
      <w:pPr>
        <w:spacing w:line="500" w:lineRule="exact"/>
        <w:ind w:left="140" w:hanging="140"/>
        <w:rPr>
          <w:rFonts w:hint="eastAsia" w:ascii="仿宋" w:hAnsi="仿宋" w:eastAsia="仿宋" w:cs="仿宋"/>
          <w:kern w:val="1"/>
          <w:sz w:val="32"/>
          <w:szCs w:val="32"/>
          <w:u w:val="single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法定代表人（负责人、经营者）：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  <w:u w:val="single"/>
          <w:lang w:val="en-US" w:eastAsia="zh-CN"/>
        </w:rPr>
        <w:t>陈贵录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    </w:t>
      </w:r>
    </w:p>
    <w:p>
      <w:pPr>
        <w:spacing w:line="500" w:lineRule="exact"/>
        <w:ind w:left="140" w:hanging="140"/>
        <w:rPr>
          <w:rFonts w:hint="eastAsia" w:ascii="仿宋" w:hAnsi="仿宋" w:eastAsia="仿宋" w:cs="仿宋"/>
          <w:kern w:val="1"/>
          <w:sz w:val="32"/>
          <w:szCs w:val="32"/>
          <w:u w:val="single"/>
          <w:lang w:val="en-US"/>
        </w:rPr>
      </w:pPr>
      <w:r>
        <w:rPr>
          <w:rFonts w:hint="eastAsia" w:ascii="仿宋" w:hAnsi="仿宋" w:eastAsia="仿宋" w:cs="仿宋"/>
          <w:kern w:val="1"/>
          <w:sz w:val="32"/>
          <w:szCs w:val="32"/>
        </w:rPr>
        <w:t>身份证号码：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>13223519******</w:t>
      </w:r>
      <w:bookmarkStart w:id="4" w:name="_GoBack"/>
      <w:bookmarkEnd w:id="4"/>
      <w:r>
        <w:rPr>
          <w:rFonts w:hint="eastAsia" w:ascii="仿宋" w:hAnsi="仿宋" w:eastAsia="仿宋" w:cs="仿宋"/>
          <w:kern w:val="1"/>
          <w:sz w:val="32"/>
          <w:szCs w:val="32"/>
          <w:u w:val="single"/>
          <w:lang w:val="en-US" w:eastAsia="zh-CN"/>
        </w:rPr>
        <w:t>3819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</w:t>
      </w:r>
    </w:p>
    <w:p>
      <w:pPr>
        <w:spacing w:line="520" w:lineRule="exact"/>
        <w:ind w:firstLine="640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我局2023年1月16日收到邢台市市场监督管理局寄来的《监督检查产品质量不合格后处理委托书》和检验报告三份（SCLG01202203184、STD-20220908-041SC-41、STD-20220908-041        </w:t>
      </w:r>
    </w:p>
    <w:p>
      <w:pPr>
        <w:spacing w:line="520" w:lineRule="exact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SC-42），执法人员于2023年1月17日向该厂送达了责令改正通知书（威市监责改[2023]0117号），责令立即停止生产销售不合格产品，2023年1月17日经主管局长批准立案，指定由仝兆欣、刘焕强对该案进行调查。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经调查询问该厂经理确定报告SCLG01202203184和STD-20220908-041SC-41所指的不合格产品是一批货，是2021年8月份下单生产，同型号，同日期生产，共生产了20个，均已销售，不合格产品成本价是24元/个，销售价是26元/个，报告STD-20220908-041SC-42不合格产品是2021年8月份下单生产，共生产了20个，均已销售，不合格产品成本价是14元/个，销售价是16元/个，共计货值840元，共获利润80元。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Cs/>
          <w:color w:val="FF0000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 xml:space="preserve">                                               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上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</w:rPr>
        <w:t>述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事实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</w:rPr>
        <w:t>主要有以下证据证明：</w:t>
      </w:r>
    </w:p>
    <w:p>
      <w:pPr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1.营业执照复印件 ，证明了当事人的主体身份。                 </w:t>
      </w:r>
    </w:p>
    <w:p>
      <w:pPr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2.身份证复印件，证明了法定代表人、被委托人的身份。                     </w:t>
      </w:r>
    </w:p>
    <w:p>
      <w:pPr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3.现场检查，证明了当事人住所的现场事实。                                                         </w:t>
      </w:r>
    </w:p>
    <w:p>
      <w:pPr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4.询问笔录，证明了当事人生产销售不合格产品的事实。                                                                                    </w:t>
      </w:r>
    </w:p>
    <w:p>
      <w:pPr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5.视频资料，证明了相关法律文书的送达情况。                                                </w:t>
      </w:r>
    </w:p>
    <w:p>
      <w:pPr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6.检验报告，证明了当事人生产销售的产品不合格。                                                                                                                                                   </w:t>
      </w:r>
    </w:p>
    <w:p>
      <w:pPr>
        <w:spacing w:line="520" w:lineRule="exact"/>
        <w:ind w:firstLine="320" w:firstLineChars="100"/>
        <w:jc w:val="left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</w:rPr>
        <w:t>以上证据均经当事人确认</w:t>
      </w:r>
      <w:r>
        <w:rPr>
          <w:rFonts w:hint="eastAsia" w:ascii="仿宋" w:hAnsi="仿宋" w:eastAsia="仿宋" w:cs="仿宋"/>
          <w:b/>
          <w:bCs/>
          <w:i w:val="0"/>
          <w:iCs w:val="0"/>
          <w:sz w:val="32"/>
          <w:szCs w:val="32"/>
          <w:u w:val="none"/>
        </w:rPr>
        <w:t>。</w:t>
      </w:r>
      <w:r>
        <w:rPr>
          <w:rFonts w:hint="eastAsia" w:ascii="仿宋" w:hAnsi="仿宋" w:eastAsia="仿宋" w:cs="仿宋"/>
          <w:bCs/>
          <w:color w:val="FF0000"/>
          <w:sz w:val="32"/>
          <w:szCs w:val="32"/>
        </w:rPr>
        <w:t xml:space="preserve">       </w:t>
      </w:r>
    </w:p>
    <w:p>
      <w:pPr>
        <w:spacing w:line="520" w:lineRule="exact"/>
        <w:ind w:firstLine="320" w:firstLineChars="100"/>
        <w:jc w:val="lef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本案调查终结后，我局于20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日向当事人直接送达了威县市场监督管理局行政处罚告知书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（威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市监罚告〔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1041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，当事人未在法定时间内提出陈述、申辩意见。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本局认为，邢台市良财电器器材厂生产销售不合格电热毯，其行为违反了《中华人民共和国产品质量法》第三十二条“生产者生产产品，不得掺杂、掺假，不得以假充真、以次充好，不得以不合格产品冒充合格产品。”的规定，属于生产销售不合格产品的行为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                                                                                                 </w:t>
      </w:r>
    </w:p>
    <w:p>
      <w:pPr>
        <w:numPr>
          <w:ilvl w:val="0"/>
          <w:numId w:val="0"/>
        </w:numPr>
        <w:spacing w:line="520" w:lineRule="exact"/>
        <w:ind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依据《中华人民共和国产品质量法》第五十条：“在产品中掺杂、掺假，以假充真，以次充好，或者以不合格产品冒充合格产品的，责令停止生产、销售，没收违法生产、销售的产品，并处违法生产、销售产品货值金额百分之五十以上三倍以下的罚款；有违法所得的，并处没收违法所得；情节严重的，吊销营业执照；构成犯罪的，依法追究刑事责任。”之规定。</w:t>
      </w:r>
    </w:p>
    <w:p>
      <w:pPr>
        <w:numPr>
          <w:ilvl w:val="0"/>
          <w:numId w:val="0"/>
        </w:numPr>
        <w:spacing w:line="520" w:lineRule="exact"/>
        <w:ind w:leftChars="0" w:firstLine="640" w:firstLineChars="200"/>
        <w:rPr>
          <w:rFonts w:hint="eastAsia" w:ascii="仿宋" w:hAnsi="仿宋" w:eastAsia="仿宋" w:cs="仿宋"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邢台市良财电器器材厂在得知产品不合格后，立即停止了不合格产品生产，生产数量小，在案件调查期间，积极配合，但产品经检验检测被判定为不合格，说明该单位质量负责人责任心不强，存在侥幸心理。依据《</w:t>
      </w:r>
      <w:bookmarkStart w:id="0" w:name="bookmark9"/>
      <w:bookmarkStart w:id="1" w:name="bookmark7"/>
      <w:bookmarkStart w:id="2" w:name="bookmark8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河北省市场监督管理</w:t>
      </w:r>
      <w:bookmarkEnd w:id="0"/>
      <w:bookmarkStart w:id="3" w:name="bookmark10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行政处罚裁量权适用规则</w:t>
      </w:r>
      <w:bookmarkEnd w:id="1"/>
      <w:bookmarkEnd w:id="2"/>
      <w:bookmarkEnd w:id="3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》第十四条第（一）、（二）款，《河北省市场监督管理行政处罚裁量基准》之《中华人民共和国产品质量法》行政处罚裁量基准“责令停止生产、销售，没收违法生产、销售的产品，并处违法生产、销售产品货值金额50%以上 1.25 倍以下的罚款；有违法所得的，并处没收违法所得；情节严重的，吊销营业执照。”之规定，予以从轻处罚。    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                                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 xml:space="preserve">                               </w:t>
      </w:r>
    </w:p>
    <w:p>
      <w:pPr>
        <w:numPr>
          <w:ilvl w:val="0"/>
          <w:numId w:val="0"/>
        </w:numPr>
        <w:spacing w:line="520" w:lineRule="exact"/>
        <w:ind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综上，邢台市良财电器器材厂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生产销售不合格产品，其行为违反了《中华人民共和国产品质量法》第三十二条之规定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，依据《中华人民共和国产品质量法》第五十条之规定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，责令当事人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立即停止违法行为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决定处罚如下：1.处以罚款840元，2.没收违法所得80元。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邢台市良财电器器材厂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自收到本处罚决定书之日起十五日内，到威县收费管理局银行账户缴纳罚款，逾期不缴纳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，每日按罚款数额的百分之三加处罚款。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如不服本处罚决定，可在接到处罚决定书之日起六十日内，向威县人民政府申请复议，也可在接到处罚决定书之日起六个月内，向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广宗县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人民法院提起诉讼。当事人在申请行政复议或提起行政诉讼期间，本处罚决定不停止执行。                                 </w:t>
      </w:r>
    </w:p>
    <w:p>
      <w:pPr>
        <w:adjustRightInd w:val="0"/>
        <w:snapToGrid w:val="0"/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120" w:firstLineChars="16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威县市场监督管理局</w:t>
      </w:r>
    </w:p>
    <w:p>
      <w:pPr>
        <w:tabs>
          <w:tab w:val="left" w:pos="8200"/>
        </w:tabs>
        <w:spacing w:line="500" w:lineRule="exact"/>
        <w:ind w:right="746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wordWrap w:val="0"/>
        <w:snapToGrid w:val="0"/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（市场监督管理部门将依法向社会公示本行政处罚决定信息）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</w:t>
      </w:r>
    </w:p>
    <w:p>
      <w:pPr>
        <w:wordWrap w:val="0"/>
        <w:spacing w:line="520" w:lineRule="exact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172085</wp:posOffset>
                </wp:positionV>
                <wp:extent cx="5550535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2.3pt;margin-top:13.55pt;height:0.05pt;width:437.05pt;z-index:251660288;mso-width-relative:page;mso-height-relative:page;" filled="f" stroked="t" coordsize="21600,21600" o:gfxdata="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M4dGfXVAAAA&#10;BwEAAA8AAAAAAAAAAQAgAAAAIgAAAGRycy9kb3ducmV2LnhtbFBLAQIUABQAAAAIAIdO4kCbpsqA&#10;5wEAAN4DAAAOAAAAAAAAAAEAIAAAACQBAABkcnMvZTJvRG9jLnhtbFBLBQYAAAAABgAGAFkBAAB9&#10;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ordWrap w:val="0"/>
        <w:spacing w:line="520" w:lineRule="exac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图像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图像25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i+/z&#10;kdcAAAAKAQAADwAAAAAAAAABACAAAAAiAAAAZHJzL2Rvd25yZXYueG1sUEsBAhQAFAAAAAgAh07i&#10;QPf/Q2XqAQAA3AMAAA4AAAAAAAAAAQAgAAAAJgEAAGRycy9lMm9Eb2MueG1sUEsFBgAAAAAGAAYA&#10;WQEAAII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本文书一式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三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 xml:space="preserve"> 一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份送达，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</w:rPr>
        <w:t>一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份归档，</w:t>
      </w:r>
      <w:r>
        <w:rPr>
          <w:rFonts w:hint="eastAsia" w:ascii="仿宋" w:hAnsi="仿宋" w:eastAsia="仿宋" w:cs="仿宋"/>
          <w:color w:val="000000"/>
          <w:sz w:val="32"/>
          <w:szCs w:val="32"/>
          <w:u w:val="single"/>
          <w:lang w:val="en-US" w:eastAsia="zh-CN"/>
        </w:rPr>
        <w:t xml:space="preserve"> 一 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份留存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266" w:bottom="1327" w:left="154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1"/>
    <w:family w:val="roman"/>
    <w:pitch w:val="default"/>
    <w:sig w:usb0="00008003" w:usb1="00000000" w:usb2="00000000" w:usb3="00000000" w:csb0="0000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55ACC"/>
    <w:multiLevelType w:val="multilevel"/>
    <w:tmpl w:val="34555ACC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48472C"/>
    <w:rsid w:val="00006416"/>
    <w:rsid w:val="00046EA7"/>
    <w:rsid w:val="00061DCA"/>
    <w:rsid w:val="000D0E87"/>
    <w:rsid w:val="000D2A1A"/>
    <w:rsid w:val="0011109C"/>
    <w:rsid w:val="00151BBC"/>
    <w:rsid w:val="00155B96"/>
    <w:rsid w:val="0015673A"/>
    <w:rsid w:val="0018374E"/>
    <w:rsid w:val="00192DB6"/>
    <w:rsid w:val="001B2DBC"/>
    <w:rsid w:val="001E1E9E"/>
    <w:rsid w:val="002222EA"/>
    <w:rsid w:val="00222EE1"/>
    <w:rsid w:val="002E594E"/>
    <w:rsid w:val="0030184D"/>
    <w:rsid w:val="0031333E"/>
    <w:rsid w:val="00333B33"/>
    <w:rsid w:val="0037388C"/>
    <w:rsid w:val="003759F0"/>
    <w:rsid w:val="00381B8B"/>
    <w:rsid w:val="003849CB"/>
    <w:rsid w:val="003A2292"/>
    <w:rsid w:val="003B5FF7"/>
    <w:rsid w:val="003C6C63"/>
    <w:rsid w:val="00403A3D"/>
    <w:rsid w:val="0045286D"/>
    <w:rsid w:val="0046281F"/>
    <w:rsid w:val="0048472C"/>
    <w:rsid w:val="004A124F"/>
    <w:rsid w:val="004C3BC7"/>
    <w:rsid w:val="004D5E58"/>
    <w:rsid w:val="004E267F"/>
    <w:rsid w:val="004E78A0"/>
    <w:rsid w:val="004F4F6C"/>
    <w:rsid w:val="0052315E"/>
    <w:rsid w:val="00525936"/>
    <w:rsid w:val="00561A75"/>
    <w:rsid w:val="00573C76"/>
    <w:rsid w:val="0058093B"/>
    <w:rsid w:val="00590F80"/>
    <w:rsid w:val="005B49C8"/>
    <w:rsid w:val="005B6086"/>
    <w:rsid w:val="005B794C"/>
    <w:rsid w:val="00611194"/>
    <w:rsid w:val="00660729"/>
    <w:rsid w:val="006D7353"/>
    <w:rsid w:val="006F7E77"/>
    <w:rsid w:val="00772102"/>
    <w:rsid w:val="00790268"/>
    <w:rsid w:val="007E75F6"/>
    <w:rsid w:val="007F5252"/>
    <w:rsid w:val="00807D5D"/>
    <w:rsid w:val="00851175"/>
    <w:rsid w:val="0085170A"/>
    <w:rsid w:val="00870AF9"/>
    <w:rsid w:val="008839B9"/>
    <w:rsid w:val="0088474A"/>
    <w:rsid w:val="008C1924"/>
    <w:rsid w:val="008C48F8"/>
    <w:rsid w:val="008D2DE9"/>
    <w:rsid w:val="008D4C6F"/>
    <w:rsid w:val="008E1762"/>
    <w:rsid w:val="008E7728"/>
    <w:rsid w:val="008F5AC4"/>
    <w:rsid w:val="009034E1"/>
    <w:rsid w:val="00957E90"/>
    <w:rsid w:val="00961F7D"/>
    <w:rsid w:val="00967B6A"/>
    <w:rsid w:val="009B7945"/>
    <w:rsid w:val="009E7CED"/>
    <w:rsid w:val="00A00117"/>
    <w:rsid w:val="00A40128"/>
    <w:rsid w:val="00A60E56"/>
    <w:rsid w:val="00A62B2D"/>
    <w:rsid w:val="00A725A9"/>
    <w:rsid w:val="00A87CFD"/>
    <w:rsid w:val="00AB1A8F"/>
    <w:rsid w:val="00AD34A6"/>
    <w:rsid w:val="00AE1455"/>
    <w:rsid w:val="00B03BA1"/>
    <w:rsid w:val="00B4725A"/>
    <w:rsid w:val="00B95A9F"/>
    <w:rsid w:val="00BA5454"/>
    <w:rsid w:val="00BD2CDE"/>
    <w:rsid w:val="00BD380E"/>
    <w:rsid w:val="00C06EFC"/>
    <w:rsid w:val="00C4391F"/>
    <w:rsid w:val="00C45F61"/>
    <w:rsid w:val="00C6144D"/>
    <w:rsid w:val="00C83C5F"/>
    <w:rsid w:val="00CE3A1C"/>
    <w:rsid w:val="00CE60CE"/>
    <w:rsid w:val="00D24A88"/>
    <w:rsid w:val="00D25C51"/>
    <w:rsid w:val="00D6174E"/>
    <w:rsid w:val="00D830D2"/>
    <w:rsid w:val="00DD22F6"/>
    <w:rsid w:val="00DE0B4B"/>
    <w:rsid w:val="00E27988"/>
    <w:rsid w:val="00E27C30"/>
    <w:rsid w:val="00E411D7"/>
    <w:rsid w:val="00E60023"/>
    <w:rsid w:val="00E760EE"/>
    <w:rsid w:val="00E96FD5"/>
    <w:rsid w:val="00EF7677"/>
    <w:rsid w:val="00F20E19"/>
    <w:rsid w:val="00F33617"/>
    <w:rsid w:val="00F66D7A"/>
    <w:rsid w:val="00F86C95"/>
    <w:rsid w:val="00FB4CB7"/>
    <w:rsid w:val="017F1629"/>
    <w:rsid w:val="01F504D4"/>
    <w:rsid w:val="03305908"/>
    <w:rsid w:val="03773C2D"/>
    <w:rsid w:val="04BE31DC"/>
    <w:rsid w:val="05841FB4"/>
    <w:rsid w:val="0667688A"/>
    <w:rsid w:val="0830325D"/>
    <w:rsid w:val="08C15984"/>
    <w:rsid w:val="093D7957"/>
    <w:rsid w:val="09616791"/>
    <w:rsid w:val="099C6EB1"/>
    <w:rsid w:val="0B212DFC"/>
    <w:rsid w:val="0B4B3BDB"/>
    <w:rsid w:val="0BB2479F"/>
    <w:rsid w:val="0D3A63F7"/>
    <w:rsid w:val="0D4D1779"/>
    <w:rsid w:val="0E9B5AE9"/>
    <w:rsid w:val="0F3F2223"/>
    <w:rsid w:val="11615327"/>
    <w:rsid w:val="130310C5"/>
    <w:rsid w:val="13372014"/>
    <w:rsid w:val="13E101AB"/>
    <w:rsid w:val="144B4CD0"/>
    <w:rsid w:val="14997EA7"/>
    <w:rsid w:val="15A10BAE"/>
    <w:rsid w:val="15A92CBE"/>
    <w:rsid w:val="161C0318"/>
    <w:rsid w:val="16960342"/>
    <w:rsid w:val="18403706"/>
    <w:rsid w:val="18687A3F"/>
    <w:rsid w:val="18984087"/>
    <w:rsid w:val="1A031101"/>
    <w:rsid w:val="1A3970A7"/>
    <w:rsid w:val="1C5A3A6F"/>
    <w:rsid w:val="1C9123F4"/>
    <w:rsid w:val="1F7E23E2"/>
    <w:rsid w:val="1FFF14AB"/>
    <w:rsid w:val="22053FF4"/>
    <w:rsid w:val="222F3519"/>
    <w:rsid w:val="2268308A"/>
    <w:rsid w:val="2297148E"/>
    <w:rsid w:val="2334164C"/>
    <w:rsid w:val="23BB65B6"/>
    <w:rsid w:val="25A16825"/>
    <w:rsid w:val="2629095F"/>
    <w:rsid w:val="2A3466BD"/>
    <w:rsid w:val="2B016FFF"/>
    <w:rsid w:val="2B346178"/>
    <w:rsid w:val="2BF16000"/>
    <w:rsid w:val="2C536CDE"/>
    <w:rsid w:val="2C8763E0"/>
    <w:rsid w:val="2CED20E8"/>
    <w:rsid w:val="2D297377"/>
    <w:rsid w:val="2E27560B"/>
    <w:rsid w:val="2E8250B1"/>
    <w:rsid w:val="2EC94703"/>
    <w:rsid w:val="2F1F449F"/>
    <w:rsid w:val="30DD37B0"/>
    <w:rsid w:val="31903AC8"/>
    <w:rsid w:val="359A51AD"/>
    <w:rsid w:val="37DC42E3"/>
    <w:rsid w:val="3907689D"/>
    <w:rsid w:val="39F3410D"/>
    <w:rsid w:val="3E22513D"/>
    <w:rsid w:val="3F582101"/>
    <w:rsid w:val="3F9F3EBD"/>
    <w:rsid w:val="412E3C28"/>
    <w:rsid w:val="41B739AE"/>
    <w:rsid w:val="45223E52"/>
    <w:rsid w:val="453D14AE"/>
    <w:rsid w:val="47E0419B"/>
    <w:rsid w:val="480F1C53"/>
    <w:rsid w:val="483809B0"/>
    <w:rsid w:val="53737654"/>
    <w:rsid w:val="55A75DC2"/>
    <w:rsid w:val="55B71099"/>
    <w:rsid w:val="56F56C1A"/>
    <w:rsid w:val="57276BAF"/>
    <w:rsid w:val="58E8024E"/>
    <w:rsid w:val="5A517F35"/>
    <w:rsid w:val="5A5B55FF"/>
    <w:rsid w:val="5A791918"/>
    <w:rsid w:val="5AA85311"/>
    <w:rsid w:val="5B543A07"/>
    <w:rsid w:val="5CC44962"/>
    <w:rsid w:val="5D852237"/>
    <w:rsid w:val="5EDF7471"/>
    <w:rsid w:val="60764BE3"/>
    <w:rsid w:val="61934257"/>
    <w:rsid w:val="62765DD4"/>
    <w:rsid w:val="646A4041"/>
    <w:rsid w:val="647342E4"/>
    <w:rsid w:val="64846844"/>
    <w:rsid w:val="653C4ED9"/>
    <w:rsid w:val="65430C0D"/>
    <w:rsid w:val="65C3273D"/>
    <w:rsid w:val="664075D5"/>
    <w:rsid w:val="66511A20"/>
    <w:rsid w:val="671D01A6"/>
    <w:rsid w:val="67FE01D8"/>
    <w:rsid w:val="685F2E38"/>
    <w:rsid w:val="686F33DF"/>
    <w:rsid w:val="69D44B5E"/>
    <w:rsid w:val="6A0C5BA2"/>
    <w:rsid w:val="6BF300D2"/>
    <w:rsid w:val="6C525CD9"/>
    <w:rsid w:val="6C8F66E6"/>
    <w:rsid w:val="6FC54822"/>
    <w:rsid w:val="6FEC7F72"/>
    <w:rsid w:val="709C7C06"/>
    <w:rsid w:val="710906A2"/>
    <w:rsid w:val="71743852"/>
    <w:rsid w:val="71A2511F"/>
    <w:rsid w:val="720A7D6E"/>
    <w:rsid w:val="7222606A"/>
    <w:rsid w:val="731506E8"/>
    <w:rsid w:val="732857F3"/>
    <w:rsid w:val="73D84708"/>
    <w:rsid w:val="75A9100E"/>
    <w:rsid w:val="773927F3"/>
    <w:rsid w:val="77DB2B64"/>
    <w:rsid w:val="77F2595E"/>
    <w:rsid w:val="78BE5CC7"/>
    <w:rsid w:val="7A364A80"/>
    <w:rsid w:val="7BB41CE8"/>
    <w:rsid w:val="7D036D97"/>
    <w:rsid w:val="7D926120"/>
    <w:rsid w:val="7DCA2F2B"/>
    <w:rsid w:val="7DD92BE3"/>
    <w:rsid w:val="7F187E5E"/>
    <w:rsid w:val="7F662161"/>
    <w:rsid w:val="7FF4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numPr>
        <w:ilvl w:val="0"/>
        <w:numId w:val="1"/>
      </w:numPr>
      <w:spacing w:before="240" w:after="120"/>
      <w:jc w:val="left"/>
      <w:outlineLvl w:val="0"/>
    </w:pPr>
    <w:rPr>
      <w:rFonts w:ascii="Times New Roman" w:hAnsi="Times New Roman" w:cs="Mangal"/>
      <w:color w:val="00000A"/>
      <w:sz w:val="24"/>
      <w:lang w:val="zh-CN" w:bidi="hi-I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标题 1 Char"/>
    <w:basedOn w:val="6"/>
    <w:link w:val="2"/>
    <w:qFormat/>
    <w:uiPriority w:val="0"/>
    <w:rPr>
      <w:rFonts w:ascii="Times New Roman" w:hAnsi="Times New Roman" w:eastAsia="宋体" w:cs="Mangal"/>
      <w:color w:val="00000A"/>
      <w:sz w:val="24"/>
      <w:szCs w:val="24"/>
      <w:lang w:val="zh-CN" w:bidi="hi-IN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1529</Words>
  <Characters>1743</Characters>
  <Lines>15</Lines>
  <Paragraphs>4</Paragraphs>
  <TotalTime>3</TotalTime>
  <ScaleCrop>false</ScaleCrop>
  <LinksUpToDate>false</LinksUpToDate>
  <CharactersWithSpaces>2679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2019-07-10T08:51:00Z</dcterms:created>
  <dc:creator>www</dc:creator>
  <cp:lastModifiedBy>dell</cp:lastModifiedBy>
  <cp:lastPrinted>2023-03-30T12:10:00Z</cp:lastPrinted>
  <dcterms:modified xsi:type="dcterms:W3CDTF">2023-07-14T02:29:40Z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1C5D129295F94D6EB890FB370D8C99E6_13</vt:lpwstr>
  </property>
</Properties>
</file>