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51C27">
      <w:pPr>
        <w:jc w:val="center"/>
        <w:rPr>
          <w:rFonts w:hint="default"/>
          <w:sz w:val="44"/>
          <w:szCs w:val="44"/>
          <w:lang w:val="en-US" w:eastAsia="zh-CN"/>
        </w:rPr>
      </w:pPr>
      <w:r>
        <w:rPr>
          <w:rFonts w:hint="eastAsia"/>
          <w:sz w:val="44"/>
          <w:szCs w:val="44"/>
          <w:lang w:val="en-US" w:eastAsia="zh-CN"/>
        </w:rPr>
        <w:t>威县行政审批局</w:t>
      </w:r>
    </w:p>
    <w:p w14:paraId="05D711F1">
      <w:pPr>
        <w:jc w:val="center"/>
        <w:rPr>
          <w:rFonts w:hint="eastAsia"/>
          <w:sz w:val="44"/>
          <w:szCs w:val="44"/>
          <w:lang w:eastAsia="zh-CN"/>
        </w:rPr>
      </w:pPr>
      <w:r>
        <w:rPr>
          <w:rFonts w:hint="eastAsia"/>
          <w:sz w:val="44"/>
          <w:szCs w:val="44"/>
          <w:lang w:val="en-US" w:eastAsia="zh-CN"/>
        </w:rPr>
        <w:t>关于威县城中村排水管道传输能力提升项目</w:t>
      </w:r>
      <w:r>
        <w:rPr>
          <w:rFonts w:hint="eastAsia"/>
          <w:sz w:val="44"/>
          <w:szCs w:val="44"/>
          <w:lang w:eastAsia="zh-CN"/>
        </w:rPr>
        <w:t>初步设计</w:t>
      </w:r>
      <w:r>
        <w:rPr>
          <w:rFonts w:hint="eastAsia"/>
          <w:sz w:val="44"/>
          <w:szCs w:val="44"/>
          <w:lang w:val="en-US" w:eastAsia="zh-CN"/>
        </w:rPr>
        <w:t>评审</w:t>
      </w:r>
      <w:r>
        <w:rPr>
          <w:rFonts w:hint="eastAsia"/>
          <w:sz w:val="44"/>
          <w:szCs w:val="44"/>
          <w:lang w:eastAsia="zh-CN"/>
        </w:rPr>
        <w:t>遴选咨询机构的公示</w:t>
      </w:r>
    </w:p>
    <w:p w14:paraId="36158541">
      <w:pPr>
        <w:ind w:firstLine="640" w:firstLineChars="200"/>
        <w:rPr>
          <w:rFonts w:hint="eastAsia" w:ascii="仿宋" w:hAnsi="仿宋" w:eastAsia="仿宋" w:cs="仿宋"/>
          <w:sz w:val="32"/>
          <w:szCs w:val="32"/>
          <w:lang w:eastAsia="zh-CN"/>
        </w:rPr>
      </w:pPr>
    </w:p>
    <w:p w14:paraId="4FE422BD">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为推进我局项目审批工作顺利开展，结合目前工作实际，现需要选用第三方咨询机构对威县城中村排水管道传输能力提升项目初步设计进行评审服务，具体情况如下：</w:t>
      </w:r>
    </w:p>
    <w:p w14:paraId="4E5D4DA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项目概况</w:t>
      </w:r>
      <w:r>
        <w:rPr>
          <w:rFonts w:hint="eastAsia" w:ascii="仿宋" w:hAnsi="仿宋" w:eastAsia="仿宋" w:cs="仿宋"/>
          <w:sz w:val="32"/>
          <w:szCs w:val="32"/>
          <w:lang w:val="en-US" w:eastAsia="zh-CN"/>
        </w:rPr>
        <w:t>：项目总概算投资26735.79万元。项目单位为威县城市管理综合行政执法局，初步设计文本编制单位为河北胜康设计有限公司。项目主要建设内容包括：对城中村排水基础设施进行提升改造，铺设雨水管网70751.7米，拆除并恢复道路380641.6平方米，安装路灯1792盏。</w:t>
      </w:r>
    </w:p>
    <w:p w14:paraId="7671764A">
      <w:pPr>
        <w:numPr>
          <w:ilvl w:val="0"/>
          <w:numId w:val="0"/>
        </w:numPr>
        <w:ind w:firstLine="640" w:firstLineChars="200"/>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二、评审重点</w:t>
      </w:r>
      <w:r>
        <w:rPr>
          <w:rFonts w:hint="eastAsia" w:ascii="仿宋" w:hAnsi="仿宋" w:eastAsia="仿宋" w:cs="仿宋"/>
          <w:sz w:val="32"/>
          <w:szCs w:val="32"/>
          <w:lang w:val="en-US" w:eastAsia="zh-CN"/>
        </w:rPr>
        <w:t>：项目初步设计是否符合国家规范要求，格式、内容和深度是否达到规定要求；项目概算是否包括国家规定的项目建设所需的全部费用，取值是否符合有关要求。</w:t>
      </w:r>
    </w:p>
    <w:p w14:paraId="31ACB9CB">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三、遴选形式：</w:t>
      </w:r>
      <w:r>
        <w:rPr>
          <w:rFonts w:hint="eastAsia" w:ascii="仿宋_GB2312" w:eastAsia="仿宋_GB2312"/>
          <w:spacing w:val="-4"/>
          <w:sz w:val="32"/>
          <w:szCs w:val="32"/>
          <w:lang w:val="en-US" w:eastAsia="zh-CN"/>
        </w:rPr>
        <w:t>最低价法网络竞价</w:t>
      </w:r>
    </w:p>
    <w:p w14:paraId="2229544A">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四、申请人资格条件：</w:t>
      </w:r>
    </w:p>
    <w:p w14:paraId="59B59AE9">
      <w:pPr>
        <w:ind w:firstLine="640"/>
        <w:rPr>
          <w:rFonts w:hint="eastAsia" w:ascii="黑体" w:hAnsi="黑体" w:eastAsia="仿宋" w:cs="黑体"/>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通过全国投资项目在线审批监管平台备案并列入公示名录的</w:t>
      </w:r>
      <w:r>
        <w:rPr>
          <w:rFonts w:hint="eastAsia" w:ascii="仿宋" w:hAnsi="仿宋" w:eastAsia="仿宋" w:cs="仿宋"/>
          <w:sz w:val="32"/>
          <w:szCs w:val="32"/>
          <w:lang w:eastAsia="zh-CN"/>
        </w:rPr>
        <w:t>河北省范围内</w:t>
      </w:r>
      <w:r>
        <w:rPr>
          <w:rFonts w:hint="eastAsia" w:ascii="仿宋" w:hAnsi="仿宋" w:eastAsia="仿宋" w:cs="仿宋"/>
          <w:sz w:val="32"/>
          <w:szCs w:val="32"/>
        </w:rPr>
        <w:t>工程咨询单位</w:t>
      </w:r>
      <w:r>
        <w:rPr>
          <w:rFonts w:hint="eastAsia" w:ascii="仿宋" w:hAnsi="仿宋" w:eastAsia="仿宋" w:cs="仿宋"/>
          <w:sz w:val="32"/>
          <w:szCs w:val="32"/>
          <w:lang w:eastAsia="zh-CN"/>
        </w:rPr>
        <w:t>；</w:t>
      </w:r>
    </w:p>
    <w:p w14:paraId="6C907FB1">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2、具备相应的资信等级和经营范围；</w:t>
      </w:r>
    </w:p>
    <w:p w14:paraId="54516090">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3、申请人与项目单位、编制单位存在利害关系可能影响评审公正性的，不得参加。</w:t>
      </w:r>
    </w:p>
    <w:p w14:paraId="3785D2CE">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五、报价方式</w:t>
      </w:r>
    </w:p>
    <w:p w14:paraId="257A6B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采用单价报价，参与竞价的工程咨询机构在报价时间截止前通过邮件方式参与竞价，竞价邮箱：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"mailto:wxspjps@163.com。本项目初步设计评审费最高限价为" </w:instrText>
      </w:r>
      <w:r>
        <w:rPr>
          <w:rFonts w:hint="eastAsia" w:ascii="仿宋" w:hAnsi="仿宋" w:eastAsia="仿宋" w:cs="仿宋"/>
          <w:sz w:val="32"/>
          <w:szCs w:val="32"/>
          <w:lang w:val="en-US" w:eastAsia="zh-CN"/>
        </w:rPr>
        <w:fldChar w:fldCharType="separate"/>
      </w:r>
      <w:r>
        <w:rPr>
          <w:rStyle w:val="13"/>
          <w:rFonts w:hint="eastAsia" w:ascii="仿宋" w:hAnsi="仿宋" w:eastAsia="仿宋" w:cs="仿宋"/>
          <w:sz w:val="32"/>
          <w:szCs w:val="32"/>
          <w:lang w:val="en-US" w:eastAsia="zh-CN"/>
        </w:rPr>
        <w:t>wxspjps@163.com。</w:t>
      </w:r>
      <w:r>
        <w:rPr>
          <w:rFonts w:hint="eastAsia" w:ascii="仿宋" w:hAnsi="仿宋" w:eastAsia="仿宋" w:cs="仿宋"/>
          <w:sz w:val="32"/>
          <w:szCs w:val="32"/>
          <w:lang w:val="en-US" w:eastAsia="zh-CN"/>
        </w:rPr>
        <w:t>本项目初步设计评审费最高限价为</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u w:val="single"/>
          <w:lang w:val="en-US" w:eastAsia="zh-CN"/>
        </w:rPr>
        <w:t>8000</w:t>
      </w:r>
      <w:r>
        <w:rPr>
          <w:rFonts w:hint="eastAsia" w:ascii="仿宋" w:hAnsi="仿宋" w:eastAsia="仿宋" w:cs="仿宋"/>
          <w:sz w:val="32"/>
          <w:szCs w:val="32"/>
          <w:lang w:val="en-US" w:eastAsia="zh-CN"/>
        </w:rPr>
        <w:t>元，申请人就项目评审服务费向委托人报价，且只能报价一次，多次报价或超出最高限价的视为无效。</w:t>
      </w:r>
    </w:p>
    <w:p w14:paraId="796C04B6">
      <w:p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六、选定原则</w:t>
      </w:r>
    </w:p>
    <w:p w14:paraId="53A3B6CC">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采用最低价法。申请人评审费报价为全部报价中最低价且有能力全面胜任评审评估工作的，为中选机构。</w:t>
      </w:r>
      <w:r>
        <w:rPr>
          <w:rFonts w:hint="eastAsia" w:ascii="仿宋" w:hAnsi="仿宋" w:eastAsia="仿宋" w:cs="仿宋"/>
          <w:sz w:val="28"/>
          <w:szCs w:val="28"/>
          <w:lang w:val="en-US" w:eastAsia="zh-CN"/>
        </w:rPr>
        <w:t>（注：出现报价一致情况时，预中选人采取二轮或多轮竞价后，按最低价原则确定中选机构）。</w:t>
      </w:r>
    </w:p>
    <w:p w14:paraId="1234EF19">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七、有关要求</w:t>
      </w:r>
    </w:p>
    <w:p w14:paraId="50E1AB15">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1、中选申请人须具备提供本项目评审服务的工作能力，且保证评审服务的质量，并对最终形成的评审意见负责；</w:t>
      </w:r>
    </w:p>
    <w:p w14:paraId="4C97F1A6">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2、评审费用金额以中选申请人的报价为准，由威县行政审批局支付。申请人报价应包含评审单位评审过程的全部费用，中选申请人不得收取项目单位与评审有关的其他费用；</w:t>
      </w:r>
    </w:p>
    <w:p w14:paraId="6DF39805">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3、本项目初步设计评审需聘请各专业专家至少1人。聘用的专家应在邢台市相应专家库选取，且具备相应的专业技术能力和等级职务；</w:t>
      </w:r>
    </w:p>
    <w:p w14:paraId="41338C0D">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4、中选申请人需在接到评审中选邮件通知后规定时间内于威县行政审批局会议室组织召开专家评审会。中选申请人接到通知后应及时开展准备工作，制定会议方案，确定专家人选，组织专家材料预审；</w:t>
      </w:r>
    </w:p>
    <w:p w14:paraId="7CCF4BEB">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申请人要指派熟悉本次评审业务的人员组织会议，根据专家及部门意见现场出具会议纪要，项目单位申报材料需修改的要明确修改意见。最终出具的专家评审意见或报告结论必须明确，严禁把描述专家组意见的语言当做评审结论；</w:t>
      </w:r>
    </w:p>
    <w:p w14:paraId="3A49811A">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6、为防止资质挂靠等问题，中选申请人须提供法定代表人对该项目评审事项的授权委托书，并承诺近年内无工程咨询违法、违规情况；</w:t>
      </w:r>
    </w:p>
    <w:p w14:paraId="12D6F402">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7、中选申请人放弃中选资格的，须在接到中选通知书当日通过邮件书面告知委托人；</w:t>
      </w:r>
    </w:p>
    <w:p w14:paraId="7FED8B9E">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8、本项目的委托评审不得转包、分包。</w:t>
      </w:r>
    </w:p>
    <w:p w14:paraId="6EF1D535">
      <w:pPr>
        <w:ind w:firstLine="640"/>
        <w:rPr>
          <w:rFonts w:hint="eastAsia" w:ascii="仿宋" w:hAnsi="仿宋" w:eastAsia="仿宋" w:cs="仿宋"/>
          <w:sz w:val="32"/>
          <w:szCs w:val="32"/>
          <w:lang w:val="en-US" w:eastAsia="zh-CN"/>
        </w:rPr>
      </w:pPr>
    </w:p>
    <w:p w14:paraId="39D342CC">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公示时间：2024年10月25日08时00分至2024年10月26日08时00分</w:t>
      </w:r>
    </w:p>
    <w:p w14:paraId="462F173C">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报价截止时间：2024年10月26日08时00分</w:t>
      </w:r>
    </w:p>
    <w:p w14:paraId="67CF32DF">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垂询电话: 0319-6125003  </w:t>
      </w:r>
    </w:p>
    <w:p w14:paraId="5880EE44">
      <w:pPr>
        <w:ind w:firstLine="4800" w:firstLineChars="1500"/>
        <w:rPr>
          <w:rFonts w:hint="eastAsia"/>
          <w:lang w:val="en-US" w:eastAsia="zh-CN"/>
        </w:rPr>
      </w:pPr>
      <w:r>
        <w:rPr>
          <w:rFonts w:hint="eastAsia" w:ascii="仿宋" w:hAnsi="仿宋" w:eastAsia="仿宋" w:cs="仿宋"/>
          <w:sz w:val="32"/>
          <w:szCs w:val="32"/>
          <w:lang w:val="en-US" w:eastAsia="zh-CN"/>
        </w:rPr>
        <w:t xml:space="preserve">    2024年10月24日</w:t>
      </w:r>
    </w:p>
    <w:p w14:paraId="5C43C97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lang w:val="en-US" w:eastAsia="zh-CN"/>
        </w:rPr>
      </w:pPr>
    </w:p>
    <w:p w14:paraId="0C77627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lang w:val="en-US" w:eastAsia="zh-CN"/>
        </w:rPr>
      </w:pPr>
    </w:p>
    <w:p w14:paraId="70F8BFA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lang w:val="en-US" w:eastAsia="zh-CN"/>
        </w:rPr>
      </w:pPr>
    </w:p>
    <w:p w14:paraId="5D3E05F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lang w:val="en-US" w:eastAsia="zh-CN"/>
        </w:rPr>
      </w:pPr>
    </w:p>
    <w:p w14:paraId="19B36CF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lang w:val="en-US" w:eastAsia="zh-CN"/>
        </w:rPr>
      </w:pPr>
    </w:p>
    <w:p w14:paraId="1DCC916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XXX公司</w:t>
      </w:r>
    </w:p>
    <w:p w14:paraId="14DFEB2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u w:val="none"/>
          <w:lang w:eastAsia="zh-CN"/>
        </w:rPr>
      </w:pPr>
      <w:r>
        <w:rPr>
          <w:rFonts w:hint="eastAsia" w:ascii="宋体" w:hAnsi="宋体" w:eastAsia="宋体" w:cs="宋体"/>
          <w:b/>
          <w:bCs/>
          <w:sz w:val="36"/>
          <w:szCs w:val="36"/>
          <w:lang w:eastAsia="zh-CN"/>
        </w:rPr>
        <w:t>关于参与</w:t>
      </w:r>
      <w:r>
        <w:rPr>
          <w:rFonts w:hint="eastAsia" w:ascii="宋体" w:hAnsi="宋体" w:eastAsia="宋体" w:cs="宋体"/>
          <w:b/>
          <w:bCs/>
          <w:sz w:val="36"/>
          <w:szCs w:val="36"/>
          <w:lang w:val="en-US" w:eastAsia="zh-CN"/>
        </w:rPr>
        <w:t>xxx项目初步设计</w:t>
      </w:r>
      <w:r>
        <w:rPr>
          <w:rFonts w:hint="eastAsia" w:ascii="宋体" w:hAnsi="宋体" w:eastAsia="宋体" w:cs="宋体"/>
          <w:b/>
          <w:bCs/>
          <w:sz w:val="36"/>
          <w:szCs w:val="36"/>
          <w:lang w:eastAsia="zh-CN"/>
        </w:rPr>
        <w:t>评审</w:t>
      </w:r>
      <w:r>
        <w:rPr>
          <w:rFonts w:hint="eastAsia" w:ascii="宋体" w:hAnsi="宋体" w:eastAsia="宋体" w:cs="宋体"/>
          <w:b/>
          <w:bCs/>
          <w:sz w:val="36"/>
          <w:szCs w:val="36"/>
          <w:u w:val="none"/>
          <w:lang w:eastAsia="zh-CN"/>
        </w:rPr>
        <w:t>咨询机构遴选的报价承诺函</w:t>
      </w:r>
    </w:p>
    <w:p w14:paraId="76C4A3C3">
      <w:pPr>
        <w:jc w:val="both"/>
        <w:rPr>
          <w:rFonts w:hint="eastAsia" w:ascii="仿宋" w:hAnsi="仿宋" w:eastAsia="仿宋" w:cs="仿宋"/>
          <w:sz w:val="10"/>
          <w:szCs w:val="10"/>
          <w:lang w:val="en-US" w:eastAsia="zh-CN"/>
        </w:rPr>
      </w:pPr>
      <w:bookmarkStart w:id="0" w:name="_GoBack"/>
      <w:bookmarkEnd w:id="0"/>
    </w:p>
    <w:p w14:paraId="7A4313D7">
      <w:pPr>
        <w:keepNext w:val="0"/>
        <w:keepLines w:val="0"/>
        <w:pageBreakBefore w:val="0"/>
        <w:widowControl w:val="0"/>
        <w:kinsoku/>
        <w:wordWrap/>
        <w:overflowPunct/>
        <w:topLinePunct w:val="0"/>
        <w:autoSpaceDE/>
        <w:autoSpaceDN/>
        <w:bidi w:val="0"/>
        <w:snapToGrid/>
        <w:spacing w:line="44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威县行政审批局：</w:t>
      </w:r>
    </w:p>
    <w:p w14:paraId="1D301ED7">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关于贵单位发布的《xxx项目</w:t>
      </w:r>
      <w:r>
        <w:rPr>
          <w:rFonts w:hint="eastAsia" w:ascii="仿宋" w:hAnsi="仿宋" w:eastAsia="仿宋" w:cs="仿宋"/>
          <w:sz w:val="32"/>
          <w:szCs w:val="32"/>
          <w:u w:val="none"/>
          <w:lang w:val="en-US" w:eastAsia="zh-CN"/>
        </w:rPr>
        <w:t>初步设计</w:t>
      </w:r>
      <w:r>
        <w:rPr>
          <w:rFonts w:hint="eastAsia" w:ascii="仿宋" w:hAnsi="仿宋" w:eastAsia="仿宋" w:cs="仿宋"/>
          <w:sz w:val="32"/>
          <w:szCs w:val="32"/>
          <w:u w:val="none"/>
          <w:lang w:eastAsia="zh-CN"/>
        </w:rPr>
        <w:t>评审</w:t>
      </w:r>
      <w:r>
        <w:rPr>
          <w:rFonts w:hint="eastAsia" w:ascii="仿宋" w:hAnsi="仿宋" w:eastAsia="仿宋" w:cs="仿宋"/>
          <w:sz w:val="32"/>
          <w:szCs w:val="32"/>
          <w:u w:val="none"/>
          <w:lang w:val="en-US" w:eastAsia="zh-CN"/>
        </w:rPr>
        <w:t>遴选咨询机构的公示》相关内容及要求我单位已全部知悉。经详</w:t>
      </w:r>
      <w:r>
        <w:rPr>
          <w:rFonts w:hint="eastAsia" w:ascii="仿宋" w:hAnsi="仿宋" w:eastAsia="仿宋" w:cs="仿宋"/>
          <w:sz w:val="32"/>
          <w:szCs w:val="32"/>
          <w:lang w:val="en-US" w:eastAsia="zh-CN"/>
        </w:rPr>
        <w:t>细研究，我方决定参加本次遴选。</w:t>
      </w:r>
    </w:p>
    <w:p w14:paraId="17C0FEE6">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据此函，签字盖章代表宣布同意如下：</w:t>
      </w:r>
    </w:p>
    <w:p w14:paraId="62BC4472">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1、承认和愿意按照《xxx项目</w:t>
      </w:r>
      <w:r>
        <w:rPr>
          <w:rFonts w:hint="eastAsia" w:ascii="仿宋" w:hAnsi="仿宋" w:eastAsia="仿宋" w:cs="仿宋"/>
          <w:sz w:val="32"/>
          <w:szCs w:val="32"/>
          <w:u w:val="none"/>
          <w:lang w:val="en-US" w:eastAsia="zh-CN"/>
        </w:rPr>
        <w:t>初步设计</w:t>
      </w:r>
      <w:r>
        <w:rPr>
          <w:rFonts w:hint="eastAsia" w:ascii="仿宋" w:hAnsi="仿宋" w:eastAsia="仿宋" w:cs="仿宋"/>
          <w:sz w:val="32"/>
          <w:szCs w:val="32"/>
          <w:lang w:val="en-US" w:eastAsia="zh-CN"/>
        </w:rPr>
        <w:t>评审遴选咨询机构的公示》中的各项规定和要求，提供本次评审服务。对本次评审服务费正式报价: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元。</w:t>
      </w:r>
    </w:p>
    <w:p w14:paraId="707D47CF">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2、我方愿意按照《工程咨询行业管理办法》等相关行业规范要求和公示文件要求履行自己的责任和义务。</w:t>
      </w:r>
    </w:p>
    <w:p w14:paraId="7719AD98">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3、我方已详细审查《公示》文件，完全理解并同意放弃对这方面有不明及误解的权利。</w:t>
      </w:r>
    </w:p>
    <w:p w14:paraId="311DCDB8">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4、我方承诺本次参与遴选报价提供的材料及附件真实有效，本单位不存在资质资信挂靠等工程咨询违法、违规情况，不进行恶意竞价。</w:t>
      </w:r>
    </w:p>
    <w:p w14:paraId="05310C0F">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p>
    <w:p w14:paraId="30C8633A">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p>
    <w:p w14:paraId="24437529">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p>
    <w:p w14:paraId="42601FC6">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单位负责人：               电话：</w:t>
      </w:r>
    </w:p>
    <w:p w14:paraId="478CB5B1">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单位公章：                 法人章：</w:t>
      </w:r>
    </w:p>
    <w:p w14:paraId="2835637E">
      <w:pPr>
        <w:pStyle w:val="14"/>
        <w:keepNext w:val="0"/>
        <w:keepLines w:val="0"/>
        <w:pageBreakBefore w:val="0"/>
        <w:widowControl w:val="0"/>
        <w:kinsoku/>
        <w:wordWrap/>
        <w:overflowPunct/>
        <w:topLinePunct w:val="0"/>
        <w:autoSpaceDE/>
        <w:autoSpaceDN/>
        <w:bidi w:val="0"/>
        <w:snapToGrid/>
        <w:spacing w:line="440" w:lineRule="exact"/>
        <w:ind w:firstLine="5760" w:firstLineChars="1800"/>
        <w:rPr>
          <w:rFonts w:hint="default"/>
          <w:lang w:val="en-US" w:eastAsia="zh-CN"/>
        </w:rPr>
      </w:pPr>
      <w:r>
        <w:rPr>
          <w:rFonts w:hint="eastAsia" w:ascii="仿宋" w:hAnsi="仿宋" w:eastAsia="仿宋" w:cs="仿宋"/>
          <w:sz w:val="32"/>
          <w:szCs w:val="32"/>
          <w:lang w:val="en-US" w:eastAsia="zh-CN"/>
        </w:rPr>
        <w:t>XXX有限公司</w:t>
      </w:r>
    </w:p>
    <w:p w14:paraId="6EE1252B">
      <w:pPr>
        <w:pStyle w:val="14"/>
        <w:keepNext w:val="0"/>
        <w:keepLines w:val="0"/>
        <w:pageBreakBefore w:val="0"/>
        <w:widowControl w:val="0"/>
        <w:kinsoku/>
        <w:wordWrap/>
        <w:overflowPunct/>
        <w:topLinePunct w:val="0"/>
        <w:autoSpaceDE/>
        <w:autoSpaceDN/>
        <w:bidi w:val="0"/>
        <w:snapToGrid/>
        <w:spacing w:line="440" w:lineRule="exact"/>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二〇二四年  月   日</w:t>
      </w:r>
    </w:p>
    <w:p w14:paraId="624FDA0D">
      <w:pPr>
        <w:pStyle w:val="5"/>
        <w:rPr>
          <w:rFonts w:hint="eastAsia" w:ascii="华文楷体" w:hAnsi="华文楷体" w:eastAsia="华文楷体" w:cs="华文楷体"/>
          <w:sz w:val="32"/>
          <w:szCs w:val="32"/>
          <w:lang w:val="en-US" w:eastAsia="zh-CN"/>
        </w:rPr>
      </w:pPr>
      <w:r>
        <w:rPr>
          <w:rFonts w:hint="eastAsia" w:ascii="仿宋" w:hAnsi="仿宋" w:eastAsia="仿宋" w:cs="仿宋"/>
          <w:sz w:val="32"/>
          <w:szCs w:val="32"/>
          <w:lang w:val="en-US" w:eastAsia="zh-CN"/>
        </w:rPr>
        <w:t xml:space="preserve">附件1  </w:t>
      </w:r>
      <w:r>
        <w:rPr>
          <w:rFonts w:hint="eastAsia" w:ascii="华文楷体" w:hAnsi="华文楷体" w:eastAsia="华文楷体" w:cs="华文楷体"/>
          <w:sz w:val="32"/>
          <w:szCs w:val="32"/>
          <w:lang w:val="en-US" w:eastAsia="zh-CN"/>
        </w:rPr>
        <w:t>资信证书及营业执照副本扫描件</w:t>
      </w:r>
    </w:p>
    <w:p w14:paraId="1C6BD1BA">
      <w:pPr>
        <w:pStyle w:val="14"/>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附件2 委托书</w:t>
      </w:r>
    </w:p>
    <w:p w14:paraId="629875A8">
      <w:pPr>
        <w:jc w:val="center"/>
        <w:rPr>
          <w:rFonts w:hint="eastAsia"/>
          <w:sz w:val="44"/>
          <w:szCs w:val="44"/>
        </w:rPr>
      </w:pPr>
      <w:r>
        <w:rPr>
          <w:rFonts w:hint="eastAsia"/>
          <w:sz w:val="44"/>
          <w:szCs w:val="44"/>
        </w:rPr>
        <w:t>授权委托书</w:t>
      </w:r>
    </w:p>
    <w:p w14:paraId="0CC4B17B">
      <w:pPr>
        <w:jc w:val="center"/>
        <w:rPr>
          <w:rFonts w:hint="eastAsia"/>
          <w:sz w:val="24"/>
        </w:rPr>
      </w:pPr>
    </w:p>
    <w:p w14:paraId="46D4A9F1">
      <w:pPr>
        <w:jc w:val="center"/>
        <w:rPr>
          <w:rFonts w:hint="eastAsia"/>
          <w:sz w:val="24"/>
        </w:rPr>
      </w:pPr>
    </w:p>
    <w:p w14:paraId="116AADD8">
      <w:pPr>
        <w:keepNext w:val="0"/>
        <w:keepLines w:val="0"/>
        <w:pageBreakBefore w:val="0"/>
        <w:widowControl w:val="0"/>
        <w:kinsoku/>
        <w:wordWrap/>
        <w:overflowPunct/>
        <w:topLinePunct w:val="0"/>
        <w:autoSpaceDE/>
        <w:autoSpaceDN/>
        <w:bidi w:val="0"/>
        <w:adjustRightInd/>
        <w:snapToGrid/>
        <w:spacing w:line="460" w:lineRule="exact"/>
        <w:ind w:firstLine="480" w:firstLineChars="150"/>
        <w:textAlignment w:val="auto"/>
        <w:rPr>
          <w:rFonts w:hint="eastAsia" w:ascii="仿宋_GB2312" w:eastAsia="仿宋_GB2312"/>
          <w:sz w:val="32"/>
          <w:szCs w:val="32"/>
        </w:rPr>
      </w:pPr>
      <w:r>
        <w:rPr>
          <w:rFonts w:hint="eastAsia" w:ascii="仿宋_GB2312" w:eastAsia="仿宋_GB2312"/>
          <w:sz w:val="32"/>
          <w:szCs w:val="32"/>
        </w:rPr>
        <w:t>本授权委托书声明：我</w:t>
      </w:r>
      <w:r>
        <w:rPr>
          <w:rFonts w:hint="eastAsia" w:ascii="仿宋_GB2312" w:eastAsia="仿宋_GB2312"/>
          <w:sz w:val="32"/>
          <w:szCs w:val="32"/>
          <w:u w:val="single"/>
          <w:lang w:val="en-US" w:eastAsia="zh-CN"/>
        </w:rPr>
        <w:t>XXX</w:t>
      </w:r>
      <w:r>
        <w:rPr>
          <w:rFonts w:hint="eastAsia" w:ascii="仿宋_GB2312" w:eastAsia="仿宋_GB2312"/>
          <w:sz w:val="32"/>
          <w:szCs w:val="32"/>
        </w:rPr>
        <w:t>系</w:t>
      </w:r>
      <w:r>
        <w:rPr>
          <w:rFonts w:hint="eastAsia" w:ascii="仿宋_GB2312" w:eastAsia="仿宋_GB2312"/>
          <w:sz w:val="32"/>
          <w:szCs w:val="32"/>
          <w:u w:val="single"/>
          <w:lang w:val="en-US" w:eastAsia="zh-CN"/>
        </w:rPr>
        <w:t>XXX</w:t>
      </w:r>
      <w:r>
        <w:rPr>
          <w:rFonts w:hint="eastAsia" w:ascii="仿宋_GB2312" w:eastAsia="仿宋_GB2312"/>
          <w:sz w:val="32"/>
          <w:szCs w:val="32"/>
          <w:u w:val="single"/>
        </w:rPr>
        <w:t>公司</w:t>
      </w:r>
      <w:r>
        <w:rPr>
          <w:rFonts w:hint="eastAsia" w:ascii="仿宋_GB2312" w:eastAsia="仿宋_GB2312"/>
          <w:sz w:val="32"/>
          <w:szCs w:val="32"/>
        </w:rPr>
        <w:t>法定代表人，</w:t>
      </w:r>
      <w:r>
        <w:rPr>
          <w:rFonts w:hint="eastAsia" w:ascii="仿宋_GB2312" w:eastAsia="仿宋_GB2312"/>
          <w:sz w:val="32"/>
          <w:szCs w:val="32"/>
          <w:lang w:eastAsia="zh-CN"/>
        </w:rPr>
        <w:t>身份证号：</w:t>
      </w:r>
      <w:r>
        <w:rPr>
          <w:rFonts w:hint="eastAsia" w:ascii="仿宋_GB2312" w:eastAsia="仿宋_GB2312"/>
          <w:sz w:val="32"/>
          <w:szCs w:val="32"/>
          <w:u w:val="single"/>
          <w:lang w:val="en-US" w:eastAsia="zh-CN"/>
        </w:rPr>
        <w:t>XXXXXXXX,</w:t>
      </w:r>
      <w:r>
        <w:rPr>
          <w:rFonts w:hint="eastAsia" w:ascii="仿宋_GB2312" w:eastAsia="仿宋_GB2312"/>
          <w:sz w:val="32"/>
          <w:szCs w:val="32"/>
        </w:rPr>
        <w:t>现授权委托</w:t>
      </w:r>
      <w:r>
        <w:rPr>
          <w:rFonts w:hint="eastAsia" w:ascii="仿宋_GB2312" w:eastAsia="仿宋_GB2312"/>
          <w:sz w:val="32"/>
          <w:szCs w:val="32"/>
          <w:lang w:eastAsia="zh-CN"/>
        </w:rPr>
        <w:t>本单位</w:t>
      </w:r>
      <w:r>
        <w:rPr>
          <w:rFonts w:hint="eastAsia" w:ascii="仿宋_GB2312" w:eastAsia="仿宋_GB2312"/>
          <w:sz w:val="32"/>
          <w:szCs w:val="32"/>
          <w:u w:val="single"/>
          <w:lang w:val="en-US" w:eastAsia="zh-CN"/>
        </w:rPr>
        <w:t>XXX</w:t>
      </w:r>
      <w:r>
        <w:rPr>
          <w:rFonts w:hint="eastAsia" w:ascii="仿宋_GB2312" w:eastAsia="仿宋_GB2312"/>
          <w:sz w:val="32"/>
          <w:szCs w:val="32"/>
        </w:rPr>
        <w:t>为</w:t>
      </w:r>
      <w:r>
        <w:rPr>
          <w:rFonts w:hint="eastAsia" w:ascii="仿宋_GB2312" w:eastAsia="仿宋_GB2312"/>
          <w:sz w:val="32"/>
          <w:szCs w:val="32"/>
          <w:lang w:eastAsia="zh-CN"/>
        </w:rPr>
        <w:t>单位</w:t>
      </w:r>
      <w:r>
        <w:rPr>
          <w:rFonts w:hint="eastAsia" w:ascii="仿宋_GB2312" w:eastAsia="仿宋_GB2312"/>
          <w:sz w:val="32"/>
          <w:szCs w:val="32"/>
        </w:rPr>
        <w:t>代理人，以本</w:t>
      </w:r>
      <w:r>
        <w:rPr>
          <w:rFonts w:hint="eastAsia" w:ascii="仿宋_GB2312" w:eastAsia="仿宋_GB2312"/>
          <w:sz w:val="32"/>
          <w:szCs w:val="32"/>
          <w:lang w:eastAsia="zh-CN"/>
        </w:rPr>
        <w:t>单位</w:t>
      </w:r>
      <w:r>
        <w:rPr>
          <w:rFonts w:hint="eastAsia" w:ascii="仿宋_GB2312" w:eastAsia="仿宋_GB2312"/>
          <w:sz w:val="32"/>
          <w:szCs w:val="32"/>
        </w:rPr>
        <w:t>名义</w:t>
      </w:r>
      <w:r>
        <w:rPr>
          <w:rFonts w:hint="eastAsia" w:ascii="仿宋_GB2312" w:eastAsia="仿宋_GB2312"/>
          <w:sz w:val="32"/>
          <w:szCs w:val="32"/>
          <w:lang w:eastAsia="zh-CN"/>
        </w:rPr>
        <w:t>参与威县行政审批局关于</w:t>
      </w:r>
      <w:r>
        <w:rPr>
          <w:rFonts w:hint="eastAsia" w:ascii="仿宋" w:hAnsi="仿宋" w:eastAsia="仿宋" w:cs="仿宋"/>
          <w:sz w:val="32"/>
          <w:szCs w:val="32"/>
          <w:u w:val="none"/>
          <w:lang w:val="en-US" w:eastAsia="zh-CN"/>
        </w:rPr>
        <w:t>xxx项目初步设计</w:t>
      </w:r>
      <w:r>
        <w:rPr>
          <w:rFonts w:hint="eastAsia" w:ascii="仿宋_GB2312" w:eastAsia="仿宋_GB2312"/>
          <w:sz w:val="32"/>
          <w:szCs w:val="32"/>
          <w:lang w:eastAsia="zh-CN"/>
        </w:rPr>
        <w:t>评审咨询机构遴选的报价事宜</w:t>
      </w:r>
      <w:r>
        <w:rPr>
          <w:rFonts w:hint="eastAsia" w:ascii="仿宋_GB2312" w:eastAsia="仿宋_GB2312"/>
          <w:sz w:val="32"/>
          <w:szCs w:val="32"/>
        </w:rPr>
        <w:t>。</w:t>
      </w:r>
      <w:r>
        <w:rPr>
          <w:rFonts w:hint="eastAsia" w:ascii="仿宋_GB2312" w:eastAsia="仿宋_GB2312"/>
          <w:sz w:val="32"/>
          <w:szCs w:val="32"/>
          <w:lang w:eastAsia="zh-CN"/>
        </w:rPr>
        <w:t>我单位承诺，被</w:t>
      </w:r>
      <w:r>
        <w:rPr>
          <w:rFonts w:hint="eastAsia" w:ascii="仿宋_GB2312" w:eastAsia="仿宋_GB2312"/>
          <w:sz w:val="32"/>
          <w:szCs w:val="32"/>
        </w:rPr>
        <w:t>委托人</w:t>
      </w:r>
      <w:r>
        <w:rPr>
          <w:rFonts w:hint="eastAsia" w:ascii="仿宋_GB2312" w:eastAsia="仿宋_GB2312"/>
          <w:sz w:val="32"/>
          <w:szCs w:val="32"/>
          <w:lang w:eastAsia="zh-CN"/>
        </w:rPr>
        <w:t>（代理人）</w:t>
      </w:r>
      <w:r>
        <w:rPr>
          <w:rFonts w:hint="eastAsia" w:ascii="仿宋_GB2312" w:eastAsia="仿宋_GB2312"/>
          <w:sz w:val="32"/>
          <w:szCs w:val="32"/>
        </w:rPr>
        <w:t>在此</w:t>
      </w:r>
      <w:r>
        <w:rPr>
          <w:rFonts w:hint="eastAsia" w:ascii="仿宋_GB2312" w:eastAsia="仿宋_GB2312"/>
          <w:sz w:val="32"/>
          <w:szCs w:val="32"/>
          <w:lang w:eastAsia="zh-CN"/>
        </w:rPr>
        <w:t>事宜</w:t>
      </w:r>
      <w:r>
        <w:rPr>
          <w:rFonts w:hint="eastAsia" w:ascii="仿宋_GB2312" w:eastAsia="仿宋_GB2312"/>
          <w:sz w:val="32"/>
          <w:szCs w:val="32"/>
        </w:rPr>
        <w:t>办理过程中</w:t>
      </w:r>
      <w:r>
        <w:rPr>
          <w:rFonts w:hint="eastAsia" w:ascii="仿宋_GB2312" w:eastAsia="仿宋_GB2312"/>
          <w:sz w:val="32"/>
          <w:szCs w:val="32"/>
          <w:lang w:eastAsia="zh-CN"/>
        </w:rPr>
        <w:t>提交的材料、签署的文件均真实有效，复印件与原件一致，如因申请材料虚假所引发的一切后果由我单位承担全部法律责任</w:t>
      </w:r>
      <w:r>
        <w:rPr>
          <w:rFonts w:hint="eastAsia" w:ascii="仿宋_GB2312" w:eastAsia="仿宋_GB2312"/>
          <w:sz w:val="32"/>
          <w:szCs w:val="32"/>
        </w:rPr>
        <w:t>。</w:t>
      </w:r>
    </w:p>
    <w:p w14:paraId="58EAB620">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仿宋_GB2312" w:eastAsia="仿宋_GB2312"/>
          <w:sz w:val="32"/>
          <w:szCs w:val="32"/>
        </w:rPr>
      </w:pPr>
      <w:r>
        <w:rPr>
          <w:rFonts w:hint="eastAsia" w:ascii="仿宋_GB2312" w:eastAsia="仿宋_GB2312"/>
          <w:sz w:val="32"/>
          <w:szCs w:val="32"/>
        </w:rPr>
        <w:t>代理人</w:t>
      </w:r>
      <w:r>
        <w:rPr>
          <w:rFonts w:hint="eastAsia" w:ascii="仿宋_GB2312" w:eastAsia="仿宋_GB2312"/>
          <w:sz w:val="32"/>
          <w:szCs w:val="32"/>
          <w:lang w:eastAsia="zh-CN"/>
        </w:rPr>
        <w:t>无</w:t>
      </w:r>
      <w:r>
        <w:rPr>
          <w:rFonts w:hint="eastAsia" w:ascii="仿宋_GB2312" w:eastAsia="仿宋_GB2312"/>
          <w:sz w:val="32"/>
          <w:szCs w:val="32"/>
        </w:rPr>
        <w:t>转委托</w:t>
      </w:r>
      <w:r>
        <w:rPr>
          <w:rFonts w:hint="eastAsia" w:ascii="仿宋_GB2312" w:eastAsia="仿宋_GB2312"/>
          <w:sz w:val="32"/>
          <w:szCs w:val="32"/>
          <w:lang w:eastAsia="zh-CN"/>
        </w:rPr>
        <w:t>权，</w:t>
      </w:r>
      <w:r>
        <w:rPr>
          <w:rFonts w:hint="eastAsia" w:ascii="仿宋_GB2312" w:eastAsia="仿宋_GB2312"/>
          <w:sz w:val="32"/>
          <w:szCs w:val="32"/>
        </w:rPr>
        <w:t>特此委托。</w:t>
      </w:r>
    </w:p>
    <w:p w14:paraId="55C040A0">
      <w:pPr>
        <w:keepNext w:val="0"/>
        <w:keepLines w:val="0"/>
        <w:pageBreakBefore w:val="0"/>
        <w:widowControl w:val="0"/>
        <w:kinsoku/>
        <w:wordWrap/>
        <w:overflowPunct/>
        <w:topLinePunct w:val="0"/>
        <w:autoSpaceDE/>
        <w:autoSpaceDN/>
        <w:bidi w:val="0"/>
        <w:adjustRightInd/>
        <w:snapToGrid/>
        <w:spacing w:line="400" w:lineRule="exact"/>
        <w:ind w:firstLine="629"/>
        <w:textAlignment w:val="auto"/>
        <w:rPr>
          <w:rFonts w:hint="eastAsia" w:ascii="仿宋_GB2312" w:eastAsia="仿宋_GB2312"/>
          <w:sz w:val="32"/>
          <w:szCs w:val="32"/>
        </w:rPr>
      </w:pPr>
    </w:p>
    <w:p w14:paraId="6F419A1C">
      <w:pPr>
        <w:keepNext w:val="0"/>
        <w:keepLines w:val="0"/>
        <w:pageBreakBefore w:val="0"/>
        <w:widowControl w:val="0"/>
        <w:kinsoku/>
        <w:wordWrap/>
        <w:overflowPunct/>
        <w:topLinePunct w:val="0"/>
        <w:autoSpaceDE/>
        <w:autoSpaceDN/>
        <w:bidi w:val="0"/>
        <w:adjustRightInd/>
        <w:snapToGrid/>
        <w:spacing w:line="400" w:lineRule="exact"/>
        <w:ind w:firstLine="629"/>
        <w:textAlignment w:val="auto"/>
        <w:rPr>
          <w:rFonts w:hint="eastAsia" w:ascii="仿宋_GB2312" w:eastAsia="仿宋_GB2312"/>
          <w:sz w:val="32"/>
          <w:szCs w:val="32"/>
        </w:rPr>
      </w:pPr>
      <w:r>
        <w:rPr>
          <w:rFonts w:hint="eastAsia" w:ascii="仿宋_GB2312" w:eastAsia="仿宋_GB2312"/>
          <w:sz w:val="32"/>
          <w:szCs w:val="32"/>
        </w:rPr>
        <w:t xml:space="preserve">代理人：       </w:t>
      </w:r>
      <w:r>
        <w:rPr>
          <w:rFonts w:hint="eastAsia" w:ascii="仿宋_GB2312" w:eastAsia="仿宋_GB2312"/>
          <w:sz w:val="32"/>
          <w:szCs w:val="32"/>
          <w:lang w:eastAsia="zh-CN"/>
        </w:rPr>
        <w:t>电话</w:t>
      </w:r>
      <w:r>
        <w:rPr>
          <w:rFonts w:hint="eastAsia" w:ascii="仿宋_GB2312" w:eastAsia="仿宋_GB2312"/>
          <w:sz w:val="32"/>
          <w:szCs w:val="32"/>
        </w:rPr>
        <w:t xml:space="preserve">：       </w:t>
      </w:r>
      <w:r>
        <w:rPr>
          <w:rFonts w:hint="eastAsia" w:ascii="仿宋_GB2312" w:eastAsia="仿宋_GB2312"/>
          <w:sz w:val="32"/>
          <w:szCs w:val="32"/>
          <w:lang w:eastAsia="zh-CN"/>
        </w:rPr>
        <w:t>身份证号</w:t>
      </w:r>
      <w:r>
        <w:rPr>
          <w:rFonts w:hint="eastAsia" w:ascii="仿宋_GB2312" w:eastAsia="仿宋_GB2312"/>
          <w:sz w:val="32"/>
          <w:szCs w:val="32"/>
        </w:rPr>
        <w:t>：</w:t>
      </w:r>
    </w:p>
    <w:p w14:paraId="7A6D7769">
      <w:pPr>
        <w:keepNext w:val="0"/>
        <w:keepLines w:val="0"/>
        <w:pageBreakBefore w:val="0"/>
        <w:widowControl w:val="0"/>
        <w:kinsoku/>
        <w:wordWrap/>
        <w:overflowPunct/>
        <w:topLinePunct w:val="0"/>
        <w:autoSpaceDE/>
        <w:autoSpaceDN/>
        <w:bidi w:val="0"/>
        <w:adjustRightInd/>
        <w:snapToGrid/>
        <w:spacing w:line="400" w:lineRule="exact"/>
        <w:ind w:firstLine="629"/>
        <w:textAlignment w:val="auto"/>
        <w:rPr>
          <w:rFonts w:hint="eastAsia" w:ascii="仿宋_GB2312" w:eastAsia="仿宋_GB2312"/>
          <w:sz w:val="32"/>
          <w:szCs w:val="32"/>
        </w:rPr>
      </w:pPr>
    </w:p>
    <w:p w14:paraId="09364C13">
      <w:pPr>
        <w:keepNext w:val="0"/>
        <w:keepLines w:val="0"/>
        <w:pageBreakBefore w:val="0"/>
        <w:widowControl w:val="0"/>
        <w:kinsoku/>
        <w:wordWrap/>
        <w:overflowPunct/>
        <w:topLinePunct w:val="0"/>
        <w:autoSpaceDE/>
        <w:autoSpaceDN/>
        <w:bidi w:val="0"/>
        <w:adjustRightInd/>
        <w:snapToGrid/>
        <w:spacing w:line="460" w:lineRule="exact"/>
        <w:ind w:firstLine="629"/>
        <w:textAlignment w:val="auto"/>
        <w:rPr>
          <w:rFonts w:hint="eastAsia" w:ascii="仿宋_GB2312" w:eastAsia="仿宋_GB2312"/>
          <w:sz w:val="32"/>
          <w:szCs w:val="32"/>
        </w:rPr>
      </w:pPr>
      <w:r>
        <w:rPr>
          <w:rFonts w:hint="eastAsia" w:ascii="仿宋_GB2312" w:eastAsia="仿宋_GB2312"/>
          <w:sz w:val="32"/>
          <w:szCs w:val="32"/>
        </w:rPr>
        <w:t>单位（</w:t>
      </w:r>
      <w:r>
        <w:rPr>
          <w:rFonts w:hint="eastAsia" w:ascii="仿宋_GB2312" w:eastAsia="仿宋_GB2312"/>
          <w:sz w:val="32"/>
          <w:szCs w:val="32"/>
          <w:lang w:eastAsia="zh-CN"/>
        </w:rPr>
        <w:t>公章</w:t>
      </w:r>
      <w:r>
        <w:rPr>
          <w:rFonts w:hint="eastAsia" w:ascii="仿宋_GB2312" w:eastAsia="仿宋_GB2312"/>
          <w:sz w:val="32"/>
          <w:szCs w:val="32"/>
        </w:rPr>
        <w:t xml:space="preserve">）：   </w:t>
      </w:r>
    </w:p>
    <w:p w14:paraId="7FCDF180">
      <w:pPr>
        <w:keepNext w:val="0"/>
        <w:keepLines w:val="0"/>
        <w:pageBreakBefore w:val="0"/>
        <w:widowControl w:val="0"/>
        <w:kinsoku/>
        <w:wordWrap/>
        <w:overflowPunct/>
        <w:topLinePunct w:val="0"/>
        <w:autoSpaceDE/>
        <w:autoSpaceDN/>
        <w:bidi w:val="0"/>
        <w:adjustRightInd/>
        <w:snapToGrid/>
        <w:spacing w:line="460" w:lineRule="exact"/>
        <w:ind w:firstLine="629"/>
        <w:textAlignment w:val="auto"/>
        <w:rPr>
          <w:rFonts w:hint="eastAsia" w:ascii="仿宋_GB2312" w:eastAsia="仿宋_GB2312"/>
          <w:sz w:val="32"/>
          <w:szCs w:val="32"/>
          <w:lang w:eastAsia="zh-CN"/>
        </w:rPr>
      </w:pPr>
      <w:r>
        <w:rPr>
          <w:rFonts w:hint="eastAsia" w:ascii="仿宋_GB2312" w:eastAsia="仿宋_GB2312"/>
          <w:sz w:val="32"/>
          <w:szCs w:val="32"/>
        </w:rPr>
        <w:t>法定代表人（签字、盖章）</w:t>
      </w:r>
      <w:r>
        <w:rPr>
          <w:rFonts w:hint="eastAsia" w:ascii="仿宋_GB2312" w:eastAsia="仿宋_GB2312"/>
          <w:sz w:val="32"/>
          <w:szCs w:val="32"/>
          <w:lang w:eastAsia="zh-CN"/>
        </w:rPr>
        <w:t>：</w:t>
      </w:r>
    </w:p>
    <w:p w14:paraId="717BFF80">
      <w:pPr>
        <w:keepNext w:val="0"/>
        <w:keepLines w:val="0"/>
        <w:pageBreakBefore w:val="0"/>
        <w:widowControl w:val="0"/>
        <w:kinsoku/>
        <w:wordWrap/>
        <w:overflowPunct/>
        <w:topLinePunct w:val="0"/>
        <w:autoSpaceDE/>
        <w:autoSpaceDN/>
        <w:bidi w:val="0"/>
        <w:adjustRightInd/>
        <w:snapToGrid/>
        <w:spacing w:line="460" w:lineRule="exact"/>
        <w:ind w:firstLine="629"/>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代理人（签字）：</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BC10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4" w:hRule="atLeast"/>
        </w:trPr>
        <w:tc>
          <w:tcPr>
            <w:tcW w:w="8522" w:type="dxa"/>
            <w:noWrap w:val="0"/>
            <w:vAlign w:val="top"/>
          </w:tcPr>
          <w:p w14:paraId="25766BDB">
            <w:pPr>
              <w:rPr>
                <w:rFonts w:hint="eastAsia"/>
                <w:sz w:val="32"/>
                <w:szCs w:val="32"/>
              </w:rPr>
            </w:pPr>
          </w:p>
          <w:p w14:paraId="2A232066">
            <w:pPr>
              <w:rPr>
                <w:rFonts w:hint="eastAsia"/>
                <w:sz w:val="32"/>
                <w:szCs w:val="32"/>
              </w:rPr>
            </w:pPr>
          </w:p>
          <w:p w14:paraId="61561E3B">
            <w:pPr>
              <w:rPr>
                <w:rFonts w:hint="eastAsia"/>
                <w:sz w:val="32"/>
                <w:szCs w:val="32"/>
              </w:rPr>
            </w:pPr>
          </w:p>
          <w:p w14:paraId="4A6491A9">
            <w:pPr>
              <w:jc w:val="center"/>
              <w:rPr>
                <w:rFonts w:hint="eastAsia"/>
                <w:sz w:val="32"/>
                <w:szCs w:val="32"/>
              </w:rPr>
            </w:pPr>
            <w:r>
              <w:rPr>
                <w:rFonts w:hint="eastAsia"/>
                <w:sz w:val="32"/>
                <w:szCs w:val="32"/>
              </w:rPr>
              <w:t>被委托人身份证复印件、法人身份证复印件</w:t>
            </w:r>
          </w:p>
        </w:tc>
      </w:tr>
    </w:tbl>
    <w:p w14:paraId="21CBADCE">
      <w:pPr>
        <w:pStyle w:val="4"/>
        <w:rPr>
          <w:rFonts w:hint="default"/>
          <w:lang w:val="en-US" w:eastAsia="zh-CN"/>
        </w:rPr>
      </w:pPr>
    </w:p>
    <w:p w14:paraId="1F247297">
      <w:pPr>
        <w:pStyle w:val="4"/>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183A6">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B39003">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B39003">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2YjgyZjIyZmQxNTlkZGYyMDM1NjU1ZjNjYjc2NWEifQ=="/>
  </w:docVars>
  <w:rsids>
    <w:rsidRoot w:val="00000000"/>
    <w:rsid w:val="008619FE"/>
    <w:rsid w:val="008F223C"/>
    <w:rsid w:val="012A293F"/>
    <w:rsid w:val="01A66ECD"/>
    <w:rsid w:val="01AA40AB"/>
    <w:rsid w:val="01F142B8"/>
    <w:rsid w:val="021E0586"/>
    <w:rsid w:val="02433958"/>
    <w:rsid w:val="02D033EF"/>
    <w:rsid w:val="02EE1364"/>
    <w:rsid w:val="032109EC"/>
    <w:rsid w:val="03332243"/>
    <w:rsid w:val="04083D7A"/>
    <w:rsid w:val="06CA6008"/>
    <w:rsid w:val="07234727"/>
    <w:rsid w:val="086E1AA3"/>
    <w:rsid w:val="089A2898"/>
    <w:rsid w:val="08BE45EA"/>
    <w:rsid w:val="08F1073A"/>
    <w:rsid w:val="08FB6EA4"/>
    <w:rsid w:val="094C7587"/>
    <w:rsid w:val="094F4FA2"/>
    <w:rsid w:val="09E85D7A"/>
    <w:rsid w:val="0A090309"/>
    <w:rsid w:val="0A552641"/>
    <w:rsid w:val="0ACC485F"/>
    <w:rsid w:val="0B024724"/>
    <w:rsid w:val="0BC152E3"/>
    <w:rsid w:val="0BF049A1"/>
    <w:rsid w:val="0C776A4C"/>
    <w:rsid w:val="0DC52BA5"/>
    <w:rsid w:val="0DEA3787"/>
    <w:rsid w:val="0F537A8B"/>
    <w:rsid w:val="0FD41DDF"/>
    <w:rsid w:val="101263EF"/>
    <w:rsid w:val="1027593C"/>
    <w:rsid w:val="10A2775C"/>
    <w:rsid w:val="10BB4ECC"/>
    <w:rsid w:val="112506AB"/>
    <w:rsid w:val="124E561A"/>
    <w:rsid w:val="12B91B6C"/>
    <w:rsid w:val="14510C35"/>
    <w:rsid w:val="149615BB"/>
    <w:rsid w:val="16755BC2"/>
    <w:rsid w:val="171A0B90"/>
    <w:rsid w:val="17F75FDD"/>
    <w:rsid w:val="186B70CC"/>
    <w:rsid w:val="18876CA1"/>
    <w:rsid w:val="188A04FE"/>
    <w:rsid w:val="1A096AD0"/>
    <w:rsid w:val="1AF87441"/>
    <w:rsid w:val="1C366E8A"/>
    <w:rsid w:val="1CF83657"/>
    <w:rsid w:val="1D16450B"/>
    <w:rsid w:val="1D19589D"/>
    <w:rsid w:val="1D4C7C87"/>
    <w:rsid w:val="1D6E3725"/>
    <w:rsid w:val="1D9F42B8"/>
    <w:rsid w:val="1DC20BE6"/>
    <w:rsid w:val="1E0F7E05"/>
    <w:rsid w:val="1E135704"/>
    <w:rsid w:val="1E407B2A"/>
    <w:rsid w:val="1E520363"/>
    <w:rsid w:val="1F356198"/>
    <w:rsid w:val="1FB93502"/>
    <w:rsid w:val="209A7F54"/>
    <w:rsid w:val="210A5973"/>
    <w:rsid w:val="213A0A0C"/>
    <w:rsid w:val="2140347B"/>
    <w:rsid w:val="21515479"/>
    <w:rsid w:val="217D2013"/>
    <w:rsid w:val="221964F5"/>
    <w:rsid w:val="225C3E18"/>
    <w:rsid w:val="22837B49"/>
    <w:rsid w:val="230561B5"/>
    <w:rsid w:val="231828F2"/>
    <w:rsid w:val="23623B5A"/>
    <w:rsid w:val="24E8008F"/>
    <w:rsid w:val="28485BD1"/>
    <w:rsid w:val="288B71FC"/>
    <w:rsid w:val="28A467B8"/>
    <w:rsid w:val="296A1C90"/>
    <w:rsid w:val="29BF6B3C"/>
    <w:rsid w:val="2A85050F"/>
    <w:rsid w:val="2AF65739"/>
    <w:rsid w:val="2B911481"/>
    <w:rsid w:val="2BDE2BEF"/>
    <w:rsid w:val="2C723060"/>
    <w:rsid w:val="2CC66ECE"/>
    <w:rsid w:val="2D412A32"/>
    <w:rsid w:val="2DB06675"/>
    <w:rsid w:val="2EAF7DD4"/>
    <w:rsid w:val="2ED67C5E"/>
    <w:rsid w:val="2EF42A45"/>
    <w:rsid w:val="2EFD6CA2"/>
    <w:rsid w:val="2FD7104E"/>
    <w:rsid w:val="3000309A"/>
    <w:rsid w:val="300C0222"/>
    <w:rsid w:val="30764C09"/>
    <w:rsid w:val="30B907FF"/>
    <w:rsid w:val="30D85DEF"/>
    <w:rsid w:val="30F80DE7"/>
    <w:rsid w:val="32786239"/>
    <w:rsid w:val="327D62BB"/>
    <w:rsid w:val="32BB2BAC"/>
    <w:rsid w:val="32DF33DE"/>
    <w:rsid w:val="3300407D"/>
    <w:rsid w:val="33D62126"/>
    <w:rsid w:val="349B511E"/>
    <w:rsid w:val="357B6EA1"/>
    <w:rsid w:val="35F7269E"/>
    <w:rsid w:val="36560B53"/>
    <w:rsid w:val="3664752C"/>
    <w:rsid w:val="36802632"/>
    <w:rsid w:val="372431A9"/>
    <w:rsid w:val="37A234E2"/>
    <w:rsid w:val="38065B9E"/>
    <w:rsid w:val="382373DA"/>
    <w:rsid w:val="384B477F"/>
    <w:rsid w:val="38B07E87"/>
    <w:rsid w:val="38BF1A33"/>
    <w:rsid w:val="39475874"/>
    <w:rsid w:val="39940954"/>
    <w:rsid w:val="3A0D580A"/>
    <w:rsid w:val="3AAA31B6"/>
    <w:rsid w:val="3B4231CD"/>
    <w:rsid w:val="3B43006E"/>
    <w:rsid w:val="3B8C4471"/>
    <w:rsid w:val="3BB66332"/>
    <w:rsid w:val="3C217F3E"/>
    <w:rsid w:val="3C2519B7"/>
    <w:rsid w:val="3CA96BED"/>
    <w:rsid w:val="3CE7789F"/>
    <w:rsid w:val="3E8443D8"/>
    <w:rsid w:val="3EC00B40"/>
    <w:rsid w:val="3EEC4619"/>
    <w:rsid w:val="3F8B4312"/>
    <w:rsid w:val="3FC807EA"/>
    <w:rsid w:val="403D13BB"/>
    <w:rsid w:val="40E439A9"/>
    <w:rsid w:val="41633DAF"/>
    <w:rsid w:val="42674891"/>
    <w:rsid w:val="42C426A4"/>
    <w:rsid w:val="42DC0663"/>
    <w:rsid w:val="433B413C"/>
    <w:rsid w:val="43B458B4"/>
    <w:rsid w:val="44150A49"/>
    <w:rsid w:val="45541553"/>
    <w:rsid w:val="456B4699"/>
    <w:rsid w:val="46E468D7"/>
    <w:rsid w:val="47024B89"/>
    <w:rsid w:val="477F0FA2"/>
    <w:rsid w:val="48916EF1"/>
    <w:rsid w:val="48F55AC4"/>
    <w:rsid w:val="498B1C86"/>
    <w:rsid w:val="4AF461F5"/>
    <w:rsid w:val="4B211C5E"/>
    <w:rsid w:val="4B794565"/>
    <w:rsid w:val="4B8A12B6"/>
    <w:rsid w:val="4B8D7A73"/>
    <w:rsid w:val="4CDA28FD"/>
    <w:rsid w:val="4CED231F"/>
    <w:rsid w:val="4D113807"/>
    <w:rsid w:val="4D460B8F"/>
    <w:rsid w:val="4DE04718"/>
    <w:rsid w:val="4EAE3C9F"/>
    <w:rsid w:val="4F197573"/>
    <w:rsid w:val="4F8057BE"/>
    <w:rsid w:val="4F8B7E11"/>
    <w:rsid w:val="4FCA56D5"/>
    <w:rsid w:val="502F282A"/>
    <w:rsid w:val="51054E87"/>
    <w:rsid w:val="512F6F2E"/>
    <w:rsid w:val="52C43246"/>
    <w:rsid w:val="53BE23CA"/>
    <w:rsid w:val="54463119"/>
    <w:rsid w:val="54AC5867"/>
    <w:rsid w:val="550C33A8"/>
    <w:rsid w:val="55924A60"/>
    <w:rsid w:val="55A734CB"/>
    <w:rsid w:val="567A5D59"/>
    <w:rsid w:val="56A90B6B"/>
    <w:rsid w:val="56F109D0"/>
    <w:rsid w:val="572C0106"/>
    <w:rsid w:val="5771436C"/>
    <w:rsid w:val="57B66898"/>
    <w:rsid w:val="57F10A2D"/>
    <w:rsid w:val="58547093"/>
    <w:rsid w:val="586E576F"/>
    <w:rsid w:val="58851FD6"/>
    <w:rsid w:val="5887197C"/>
    <w:rsid w:val="599E5AF1"/>
    <w:rsid w:val="5A19426B"/>
    <w:rsid w:val="5AD14B46"/>
    <w:rsid w:val="5B3A32E5"/>
    <w:rsid w:val="5C1D6517"/>
    <w:rsid w:val="5C473E92"/>
    <w:rsid w:val="5CC12428"/>
    <w:rsid w:val="5D036BDA"/>
    <w:rsid w:val="5E2A592D"/>
    <w:rsid w:val="5FAD00AD"/>
    <w:rsid w:val="60FB3001"/>
    <w:rsid w:val="61045C75"/>
    <w:rsid w:val="61A6571A"/>
    <w:rsid w:val="61DE0274"/>
    <w:rsid w:val="62535233"/>
    <w:rsid w:val="627B516F"/>
    <w:rsid w:val="630D2E16"/>
    <w:rsid w:val="63805C70"/>
    <w:rsid w:val="64062488"/>
    <w:rsid w:val="64A133F4"/>
    <w:rsid w:val="64DC627C"/>
    <w:rsid w:val="659A66DF"/>
    <w:rsid w:val="66DE1A70"/>
    <w:rsid w:val="677376B1"/>
    <w:rsid w:val="67836978"/>
    <w:rsid w:val="68C47A98"/>
    <w:rsid w:val="69B24C4D"/>
    <w:rsid w:val="6A351A8E"/>
    <w:rsid w:val="6AB457C6"/>
    <w:rsid w:val="6BBA58AE"/>
    <w:rsid w:val="6C921234"/>
    <w:rsid w:val="6CF05300"/>
    <w:rsid w:val="6D3E7B93"/>
    <w:rsid w:val="6D7C4EC4"/>
    <w:rsid w:val="6DBE2984"/>
    <w:rsid w:val="6E786EF9"/>
    <w:rsid w:val="6EE72C7F"/>
    <w:rsid w:val="6F9401C4"/>
    <w:rsid w:val="6FFA7754"/>
    <w:rsid w:val="70236B6F"/>
    <w:rsid w:val="702E43A0"/>
    <w:rsid w:val="709D22C3"/>
    <w:rsid w:val="70A07FA8"/>
    <w:rsid w:val="7150147C"/>
    <w:rsid w:val="72691CA3"/>
    <w:rsid w:val="72786DA3"/>
    <w:rsid w:val="72B5156E"/>
    <w:rsid w:val="72EE0574"/>
    <w:rsid w:val="73881E46"/>
    <w:rsid w:val="73954FCE"/>
    <w:rsid w:val="753015B8"/>
    <w:rsid w:val="756248C1"/>
    <w:rsid w:val="756A7179"/>
    <w:rsid w:val="75BA3911"/>
    <w:rsid w:val="76284525"/>
    <w:rsid w:val="773E6F82"/>
    <w:rsid w:val="77BA7A6D"/>
    <w:rsid w:val="78304992"/>
    <w:rsid w:val="79447215"/>
    <w:rsid w:val="7B8066C0"/>
    <w:rsid w:val="7BB5432D"/>
    <w:rsid w:val="7C324FED"/>
    <w:rsid w:val="7D737B2C"/>
    <w:rsid w:val="7E106469"/>
    <w:rsid w:val="7EAF6DC9"/>
    <w:rsid w:val="7EE67E03"/>
    <w:rsid w:val="7F996DA6"/>
    <w:rsid w:val="7FD816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line="560" w:lineRule="exact"/>
      <w:ind w:firstLine="567"/>
    </w:pPr>
    <w:rPr>
      <w:snapToGrid/>
      <w:color w:val="auto"/>
      <w:kern w:val="2"/>
      <w:sz w:val="28"/>
      <w:szCs w:val="20"/>
      <w:u w:val="none" w:color="auto"/>
    </w:rPr>
  </w:style>
  <w:style w:type="paragraph" w:customStyle="1" w:styleId="3">
    <w:name w:val="样式3"/>
    <w:basedOn w:val="1"/>
    <w:next w:val="1"/>
    <w:qFormat/>
    <w:uiPriority w:val="0"/>
    <w:pPr>
      <w:adjustRightInd w:val="0"/>
      <w:snapToGrid w:val="0"/>
      <w:spacing w:line="360" w:lineRule="auto"/>
      <w:ind w:firstLine="420"/>
    </w:pPr>
    <w:rPr>
      <w:rFonts w:ascii="楷体_GB2312" w:hAnsi="新宋体" w:eastAsia="楷体_GB2312"/>
      <w:sz w:val="24"/>
      <w:szCs w:val="20"/>
    </w:rPr>
  </w:style>
  <w:style w:type="paragraph" w:styleId="4">
    <w:name w:val="Body Text"/>
    <w:basedOn w:val="1"/>
    <w:next w:val="5"/>
    <w:qFormat/>
    <w:uiPriority w:val="0"/>
    <w:pPr>
      <w:jc w:val="center"/>
    </w:pPr>
  </w:style>
  <w:style w:type="paragraph" w:styleId="5">
    <w:name w:val="toc 2"/>
    <w:basedOn w:val="1"/>
    <w:next w:val="1"/>
    <w:qFormat/>
    <w:uiPriority w:val="39"/>
    <w:pPr>
      <w:tabs>
        <w:tab w:val="right" w:leader="dot" w:pos="8864"/>
      </w:tabs>
      <w:spacing w:line="276" w:lineRule="auto"/>
    </w:pPr>
  </w:style>
  <w:style w:type="paragraph" w:styleId="6">
    <w:name w:val="Body Text Indent"/>
    <w:basedOn w:val="1"/>
    <w:next w:val="1"/>
    <w:qFormat/>
    <w:uiPriority w:val="0"/>
    <w:pPr>
      <w:spacing w:line="480" w:lineRule="exact"/>
      <w:ind w:firstLine="640" w:firstLineChars="200"/>
    </w:pPr>
    <w:rPr>
      <w:rFonts w:ascii="仿宋_GB2312" w:eastAsia="仿宋_GB2312"/>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6"/>
    <w:next w:val="1"/>
    <w:qFormat/>
    <w:uiPriority w:val="0"/>
    <w:pPr>
      <w:ind w:firstLine="420" w:firstLineChars="200"/>
    </w:pPr>
    <w:rPr>
      <w:rFonts w:ascii="Times New Roman" w:hAnsi="Times New Roman" w:eastAsia="宋体" w:cs="Times New Roman"/>
    </w:rPr>
  </w:style>
  <w:style w:type="character" w:styleId="12">
    <w:name w:val="FollowedHyperlink"/>
    <w:basedOn w:val="11"/>
    <w:qFormat/>
    <w:uiPriority w:val="0"/>
    <w:rPr>
      <w:color w:val="800080"/>
      <w:u w:val="single"/>
    </w:rPr>
  </w:style>
  <w:style w:type="character" w:styleId="13">
    <w:name w:val="Hyperlink"/>
    <w:basedOn w:val="11"/>
    <w:qFormat/>
    <w:uiPriority w:val="0"/>
    <w:rPr>
      <w:color w:val="0000FF"/>
      <w:u w:val="single"/>
    </w:rPr>
  </w:style>
  <w:style w:type="paragraph" w:customStyle="1" w:styleId="14">
    <w:name w:val="表格文字"/>
    <w:basedOn w:val="1"/>
    <w:next w:val="4"/>
    <w:qFormat/>
    <w:uiPriority w:val="0"/>
    <w:pPr>
      <w:adjustRightInd w:val="0"/>
      <w:spacing w:line="420" w:lineRule="atLeast"/>
      <w:ind w:firstLine="0" w:firstLineChars="0"/>
      <w:jc w:val="left"/>
      <w:textAlignment w:val="baseline"/>
    </w:pPr>
    <w:rPr>
      <w:rFonts w:ascii="Times New Roman" w:hAnsi="Times New Roman"/>
      <w:kern w:val="0"/>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1799</Words>
  <Characters>1900</Characters>
  <Lines>0</Lines>
  <Paragraphs>0</Paragraphs>
  <TotalTime>356</TotalTime>
  <ScaleCrop>false</ScaleCrop>
  <LinksUpToDate>false</LinksUpToDate>
  <CharactersWithSpaces>1988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山的那边</cp:lastModifiedBy>
  <cp:lastPrinted>2024-09-14T00:44:00Z</cp:lastPrinted>
  <dcterms:modified xsi:type="dcterms:W3CDTF">2024-10-24T08:36:35Z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D36E88B2ECC84326A7361A7A4345E62B_13</vt:lpwstr>
  </property>
</Properties>
</file>