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center"/>
        <w:rPr>
          <w:rFonts w:ascii="黑体" w:hAnsi="黑体" w:eastAsia="黑体" w:cs="黑体"/>
          <w:bCs/>
          <w:color w:val="3B3B3B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B3B3B"/>
          <w:sz w:val="44"/>
          <w:szCs w:val="44"/>
          <w:shd w:val="clear" w:color="auto" w:fill="FFFFFF"/>
        </w:rPr>
        <w:t>威县市场监督管理局</w:t>
      </w:r>
    </w:p>
    <w:p>
      <w:pPr>
        <w:shd w:val="solid" w:color="FFFFFF" w:fill="auto"/>
        <w:autoSpaceDN w:val="0"/>
        <w:spacing w:line="360" w:lineRule="auto"/>
        <w:jc w:val="center"/>
        <w:rPr>
          <w:rFonts w:ascii="黑体" w:hAnsi="黑体" w:eastAsia="黑体" w:cs="黑体"/>
          <w:bCs/>
          <w:color w:val="3B3B3B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B3B3B"/>
          <w:sz w:val="44"/>
          <w:szCs w:val="44"/>
          <w:shd w:val="clear" w:color="auto" w:fill="FFFFFF"/>
        </w:rPr>
        <w:t>重大行政执法决定法制审核办法</w:t>
      </w:r>
    </w:p>
    <w:p>
      <w:pPr>
        <w:shd w:val="solid" w:color="FFFFFF" w:fill="auto"/>
        <w:autoSpaceDN w:val="0"/>
        <w:spacing w:line="360" w:lineRule="auto"/>
        <w:ind w:firstLine="660" w:firstLineChars="150"/>
        <w:rPr>
          <w:rFonts w:ascii="宋体" w:hAnsi="宋体" w:eastAsia="仿宋_GB2312"/>
          <w:color w:val="FF0000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3" w:firstLineChars="20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hd w:val="clear" w:color="auto" w:fill="FFFFFF"/>
        </w:rPr>
        <w:t xml:space="preserve">第一条 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>为了加强对重大行政执法行为的监督，</w:t>
      </w:r>
      <w:r>
        <w:rPr>
          <w:rFonts w:hint="eastAsia" w:ascii="宋体" w:hAnsi="宋体" w:cs="宋体"/>
          <w:sz w:val="32"/>
          <w:szCs w:val="32"/>
        </w:rPr>
        <w:t>规范重大行政执法行为，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>保护公民、法人和其他组织的合法权益，促进依法行政，根据有关法律法规规章和《河北省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重大行政执法决定法制审核办法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>》的规定，制定本办法。</w:t>
      </w:r>
    </w:p>
    <w:p>
      <w:pPr>
        <w:shd w:val="solid" w:color="FFFFFF" w:fill="auto"/>
        <w:autoSpaceDN w:val="0"/>
        <w:spacing w:line="360" w:lineRule="auto"/>
        <w:ind w:firstLine="643" w:firstLineChars="20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hd w:val="clear" w:color="auto" w:fill="FFFFFF"/>
        </w:rPr>
        <w:t>第二条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 xml:space="preserve"> 本办法所称重大行政执法决定法制审核，是指本局执法机构在拟作出重大行政执法决定之前，由法制机构对其合法性、适当性进行审核的活动。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hd w:val="clear" w:color="auto" w:fill="FFFFFF"/>
        </w:rPr>
        <w:t>受委托机关在委托范围内作出重大行政执法决定前，由委托机关的法制机构进行审核。</w:t>
      </w:r>
    </w:p>
    <w:p>
      <w:pPr>
        <w:shd w:val="solid" w:color="FFFFFF" w:fill="auto"/>
        <w:autoSpaceDN w:val="0"/>
        <w:spacing w:line="360" w:lineRule="auto"/>
        <w:ind w:firstLine="643" w:firstLineChars="20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hd w:val="clear" w:color="auto" w:fill="FFFFFF"/>
        </w:rPr>
        <w:t>第三条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 xml:space="preserve"> 重大行政执法决定进行法制审核是作出决定前的必经程序，未经审核或者审核未通过的，行政执法机关不得作出行政执法决定。</w:t>
      </w:r>
    </w:p>
    <w:p>
      <w:pPr>
        <w:shd w:val="solid" w:color="FFFFFF" w:fill="auto"/>
        <w:autoSpaceDN w:val="0"/>
        <w:spacing w:line="360" w:lineRule="auto"/>
        <w:ind w:firstLine="643" w:firstLineChars="200"/>
        <w:rPr>
          <w:rFonts w:ascii="宋体" w:hAnsi="宋体" w:cs="宋体"/>
          <w:sz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hd w:val="clear" w:color="auto" w:fill="FFFFFF"/>
        </w:rPr>
        <w:t>第四条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 xml:space="preserve"> 本局作出行政处罚、行政强制等行政执法决定，具有下列情形之一的，</w:t>
      </w:r>
      <w:r>
        <w:rPr>
          <w:rFonts w:hint="eastAsia" w:ascii="宋体" w:hAnsi="宋体" w:cs="宋体"/>
          <w:sz w:val="32"/>
          <w:shd w:val="clear" w:color="auto" w:fill="FFFFFF"/>
        </w:rPr>
        <w:t>应当在作出决定前，由承办机构报法制机构进行审核：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hd w:val="clear" w:color="auto" w:fill="FFFFFF"/>
        </w:rPr>
        <w:t>（一）</w:t>
      </w:r>
      <w:r>
        <w:rPr>
          <w:rFonts w:hint="eastAsia" w:ascii="宋体" w:hAnsi="宋体" w:cs="宋体"/>
          <w:sz w:val="32"/>
          <w:szCs w:val="32"/>
        </w:rPr>
        <w:t>办案机构查办的当场处罚案件，由办案机构自行核审；一般程序处罚案件，应当经法制机构核审；拟罚没款高于一万元的，应当提交案审会集体讨论决定；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hd w:val="clear" w:color="auto" w:fill="FFFFFF"/>
        </w:rPr>
        <w:t>（二）</w:t>
      </w:r>
      <w:r>
        <w:rPr>
          <w:rFonts w:hint="eastAsia" w:ascii="宋体" w:hAnsi="宋体" w:cs="宋体"/>
          <w:sz w:val="32"/>
          <w:szCs w:val="32"/>
        </w:rPr>
        <w:t>对行政相对人或社会公共利益有重大影响，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>依法应当采取、解除、延期、执行行政强制措施的行为；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hd w:val="clear" w:color="auto" w:fill="FFFFFF"/>
        </w:rPr>
        <w:t xml:space="preserve">（三）法律、法规、规章规定应当进行法制审核的情形。 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</w:rPr>
        <w:t>情况紧急，需要当场实施行政强制措施的，应当依法处理。</w:t>
      </w:r>
    </w:p>
    <w:p>
      <w:pPr>
        <w:shd w:val="solid" w:color="FFFFFF" w:fill="auto"/>
        <w:autoSpaceDN w:val="0"/>
        <w:spacing w:line="360" w:lineRule="auto"/>
        <w:ind w:firstLine="643" w:firstLineChars="20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hd w:val="clear" w:color="auto" w:fill="FFFFFF"/>
        </w:rPr>
        <w:t xml:space="preserve">第五条 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>承办机构在送审时应当提交以下材料：</w:t>
      </w:r>
    </w:p>
    <w:p>
      <w:pPr>
        <w:shd w:val="solid" w:color="FFFFFF" w:fill="auto"/>
        <w:autoSpaceDN w:val="0"/>
        <w:spacing w:line="360" w:lineRule="auto"/>
        <w:ind w:firstLine="48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hd w:val="clear" w:color="auto" w:fill="FFFFFF"/>
        </w:rPr>
        <w:t>（一）行政处罚事项提交行政处罚</w:t>
      </w:r>
      <w:r>
        <w:rPr>
          <w:rFonts w:hint="eastAsia" w:ascii="宋体" w:hAnsi="宋体" w:cs="宋体"/>
          <w:color w:val="000000"/>
          <w:sz w:val="32"/>
          <w:szCs w:val="32"/>
        </w:rPr>
        <w:t>案卷和调查终结报告；</w:t>
      </w:r>
    </w:p>
    <w:p>
      <w:pPr>
        <w:shd w:val="solid" w:color="FFFFFF" w:fill="auto"/>
        <w:autoSpaceDN w:val="0"/>
        <w:spacing w:line="360" w:lineRule="auto"/>
        <w:ind w:firstLine="48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（二）行政强制事项提交拟采取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>、解除、延期、执行</w:t>
      </w:r>
      <w:r>
        <w:rPr>
          <w:rFonts w:hint="eastAsia" w:ascii="宋体" w:hAnsi="宋体" w:cs="宋体"/>
          <w:color w:val="000000"/>
          <w:sz w:val="32"/>
          <w:szCs w:val="32"/>
        </w:rPr>
        <w:t>行政强制措施的事实、依据及方式等材料。</w:t>
      </w:r>
    </w:p>
    <w:p>
      <w:pPr>
        <w:shd w:val="solid" w:color="FFFFFF" w:fill="auto"/>
        <w:autoSpaceDN w:val="0"/>
        <w:spacing w:line="360" w:lineRule="auto"/>
        <w:ind w:firstLine="480" w:firstLineChars="15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hd w:val="clear" w:color="auto" w:fill="FFFFFF"/>
        </w:rPr>
        <w:t>（三）承办机构认为需要提交的其他材料。</w:t>
      </w:r>
    </w:p>
    <w:p>
      <w:pPr>
        <w:shd w:val="solid" w:color="FFFFFF" w:fill="auto"/>
        <w:autoSpaceDN w:val="0"/>
        <w:spacing w:line="360" w:lineRule="auto"/>
        <w:ind w:firstLine="48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hd w:val="clear" w:color="auto" w:fill="FFFFFF"/>
        </w:rPr>
        <w:t>法制机构认为提交材料不齐全的，可以要求承办机构在指定时间内提交。</w:t>
      </w:r>
    </w:p>
    <w:p>
      <w:pPr>
        <w:shd w:val="solid" w:color="FFFFFF" w:fill="auto"/>
        <w:autoSpaceDN w:val="0"/>
        <w:spacing w:line="360" w:lineRule="auto"/>
        <w:ind w:firstLine="48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hd w:val="clear" w:color="auto" w:fill="FFFFFF"/>
        </w:rPr>
        <w:t xml:space="preserve"> 第六条 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>法制机构分别从以下几个方面进行审核：</w:t>
      </w:r>
    </w:p>
    <w:p>
      <w:pPr>
        <w:pStyle w:val="2"/>
        <w:spacing w:beforeAutospacing="0" w:afterAutospacing="0" w:line="360" w:lineRule="auto"/>
        <w:jc w:val="both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 xml:space="preserve">    （一）行政处罚事项</w:t>
      </w:r>
      <w:r>
        <w:rPr>
          <w:rFonts w:hint="eastAsia"/>
          <w:color w:val="000000"/>
          <w:sz w:val="32"/>
          <w:szCs w:val="32"/>
        </w:rPr>
        <w:t>从是否具有管辖权；当事人的基本情况是否清楚；案件事实是否清楚、证据是否充分；定性是否准确；适用依据是否正确；处罚是否适当；程序是否合法；</w:t>
      </w:r>
      <w:r>
        <w:rPr>
          <w:rFonts w:hint="eastAsia"/>
          <w:sz w:val="32"/>
          <w:szCs w:val="32"/>
        </w:rPr>
        <w:t>文书是否规范</w:t>
      </w:r>
      <w:r>
        <w:rPr>
          <w:rFonts w:hint="eastAsia"/>
          <w:color w:val="000000"/>
          <w:sz w:val="32"/>
          <w:szCs w:val="32"/>
        </w:rPr>
        <w:t>等方面审核；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（二）行政强制从是否具有实体法赋权、事实是否清楚、程序是否合法等方面审核；</w:t>
      </w:r>
    </w:p>
    <w:p>
      <w:pPr>
        <w:shd w:val="solid" w:color="FFFFFF" w:fill="auto"/>
        <w:autoSpaceDN w:val="0"/>
        <w:spacing w:line="360" w:lineRule="auto"/>
        <w:ind w:firstLine="643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hd w:val="clear" w:color="auto" w:fill="FFFFFF"/>
        </w:rPr>
        <w:t xml:space="preserve">第七条 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>法制机构对拟作出的重大行政执法决定进行审核后，根据不同情况，提出相应的书面意见或建议：</w:t>
      </w:r>
    </w:p>
    <w:p>
      <w:pPr>
        <w:pStyle w:val="2"/>
        <w:spacing w:beforeAutospacing="0" w:afterAutospacing="0" w:line="360" w:lineRule="auto"/>
        <w:ind w:firstLine="640" w:firstLineChars="200"/>
        <w:jc w:val="both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hd w:val="clear" w:color="auto" w:fill="FFFFFF"/>
        </w:rPr>
        <w:t>（一）</w:t>
      </w:r>
      <w:r>
        <w:rPr>
          <w:rFonts w:hint="eastAsia"/>
          <w:color w:val="000000"/>
          <w:sz w:val="32"/>
          <w:szCs w:val="32"/>
          <w:shd w:val="clear" w:color="auto" w:fill="FFFFFF"/>
        </w:rPr>
        <w:t>行政处罚事项，</w:t>
      </w:r>
      <w:r>
        <w:rPr>
          <w:rFonts w:hint="eastAsia"/>
          <w:color w:val="000000"/>
          <w:sz w:val="32"/>
          <w:szCs w:val="32"/>
        </w:rPr>
        <w:t>对事实清楚、证据确凿、适用依据正确、定性准确、处罚适当、程序合法的案件，同意办案机构意见，建议报机关负责人批准后履行告知程序；对定性不准、适用依据错误、处罚不当、文书不规范的案件，建议办案机构修改；对事实不清、证据不足的案件，建议办案机构补正；对程序不合法的案件，建议办案机构纠正；对违法事实不成立或者已超过追责期限的案件，建议销案；对违法事实轻微并及时纠正，没有造成危害后果的案件，建议不予行政处罚；对超出管辖权的案件，建议办案机构按有关规定移送；对涉嫌犯罪的案件，建议移送司法机关。</w:t>
      </w:r>
    </w:p>
    <w:p>
      <w:pPr>
        <w:pStyle w:val="2"/>
        <w:spacing w:beforeAutospacing="0" w:afterAutospacing="0" w:line="360" w:lineRule="auto"/>
        <w:ind w:firstLine="640" w:firstLineChars="200"/>
        <w:jc w:val="both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hd w:val="clear" w:color="auto" w:fill="FFFFFF"/>
        </w:rPr>
        <w:t>（二）</w:t>
      </w:r>
      <w:r>
        <w:rPr>
          <w:rFonts w:hint="eastAsia"/>
          <w:color w:val="000000"/>
          <w:sz w:val="32"/>
          <w:szCs w:val="32"/>
        </w:rPr>
        <w:t>行政强制事项，对有实体法赋权、事实清楚、程序合法的，同意承办机构意见；对没有实体法赋权的，建议不予采取强制措施；对事实不清的，建议承办机构补正；对程序不合法的，建议承办机构纠正。</w:t>
      </w:r>
    </w:p>
    <w:p>
      <w:pPr>
        <w:shd w:val="solid" w:color="FFFFFF" w:fill="auto"/>
        <w:autoSpaceDN w:val="0"/>
        <w:spacing w:line="360" w:lineRule="auto"/>
        <w:ind w:firstLine="643" w:firstLineChars="20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hd w:val="clear" w:color="auto" w:fill="FFFFFF"/>
        </w:rPr>
        <w:t>第八条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 xml:space="preserve"> 法制机构在收到重大行政执法决定送审材料后，应在七个工作日内审核完毕。情况复杂的，经行政执法机关负责人批准可以延长五个工作日。</w:t>
      </w:r>
    </w:p>
    <w:p>
      <w:pPr>
        <w:pStyle w:val="2"/>
        <w:spacing w:beforeAutospacing="0" w:afterAutospacing="0" w:line="360" w:lineRule="auto"/>
        <w:ind w:firstLine="643" w:firstLineChars="200"/>
        <w:jc w:val="both"/>
        <w:rPr>
          <w:color w:val="000000"/>
          <w:sz w:val="32"/>
          <w:shd w:val="clear" w:color="auto" w:fill="FFFFFF"/>
        </w:rPr>
      </w:pPr>
      <w:r>
        <w:rPr>
          <w:rFonts w:hint="eastAsia"/>
          <w:b/>
          <w:color w:val="000000"/>
          <w:sz w:val="32"/>
          <w:shd w:val="clear" w:color="auto" w:fill="FFFFFF"/>
        </w:rPr>
        <w:t xml:space="preserve">第九条 </w:t>
      </w:r>
      <w:r>
        <w:rPr>
          <w:rFonts w:hint="eastAsia"/>
          <w:color w:val="000000"/>
          <w:sz w:val="32"/>
          <w:szCs w:val="32"/>
        </w:rPr>
        <w:t>核审机构审核完毕，应当及时将送审材料和审核意见交还承办机构。</w:t>
      </w:r>
      <w:r>
        <w:rPr>
          <w:rFonts w:hint="eastAsia"/>
          <w:sz w:val="32"/>
          <w:szCs w:val="32"/>
        </w:rPr>
        <w:t>法制机构的法制审核意见表应当存入执法案卷归档保存。</w:t>
      </w:r>
    </w:p>
    <w:p>
      <w:pPr>
        <w:spacing w:line="360" w:lineRule="auto"/>
        <w:ind w:firstLine="643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  <w:t>第十条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 xml:space="preserve"> 承办机构对法制机构审核意见和建议应当研究采纳。</w:t>
      </w:r>
      <w:r>
        <w:rPr>
          <w:rFonts w:hint="eastAsia" w:ascii="宋体" w:hAnsi="宋体" w:cs="宋体"/>
          <w:sz w:val="32"/>
          <w:szCs w:val="32"/>
        </w:rPr>
        <w:t>执法机构不同意法制机构审核意见的，可以提出书面复审申请，要求法制机构进行复审。法制机构应当在收到复审申请之日起5个工作日内，提出复审意见。经复审，执法机构仍不同意法制机构审核意见的，应当提交局长办公会或者案件审理委员会集体讨论决定。</w:t>
      </w:r>
    </w:p>
    <w:p>
      <w:pPr>
        <w:shd w:val="solid" w:color="FFFFFF" w:fill="auto"/>
        <w:autoSpaceDN w:val="0"/>
        <w:spacing w:line="360" w:lineRule="auto"/>
        <w:ind w:firstLine="643" w:firstLineChars="20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hd w:val="clear" w:color="auto" w:fill="FFFFFF"/>
        </w:rPr>
        <w:t>第十一条</w:t>
      </w:r>
      <w:r>
        <w:rPr>
          <w:rFonts w:hint="eastAsia" w:ascii="宋体" w:hAnsi="宋体" w:cs="宋体"/>
          <w:sz w:val="32"/>
          <w:shd w:val="clear" w:color="auto" w:fill="FFFFFF"/>
        </w:rPr>
        <w:t>重大行政执法决定有下列情形之一的，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>应当经过集体讨论决定：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（一）可能造成重大社会影响或引发社会风险的；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（二）直接关系行政管理相对人或他人重大权益的；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（三）案件情况疑难复杂，涉及多个法律关系的；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（四）法制机构与承办机构意见不一致的；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（五）其他需要集体讨论的重大行政执法决定。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</w:rPr>
        <w:t>集体讨论决定对局长办公会负责并接受其监督。</w:t>
      </w:r>
    </w:p>
    <w:p>
      <w:pPr>
        <w:pStyle w:val="2"/>
        <w:spacing w:beforeAutospacing="0" w:afterAutospacing="0" w:line="360" w:lineRule="auto"/>
        <w:ind w:firstLine="643" w:firstLineChars="200"/>
        <w:jc w:val="both"/>
        <w:rPr>
          <w:color w:val="000000"/>
          <w:sz w:val="32"/>
          <w:szCs w:val="28"/>
        </w:rPr>
      </w:pPr>
      <w:r>
        <w:rPr>
          <w:rFonts w:hint="eastAsia"/>
          <w:b/>
          <w:color w:val="000000"/>
          <w:sz w:val="32"/>
          <w:shd w:val="clear" w:color="auto" w:fill="FFFFFF"/>
        </w:rPr>
        <w:t>第十二条</w:t>
      </w:r>
      <w:r>
        <w:rPr>
          <w:rFonts w:hint="eastAsia"/>
          <w:color w:val="000000"/>
          <w:sz w:val="32"/>
          <w:szCs w:val="32"/>
        </w:rPr>
        <w:t>下列重大行政执法决定事项由局长办公会讨论决定：</w:t>
      </w:r>
      <w:r>
        <w:rPr>
          <w:rFonts w:hint="eastAsia"/>
          <w:color w:val="000000"/>
          <w:sz w:val="32"/>
          <w:szCs w:val="32"/>
        </w:rPr>
        <w:br w:type="textWrapping"/>
      </w:r>
      <w:r>
        <w:rPr>
          <w:rFonts w:hint="eastAsia"/>
          <w:color w:val="000000"/>
          <w:sz w:val="32"/>
          <w:szCs w:val="32"/>
        </w:rPr>
        <w:t xml:space="preserve">   （一）经过集体讨论不能形成有效决议的事项；</w:t>
      </w:r>
      <w:r>
        <w:rPr>
          <w:rFonts w:hint="eastAsia"/>
          <w:color w:val="000000"/>
          <w:sz w:val="32"/>
          <w:szCs w:val="32"/>
        </w:rPr>
        <w:br w:type="textWrapping"/>
      </w:r>
      <w:r>
        <w:rPr>
          <w:rFonts w:hint="eastAsia"/>
          <w:color w:val="000000"/>
          <w:sz w:val="32"/>
          <w:szCs w:val="32"/>
        </w:rPr>
        <w:t xml:space="preserve">   （二）经过集体讨论后认为需要提交局长办公会决定的重大、复杂事项；</w:t>
      </w:r>
      <w:r>
        <w:rPr>
          <w:rFonts w:hint="eastAsia"/>
          <w:color w:val="000000"/>
          <w:sz w:val="32"/>
          <w:szCs w:val="32"/>
        </w:rPr>
        <w:br w:type="textWrapping"/>
      </w:r>
      <w:r>
        <w:rPr>
          <w:rFonts w:hint="eastAsia"/>
          <w:color w:val="000000"/>
          <w:sz w:val="32"/>
          <w:szCs w:val="32"/>
        </w:rPr>
        <w:t xml:space="preserve">   （三）对原重大行政执法决定重新审查的事项。</w:t>
      </w:r>
    </w:p>
    <w:p>
      <w:pPr>
        <w:shd w:val="solid" w:color="FFFFFF" w:fill="auto"/>
        <w:autoSpaceDN w:val="0"/>
        <w:spacing w:line="360" w:lineRule="auto"/>
        <w:ind w:firstLine="480" w:firstLineChars="15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（四）局长办公会认为其它应当由其审查决定的事项。</w:t>
      </w:r>
    </w:p>
    <w:p>
      <w:pPr>
        <w:shd w:val="solid" w:color="FFFFFF" w:fill="auto"/>
        <w:autoSpaceDN w:val="0"/>
        <w:spacing w:line="360" w:lineRule="auto"/>
        <w:ind w:firstLine="48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hd w:val="clear" w:color="auto" w:fill="FFFFFF"/>
        </w:rPr>
        <w:t>第十三条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 xml:space="preserve"> 本办法由政策法规科负责解释。</w:t>
      </w:r>
    </w:p>
    <w:p>
      <w:pPr>
        <w:shd w:val="solid" w:color="FFFFFF" w:fill="auto"/>
        <w:autoSpaceDN w:val="0"/>
        <w:spacing w:line="360" w:lineRule="auto"/>
        <w:ind w:firstLine="480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hd w:val="clear" w:color="auto" w:fill="FFFFFF"/>
        </w:rPr>
        <w:t>第十四条</w:t>
      </w:r>
      <w:r>
        <w:rPr>
          <w:rFonts w:hint="eastAsia" w:ascii="宋体" w:hAnsi="宋体" w:cs="宋体"/>
          <w:color w:val="000000"/>
          <w:sz w:val="32"/>
          <w:shd w:val="clear" w:color="auto" w:fill="FFFFFF"/>
        </w:rPr>
        <w:t xml:space="preserve"> 本办法自公布之日起施行。</w:t>
      </w:r>
    </w:p>
    <w:p>
      <w:pPr>
        <w:shd w:val="solid" w:color="FFFFFF" w:fill="auto"/>
        <w:autoSpaceDN w:val="0"/>
        <w:spacing w:line="360" w:lineRule="auto"/>
        <w:ind w:firstLine="480"/>
        <w:rPr>
          <w:rFonts w:ascii="仿宋_GB2312" w:hAnsi="宋体" w:eastAsia="仿宋_GB2312"/>
          <w:color w:val="000000"/>
          <w:sz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2022-06-15T09:29:48Z</dcterms:created>
  <dc:creator>dell</dc:creator>
  <cp:lastModifiedBy>dell</cp:lastModifiedBy>
  <dcterms:modified xsi:type="dcterms:W3CDTF">2022-06-15T09:30:28Z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7805EB3B68634772B9A66888F5768434</vt:lpwstr>
  </property>
</Properties>
</file>