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45BBC">
      <w:pPr>
        <w:pStyle w:val="3"/>
        <w:spacing w:before="0" w:beforeAutospacing="0" w:after="0" w:afterAutospacing="0" w:line="560" w:lineRule="atLeas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 w14:paraId="3AEAD1E9">
      <w:pPr>
        <w:pStyle w:val="3"/>
        <w:spacing w:before="0" w:beforeAutospacing="0" w:after="0" w:afterAutospacing="0" w:line="560" w:lineRule="atLeas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 w14:paraId="21FDD050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2025河北省（邢台市）3C数码产品促消费</w:t>
      </w:r>
    </w:p>
    <w:p w14:paraId="024DCAE0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参与单位申请表</w:t>
      </w:r>
      <w:bookmarkEnd w:id="0"/>
    </w:p>
    <w:tbl>
      <w:tblPr>
        <w:tblStyle w:val="4"/>
        <w:tblpPr w:leftFromText="180" w:rightFromText="180" w:vertAnchor="text" w:horzAnchor="page" w:tblpX="1677" w:tblpY="536"/>
        <w:tblOverlap w:val="never"/>
        <w:tblW w:w="86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2963"/>
        <w:gridCol w:w="1798"/>
        <w:gridCol w:w="2092"/>
      </w:tblGrid>
      <w:tr w14:paraId="30103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0AF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2D8F1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E5A8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统一社会</w:t>
            </w:r>
          </w:p>
          <w:p w14:paraId="184AED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A788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CBB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22C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注册地址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BA4C0F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79C63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注册时间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2E34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7CD9A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FF79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经营地址</w:t>
            </w:r>
          </w:p>
        </w:tc>
        <w:tc>
          <w:tcPr>
            <w:tcW w:w="2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7C61A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C0DD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2024年销售额</w:t>
            </w:r>
          </w:p>
          <w:p w14:paraId="143B1E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DEB3E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6BEC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FDCF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2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971C2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31001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联系电话/手机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91349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00CB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EC55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联系人姓名</w:t>
            </w:r>
          </w:p>
        </w:tc>
        <w:tc>
          <w:tcPr>
            <w:tcW w:w="2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AF8F27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5C558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联系电话/手机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B7ED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4C86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FAFA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企业是否设立促消费专区</w:t>
            </w:r>
          </w:p>
        </w:tc>
        <w:tc>
          <w:tcPr>
            <w:tcW w:w="2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03E02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633E5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自营线上平台网址（选填）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4E59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5C9A8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7EBB6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是否是销售回收一体企业</w:t>
            </w:r>
          </w:p>
        </w:tc>
        <w:tc>
          <w:tcPr>
            <w:tcW w:w="29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79D0D">
            <w:pPr>
              <w:widowControl/>
              <w:spacing w:line="40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A385C9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合作回收企业名称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7046E">
            <w:pPr>
              <w:widowControl/>
              <w:spacing w:line="40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D7A3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14A6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申报企业承诺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F9C05B">
            <w:pPr>
              <w:widowControl/>
              <w:spacing w:line="40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我单位将按照3C数码产品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促消费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补贴工作有关规定和要求，保证提供的所有申报数据、材料等信息真实有效，并愿意接受有关部门的监督。</w:t>
            </w:r>
          </w:p>
          <w:p w14:paraId="553DB514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D92B339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法定代表人（授权人）签字：</w:t>
            </w:r>
          </w:p>
          <w:p w14:paraId="316C491F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（单位公章）</w:t>
            </w:r>
          </w:p>
          <w:p w14:paraId="459F9F73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2024年  月  日</w:t>
            </w:r>
          </w:p>
        </w:tc>
      </w:tr>
      <w:tr w14:paraId="199B0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180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县（市、区）商务部门意见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BEF89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（单位公章）</w:t>
            </w:r>
          </w:p>
          <w:p w14:paraId="2C5A2FED">
            <w:pPr>
              <w:widowControl/>
              <w:spacing w:line="400" w:lineRule="exact"/>
              <w:ind w:firstLine="560" w:firstLineChars="20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  <w:lang w:bidi="ar"/>
              </w:rPr>
              <w:t>2024年  月  日</w:t>
            </w:r>
          </w:p>
        </w:tc>
      </w:tr>
    </w:tbl>
    <w:p w14:paraId="3829DCA9">
      <w:pPr>
        <w:pStyle w:val="3"/>
        <w:spacing w:before="0" w:beforeAutospacing="0" w:after="0" w:afterAutospacing="0" w:line="560" w:lineRule="atLeast"/>
        <w:rPr>
          <w:rFonts w:hint="eastAsia" w:ascii="仿宋" w:hAnsi="仿宋" w:eastAsia="仿宋" w:cs="黑体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64B24"/>
    <w:rsid w:val="2166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2024-12-19T07:40:00Z</dcterms:created>
  <dc:creator>厚德载物</dc:creator>
  <cp:lastModifiedBy>厚德载物</cp:lastModifiedBy>
  <dcterms:modified xsi:type="dcterms:W3CDTF">2024-12-19T07:41:28Z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1D9FA237632045C5823C310363E0EBEC_11</vt:lpwstr>
  </property>
</Properties>
</file>