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139" w:tblpY="683"/>
        <w:tblOverlap w:val="never"/>
        <w:tblW w:w="994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305"/>
        <w:gridCol w:w="1275"/>
        <w:gridCol w:w="1545"/>
        <w:gridCol w:w="1185"/>
        <w:gridCol w:w="975"/>
        <w:gridCol w:w="1560"/>
        <w:gridCol w:w="14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994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2"/>
                <w:szCs w:val="32"/>
                <w:lang w:val="en-US" w:eastAsia="zh-CN"/>
              </w:rPr>
              <w:t>县级预算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color w:val="000000"/>
                <w:kern w:val="0"/>
                <w:sz w:val="32"/>
                <w:szCs w:val="32"/>
              </w:rPr>
              <w:t>部门预算项目绩效目标表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240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填报单位（盖公章）：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项目编码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威县2022年高标准农田建设项目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预算规模及资金用途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 xml:space="preserve">预算数   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sz w:val="20"/>
                <w:szCs w:val="20"/>
                <w:lang w:val="en-US" w:eastAsia="zh-CN"/>
              </w:rPr>
              <w:t>6207</w:t>
            </w:r>
            <w:r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其中：财政资金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sz w:val="20"/>
                <w:szCs w:val="20"/>
                <w:lang w:val="en-US" w:eastAsia="zh-CN"/>
              </w:rPr>
              <w:t>5757</w:t>
            </w:r>
            <w:r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自筹450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92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农田建设项目资金</w:t>
            </w:r>
            <w:r>
              <w:rPr>
                <w:rFonts w:hint="eastAsia" w:ascii="宋体" w:hAnsi="宋体" w:cs="宋体"/>
                <w:b/>
                <w:color w:val="000000"/>
                <w:sz w:val="20"/>
                <w:szCs w:val="20"/>
                <w:lang w:val="en-US" w:eastAsia="zh-CN"/>
              </w:rPr>
              <w:t>6207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资金支出计划（%）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3月底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6月底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10月底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12月底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0"/>
                <w:szCs w:val="20"/>
                <w:lang w:val="en-US" w:eastAsia="zh-CN"/>
              </w:rPr>
              <w:t>30%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绩效目标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目标1</w:t>
            </w:r>
          </w:p>
        </w:tc>
        <w:tc>
          <w:tcPr>
            <w:tcW w:w="79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年度4万亩项目建设任务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目标2</w:t>
            </w:r>
          </w:p>
        </w:tc>
        <w:tc>
          <w:tcPr>
            <w:tcW w:w="79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通过高标准农田建设，提高农民收入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370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绩效指标描述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指标值确定依据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 xml:space="preserve">产出指标 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新增高标准农田面积</w:t>
            </w:r>
          </w:p>
        </w:tc>
        <w:tc>
          <w:tcPr>
            <w:tcW w:w="370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新建高标准农田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万亩。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万亩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邢台市2022年农田建设需求表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新增高效节水灌溉面积</w:t>
            </w:r>
          </w:p>
        </w:tc>
        <w:tc>
          <w:tcPr>
            <w:tcW w:w="37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增高效节水灌溉面积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万亩。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万亩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邢台市2022年农田建设需求表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37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合格率≥98%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≥98%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验收报告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任务完成的及时性</w:t>
            </w:r>
          </w:p>
        </w:tc>
        <w:tc>
          <w:tcPr>
            <w:tcW w:w="37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按照有关文件要求，按时完成项目建设任务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1－2年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农业部2019年4号令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财政资金亩均补助标准</w:t>
            </w:r>
          </w:p>
        </w:tc>
        <w:tc>
          <w:tcPr>
            <w:tcW w:w="370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根据省级财政下达的中央和省级财政资金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和县级实际情况，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共配套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年度省财政下达资金文件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经济效益指标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经济收入增长率</w:t>
            </w:r>
          </w:p>
        </w:tc>
        <w:tc>
          <w:tcPr>
            <w:tcW w:w="37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高标准农田项目覆盖区域农民收入增长率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≥5%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《关于进一步加强农田建设补助资金管理的通知》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经济效益指标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亩产增收数</w:t>
            </w:r>
          </w:p>
        </w:tc>
        <w:tc>
          <w:tcPr>
            <w:tcW w:w="37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完成高标准农田建设任务，实现亩产增收90公斤以上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≥90公斤/亩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《关于进一步加强农田建设补助资金管理的通知》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</w:rPr>
              <w:t>受益人群满意度</w:t>
            </w:r>
          </w:p>
        </w:tc>
        <w:tc>
          <w:tcPr>
            <w:tcW w:w="37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对服务对象满意度调查结果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≥90%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问卷调查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xMGIxZjQ1MjA3MTRhNjU5MzZhZTk1MTI3NjMzMGQifQ=="/>
  </w:docVars>
  <w:rsids>
    <w:rsidRoot w:val="002034B8"/>
    <w:rsid w:val="002034B8"/>
    <w:rsid w:val="00727D1C"/>
    <w:rsid w:val="022E26FA"/>
    <w:rsid w:val="11A30A08"/>
    <w:rsid w:val="12865C3B"/>
    <w:rsid w:val="1A3F6DFB"/>
    <w:rsid w:val="21A954A2"/>
    <w:rsid w:val="227930C6"/>
    <w:rsid w:val="24972B37"/>
    <w:rsid w:val="28297DC8"/>
    <w:rsid w:val="2A1C39EA"/>
    <w:rsid w:val="2F5F67B5"/>
    <w:rsid w:val="31F462C5"/>
    <w:rsid w:val="326D318B"/>
    <w:rsid w:val="3B9C3C56"/>
    <w:rsid w:val="414F3004"/>
    <w:rsid w:val="42E80B4B"/>
    <w:rsid w:val="43880F63"/>
    <w:rsid w:val="46646A2F"/>
    <w:rsid w:val="46E55F25"/>
    <w:rsid w:val="472468C3"/>
    <w:rsid w:val="50134B6A"/>
    <w:rsid w:val="512A365A"/>
    <w:rsid w:val="512B7333"/>
    <w:rsid w:val="53D004E8"/>
    <w:rsid w:val="59130003"/>
    <w:rsid w:val="62FD237C"/>
    <w:rsid w:val="63700F56"/>
    <w:rsid w:val="6E290FD7"/>
    <w:rsid w:val="708104E7"/>
    <w:rsid w:val="7285473C"/>
    <w:rsid w:val="75104791"/>
    <w:rsid w:val="795F1851"/>
    <w:rsid w:val="7C5B1D71"/>
    <w:rsid w:val="7FAB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shenduxitong</Company>
  <Pages>1</Pages>
  <Words>554</Words>
  <Characters>595</Characters>
  <Lines>6</Lines>
  <Paragraphs>1</Paragraphs>
  <TotalTime>11</TotalTime>
  <ScaleCrop>false</ScaleCrop>
  <LinksUpToDate>false</LinksUpToDate>
  <CharactersWithSpaces>602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2022-09-06T06:39:00Z</dcterms:created>
  <dc:creator>user</dc:creator>
  <cp:lastModifiedBy>Administrator</cp:lastModifiedBy>
  <cp:lastPrinted>2022-09-09T02:13:00Z</cp:lastPrinted>
  <dcterms:modified xsi:type="dcterms:W3CDTF">2022-09-10T08:08:01Z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F8A1534C22C84E9D826B3891DEBF34E0</vt:lpwstr>
  </property>
</Properties>
</file>