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jc w:val="center"/>
        <w:rPr>
          <w:rFonts w:hint="eastAsia" w:ascii="MingLiU_HKSCS-ExtB" w:hAnsi="MingLiU_HKSCS-ExtB" w:eastAsia="MingLiU_HKSCS-ExtB" w:cs="MingLiU_HKSCS-ExtB"/>
          <w:b/>
          <w:color w:val="FF0000"/>
          <w:spacing w:val="-45"/>
          <w:sz w:val="72"/>
          <w:szCs w:val="72"/>
          <w:lang w:val="en-US" w:eastAsia="zh-CN"/>
        </w:rPr>
      </w:pPr>
      <w:bookmarkStart w:id="0" w:name="_GoBack"/>
      <w:bookmarkEnd w:id="0"/>
      <w:r>
        <w:rPr>
          <w:rFonts w:hint="eastAsia" w:ascii="MingLiU_HKSCS-ExtB" w:hAnsi="MingLiU_HKSCS-ExtB" w:eastAsia="MingLiU_HKSCS-ExtB" w:cs="MingLiU_HKSCS-ExtB"/>
          <w:b/>
          <w:color w:val="FF0000"/>
          <w:spacing w:val="-45"/>
          <w:sz w:val="72"/>
          <w:szCs w:val="72"/>
          <w:lang w:val="en-US" w:eastAsia="zh-CN"/>
        </w:rPr>
        <w:t>威县城市管理综合行政执法局</w:t>
      </w:r>
    </w:p>
    <w:p>
      <w:pPr>
        <w:pStyle w:val="4"/>
        <w:jc w:val="center"/>
        <w:rPr>
          <w:rFonts w:hint="eastAsia" w:ascii="仿宋_GB2312" w:hAnsi="Times New Roman" w:eastAsia="仿宋_GB2312" w:cs="仿宋_GB2312"/>
          <w:b/>
          <w:spacing w:val="20"/>
          <w:kern w:val="2"/>
          <w:sz w:val="72"/>
          <w:szCs w:val="72"/>
          <w:lang w:val="en-US" w:eastAsia="zh-CN" w:bidi="ar-SA"/>
        </w:rPr>
      </w:pPr>
      <w:r>
        <w:rPr>
          <w:rFonts w:hint="eastAsia" w:ascii="MingLiU_HKSCS-ExtB" w:hAnsi="MingLiU_HKSCS-ExtB" w:eastAsia="MingLiU_HKSCS-ExtB" w:cs="MingLiU_HKSCS-ExtB"/>
          <w:b/>
          <w:color w:val="FF0000"/>
          <w:spacing w:val="20"/>
          <w:sz w:val="72"/>
          <w:szCs w:val="72"/>
          <w:lang w:val="en-US" w:eastAsia="zh-CN"/>
        </w:rPr>
        <w:t>专题会议纪要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[2022]25号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10" w:firstLineChars="1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618480" cy="0"/>
                <wp:effectExtent l="0" t="9525" r="1270" b="952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848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7.7pt;height:0pt;width:442.4pt;z-index:251659264;mso-width-relative:page;mso-height-relative:page;" filled="f" stroked="t" coordsize="21600,21600" o:gfxdata="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YNKNdUA&#10;AAAGAQAADwAAAAAAAAABACAAAAAiAAAAZHJzL2Rvd25yZXYueG1sUEsBAhQAFAAAAAgAh07iQMbF&#10;HgfpAQAA3AMAAA4AAAAAAAAAAQAgAAAAJAEAAGRycy9lMm9Eb2MueG1sUEsFBgAAAAAGAAYAWQEA&#10;AH8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2022年7月8日  晚21:30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会议地点: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城管局三楼会议室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 持 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朱江涛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参会领导：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崔耀鹏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督 导 组：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赵其勇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参会人员: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朱江涛、王立晗、吕宗贤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列席人员：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贾群兰、张林涛、王大力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会议议题：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优化营商环境干部纪律作风整顿专题民主生活会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会议简要：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本次会议共有3项议程。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首先，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由城管局党组书记、局长朱江涛代表局领导班子及个人对照“懒、散、慢、软、虚”五个方面进行对照检查并进行了问题刨铣，提出了整改措施。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一是懒的问题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，存在“嘴巴懒”、“行动懒”、“手脚懒”的问题。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二是散的问题，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存在对城管局整体纪律把控不严、安排工作不系统、不到位的问题。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三是慢的问题，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在对下属工作的安排部署上仍存在执行不到位。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四是软的问题，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工作管理软，做不到“出重锤、下狠手”，缺乏常抓不懈的毅力和主动作为的勇气。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五是虚的问题，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工作做的不够实，习惯性的停留在问题的表面，没有将问题彻底解决。其他科级干部分别对朱江涛同志进行了批评。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随后两名班子成员分别结合分管的工作，“懒、散、慢、软、虚”五个方面进行了对照检查，分析了问题产生的原因，并对下一步整改措施及今后的工作方向进行了明确，其他同志都提出了针对性的意见。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第二项议程，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督导组组长赵其勇同志对本次会议进行了点评：会议开的非常成功，也达到了预期目标。批评和自我批评是开展工作的有力武器，为的是达到团结-批评-团结的目的。刚才城管局班子和班子成员分别做了对照检查发言，问题客观存在也切中要害，整改举措实事求是也具体有力。希望以这次民主生活会为契机，持续抓好贯彻落实，将会议成果转化为工作战斗力，促进业务、作风双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最后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崔耀鹏同志进行了重要讲话。指出：对这次民主生活会初步起到了红脸出汗、洗澡治病这样一个预期效果，并提出了针对性的意见及期望，并结合城管局工作，提出了“五个突出”、打造“五个城管”。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要突出治“懒”，打造创新城管，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要突出治“散”，打造活力城管，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要突出治“慢”，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要突出治“软”，打造高效城管，打造铁军城管，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要要突出治“虚”，打造担当城管。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崔书记最后强调：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民主生活会是一个重要环节，要把这个常态化，对于城管更是如此，平时组织生活的严肃、严格、严厉，最终才会带来城管的活力、凝聚力、战斗力，才能够不辜负组织对城管这支队伍的重托，也不辜负老百姓对城管这种新的期望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right="0" w:rightChars="0"/>
        <w:jc w:val="both"/>
        <w:textAlignment w:val="auto"/>
        <w:outlineLvl w:val="9"/>
        <w:rPr>
          <w:rFonts w:hAnsi="宋体" w:eastAsia="方正仿宋简体" w:cs="宋体"/>
          <w:color w:val="000000"/>
          <w:kern w:val="0"/>
          <w:sz w:val="32"/>
          <w:szCs w:val="27"/>
          <w:u w:val="single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  </w:t>
      </w:r>
      <w:r>
        <w:rPr>
          <w:rFonts w:hint="default" w:ascii="Times New Roman" w:hAnsi="宋体" w:eastAsia="方正仿宋简体" w:cs="宋体"/>
          <w:color w:val="000000"/>
          <w:kern w:val="0"/>
          <w:sz w:val="32"/>
          <w:szCs w:val="27"/>
          <w:u w:val="single"/>
          <w:lang w:val="en-US" w:eastAsia="zh-CN" w:bidi="ar-SA"/>
        </w:rPr>
        <w:t xml:space="preserve">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80" w:lineRule="exact"/>
        <w:ind w:left="0" w:right="0"/>
        <w:jc w:val="left"/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威县城市管理综合行政执法局       2022年7月8日印发</w:t>
      </w:r>
      <w:r>
        <w:rPr>
          <w:rFonts w:hint="eastAsia" w:ascii="宋体" w:hAnsi="宋体" w:cs="宋体"/>
          <w:color w:val="000000"/>
          <w:sz w:val="32"/>
          <w:szCs w:val="24"/>
          <w:u w:val="single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24"/>
        </w:rPr>
        <w:t xml:space="preserve">                </w:t>
      </w:r>
      <w:r>
        <w:rPr>
          <w:rFonts w:hint="eastAsia"/>
          <w:lang w:val="en-US" w:eastAsia="zh-CN"/>
        </w:rPr>
        <w:t xml:space="preserve">                                                      </w:t>
      </w:r>
    </w:p>
    <w:sectPr>
      <w:pgSz w:w="11906" w:h="16838"/>
      <w:pgMar w:top="2007" w:right="1800" w:bottom="1440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854B14"/>
    <w:rsid w:val="003C45F3"/>
    <w:rsid w:val="004C1111"/>
    <w:rsid w:val="005C6C8A"/>
    <w:rsid w:val="01374AB2"/>
    <w:rsid w:val="0265723E"/>
    <w:rsid w:val="02F45E67"/>
    <w:rsid w:val="03030E0D"/>
    <w:rsid w:val="035E470C"/>
    <w:rsid w:val="03D659FD"/>
    <w:rsid w:val="04A87D66"/>
    <w:rsid w:val="04C04265"/>
    <w:rsid w:val="05D22D9C"/>
    <w:rsid w:val="06156C1F"/>
    <w:rsid w:val="065C2EAF"/>
    <w:rsid w:val="083A0E47"/>
    <w:rsid w:val="09382327"/>
    <w:rsid w:val="0C161C91"/>
    <w:rsid w:val="0D047B4B"/>
    <w:rsid w:val="0D9D783A"/>
    <w:rsid w:val="0F617BA8"/>
    <w:rsid w:val="0F711F94"/>
    <w:rsid w:val="0F791B44"/>
    <w:rsid w:val="1129393F"/>
    <w:rsid w:val="11914BE8"/>
    <w:rsid w:val="136646FF"/>
    <w:rsid w:val="13CE09F9"/>
    <w:rsid w:val="13D44BE5"/>
    <w:rsid w:val="13EB653A"/>
    <w:rsid w:val="14203355"/>
    <w:rsid w:val="14A51D3F"/>
    <w:rsid w:val="14E21050"/>
    <w:rsid w:val="15244EEC"/>
    <w:rsid w:val="158C0296"/>
    <w:rsid w:val="16190345"/>
    <w:rsid w:val="16307E5E"/>
    <w:rsid w:val="172E0C15"/>
    <w:rsid w:val="17B24B8C"/>
    <w:rsid w:val="18C9746B"/>
    <w:rsid w:val="18F71487"/>
    <w:rsid w:val="1A5E4F25"/>
    <w:rsid w:val="1AC35729"/>
    <w:rsid w:val="1B4327C7"/>
    <w:rsid w:val="1D77132C"/>
    <w:rsid w:val="1D82191C"/>
    <w:rsid w:val="1E0D6EBA"/>
    <w:rsid w:val="1E782682"/>
    <w:rsid w:val="1FAB20FE"/>
    <w:rsid w:val="20172A76"/>
    <w:rsid w:val="226A0A0D"/>
    <w:rsid w:val="22CA1789"/>
    <w:rsid w:val="235E1646"/>
    <w:rsid w:val="238244E4"/>
    <w:rsid w:val="238F4979"/>
    <w:rsid w:val="23BA182F"/>
    <w:rsid w:val="23BC7556"/>
    <w:rsid w:val="240A1C95"/>
    <w:rsid w:val="258A3E9D"/>
    <w:rsid w:val="25D32AA1"/>
    <w:rsid w:val="26AC220D"/>
    <w:rsid w:val="2735219F"/>
    <w:rsid w:val="2771092E"/>
    <w:rsid w:val="27843E90"/>
    <w:rsid w:val="27A036A4"/>
    <w:rsid w:val="282C3987"/>
    <w:rsid w:val="28F2275E"/>
    <w:rsid w:val="29D954B6"/>
    <w:rsid w:val="2A8F3493"/>
    <w:rsid w:val="2B4C79D1"/>
    <w:rsid w:val="2BBB564C"/>
    <w:rsid w:val="2CB73B7B"/>
    <w:rsid w:val="2D0A58F2"/>
    <w:rsid w:val="2ED11381"/>
    <w:rsid w:val="303132F6"/>
    <w:rsid w:val="31BC0FF2"/>
    <w:rsid w:val="32A7072C"/>
    <w:rsid w:val="355A2D49"/>
    <w:rsid w:val="35B80D90"/>
    <w:rsid w:val="36133EBA"/>
    <w:rsid w:val="3616773E"/>
    <w:rsid w:val="37227E36"/>
    <w:rsid w:val="39717CEA"/>
    <w:rsid w:val="3A856A0F"/>
    <w:rsid w:val="3A8A20BA"/>
    <w:rsid w:val="3B047E55"/>
    <w:rsid w:val="3BA858BB"/>
    <w:rsid w:val="3BE51749"/>
    <w:rsid w:val="3EC07F86"/>
    <w:rsid w:val="3ECC2F16"/>
    <w:rsid w:val="3F825F7D"/>
    <w:rsid w:val="4065544E"/>
    <w:rsid w:val="40707129"/>
    <w:rsid w:val="43D44FE3"/>
    <w:rsid w:val="43DB4625"/>
    <w:rsid w:val="449C6856"/>
    <w:rsid w:val="453C367A"/>
    <w:rsid w:val="458F77E3"/>
    <w:rsid w:val="46233603"/>
    <w:rsid w:val="46FF5155"/>
    <w:rsid w:val="472B3005"/>
    <w:rsid w:val="48DF0688"/>
    <w:rsid w:val="49E81A7C"/>
    <w:rsid w:val="4B146B02"/>
    <w:rsid w:val="4C1B2A47"/>
    <w:rsid w:val="4D393E2D"/>
    <w:rsid w:val="4D8B1F8B"/>
    <w:rsid w:val="4DF33DA4"/>
    <w:rsid w:val="4E3D6575"/>
    <w:rsid w:val="4EC129B1"/>
    <w:rsid w:val="4F73367F"/>
    <w:rsid w:val="4F8520B3"/>
    <w:rsid w:val="4F941898"/>
    <w:rsid w:val="4FB317E8"/>
    <w:rsid w:val="525E4232"/>
    <w:rsid w:val="52795BAE"/>
    <w:rsid w:val="52B91E3D"/>
    <w:rsid w:val="5318375C"/>
    <w:rsid w:val="53BB1002"/>
    <w:rsid w:val="541F4945"/>
    <w:rsid w:val="54CF404A"/>
    <w:rsid w:val="55783737"/>
    <w:rsid w:val="56BF0629"/>
    <w:rsid w:val="57093F32"/>
    <w:rsid w:val="575B3360"/>
    <w:rsid w:val="5878450F"/>
    <w:rsid w:val="587D3F4F"/>
    <w:rsid w:val="590F5E96"/>
    <w:rsid w:val="59AC0180"/>
    <w:rsid w:val="59FD0361"/>
    <w:rsid w:val="5B515700"/>
    <w:rsid w:val="5B726951"/>
    <w:rsid w:val="5BAD590F"/>
    <w:rsid w:val="5BD42235"/>
    <w:rsid w:val="5DBF2367"/>
    <w:rsid w:val="5DED5359"/>
    <w:rsid w:val="5ECC2705"/>
    <w:rsid w:val="603A003B"/>
    <w:rsid w:val="60E35818"/>
    <w:rsid w:val="61751F34"/>
    <w:rsid w:val="61ED23E4"/>
    <w:rsid w:val="6244350B"/>
    <w:rsid w:val="62874423"/>
    <w:rsid w:val="62E439F9"/>
    <w:rsid w:val="63562E3D"/>
    <w:rsid w:val="637812FD"/>
    <w:rsid w:val="64BF79AE"/>
    <w:rsid w:val="6566695C"/>
    <w:rsid w:val="671C2924"/>
    <w:rsid w:val="6771783C"/>
    <w:rsid w:val="678435A3"/>
    <w:rsid w:val="684906EE"/>
    <w:rsid w:val="69235E40"/>
    <w:rsid w:val="6AC2488D"/>
    <w:rsid w:val="6AE567C1"/>
    <w:rsid w:val="6AF77E47"/>
    <w:rsid w:val="6B7E5461"/>
    <w:rsid w:val="6CAA0DFF"/>
    <w:rsid w:val="6D5108F6"/>
    <w:rsid w:val="6DED1766"/>
    <w:rsid w:val="6ED24897"/>
    <w:rsid w:val="6F493248"/>
    <w:rsid w:val="6FDB2B12"/>
    <w:rsid w:val="6FFD66FD"/>
    <w:rsid w:val="702D5E03"/>
    <w:rsid w:val="711F3E48"/>
    <w:rsid w:val="713D7CF4"/>
    <w:rsid w:val="7147249E"/>
    <w:rsid w:val="73157BBF"/>
    <w:rsid w:val="734D4700"/>
    <w:rsid w:val="73B07FFE"/>
    <w:rsid w:val="73B60382"/>
    <w:rsid w:val="73CE2DF0"/>
    <w:rsid w:val="74B3204C"/>
    <w:rsid w:val="74C57377"/>
    <w:rsid w:val="76482072"/>
    <w:rsid w:val="76FD3FBE"/>
    <w:rsid w:val="78502E9B"/>
    <w:rsid w:val="786A788E"/>
    <w:rsid w:val="797336AE"/>
    <w:rsid w:val="798958A8"/>
    <w:rsid w:val="7A836BFF"/>
    <w:rsid w:val="7ABC27B3"/>
    <w:rsid w:val="7B841499"/>
    <w:rsid w:val="7C7325AB"/>
    <w:rsid w:val="7CEE612C"/>
    <w:rsid w:val="7E854B14"/>
    <w:rsid w:val="7F2B131A"/>
    <w:rsid w:val="7FED7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unhideWhenUsed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tabs>
        <w:tab w:val="left" w:pos="3025"/>
      </w:tabs>
      <w:spacing w:after="120" w:line="240" w:lineRule="auto"/>
      <w:ind w:left="420" w:leftChars="200" w:firstLine="420" w:firstLineChars="200"/>
    </w:pPr>
    <w:rPr>
      <w:sz w:val="21"/>
      <w:szCs w:val="24"/>
    </w:rPr>
  </w:style>
  <w:style w:type="paragraph" w:styleId="3">
    <w:name w:val="Body Text Indent"/>
    <w:basedOn w:val="1"/>
    <w:next w:val="1"/>
    <w:qFormat/>
    <w:uiPriority w:val="0"/>
    <w:pPr>
      <w:tabs>
        <w:tab w:val="left" w:pos="3025"/>
      </w:tabs>
      <w:spacing w:line="420" w:lineRule="exact"/>
      <w:ind w:firstLine="48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FollowedHyperlink"/>
    <w:basedOn w:val="11"/>
    <w:semiHidden/>
    <w:unhideWhenUsed/>
    <w:qFormat/>
    <w:uiPriority w:val="99"/>
    <w:rPr>
      <w:color w:val="333333"/>
      <w:u w:val="none"/>
    </w:rPr>
  </w:style>
  <w:style w:type="character" w:styleId="13">
    <w:name w:val="Emphasis"/>
    <w:basedOn w:val="11"/>
    <w:qFormat/>
    <w:uiPriority w:val="20"/>
  </w:style>
  <w:style w:type="character" w:styleId="14">
    <w:name w:val="HTML Definition"/>
    <w:basedOn w:val="11"/>
    <w:semiHidden/>
    <w:unhideWhenUsed/>
    <w:qFormat/>
    <w:uiPriority w:val="99"/>
  </w:style>
  <w:style w:type="character" w:styleId="15">
    <w:name w:val="HTML Acronym"/>
    <w:basedOn w:val="11"/>
    <w:semiHidden/>
    <w:unhideWhenUsed/>
    <w:qFormat/>
    <w:uiPriority w:val="99"/>
  </w:style>
  <w:style w:type="character" w:styleId="16">
    <w:name w:val="HTML Variable"/>
    <w:basedOn w:val="11"/>
    <w:semiHidden/>
    <w:unhideWhenUsed/>
    <w:qFormat/>
    <w:uiPriority w:val="99"/>
  </w:style>
  <w:style w:type="character" w:styleId="17">
    <w:name w:val="Hyperlink"/>
    <w:basedOn w:val="11"/>
    <w:semiHidden/>
    <w:unhideWhenUsed/>
    <w:qFormat/>
    <w:uiPriority w:val="99"/>
    <w:rPr>
      <w:color w:val="333333"/>
      <w:u w:val="none"/>
    </w:rPr>
  </w:style>
  <w:style w:type="character" w:styleId="18">
    <w:name w:val="HTML Code"/>
    <w:basedOn w:val="11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1"/>
    <w:semiHidden/>
    <w:unhideWhenUsed/>
    <w:qFormat/>
    <w:uiPriority w:val="99"/>
  </w:style>
  <w:style w:type="character" w:customStyle="1" w:styleId="20">
    <w:name w:val="file"/>
    <w:basedOn w:val="11"/>
    <w:qFormat/>
    <w:uiPriority w:val="0"/>
  </w:style>
  <w:style w:type="character" w:customStyle="1" w:styleId="21">
    <w:name w:val="folder"/>
    <w:basedOn w:val="11"/>
    <w:qFormat/>
    <w:uiPriority w:val="0"/>
  </w:style>
  <w:style w:type="character" w:customStyle="1" w:styleId="22">
    <w:name w:val="folder1"/>
    <w:basedOn w:val="11"/>
    <w:qFormat/>
    <w:uiPriority w:val="0"/>
  </w:style>
  <w:style w:type="character" w:customStyle="1" w:styleId="23">
    <w:name w:val="hover3"/>
    <w:basedOn w:val="11"/>
    <w:qFormat/>
    <w:uiPriority w:val="0"/>
    <w:rPr>
      <w:color w:val="FFFFFF"/>
      <w:shd w:val="clear" w:fill="79A2C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2015-04-03T01:50:00Z</dcterms:created>
  <dc:creator>Administrator</dc:creator>
  <cp:lastModifiedBy>wxdell-</cp:lastModifiedBy>
  <cp:lastPrinted>2022-03-15T06:29:00Z</cp:lastPrinted>
  <dcterms:modified xsi:type="dcterms:W3CDTF">2022-08-01T02:10:22Z</dcterms:modified>
  <dc:title>威县城乡管理综合执法局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3A1EBCF43B534A9894A02512C7C75091</vt:lpwstr>
  </property>
</Properties>
</file>