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A248FC">
        <w:rPr>
          <w:rFonts w:eastAsia="仿宋_GB2312" w:hint="eastAsia"/>
          <w:bCs/>
          <w:sz w:val="32"/>
          <w:szCs w:val="32"/>
        </w:rPr>
        <w:t>20</w:t>
      </w:r>
      <w:r w:rsidRPr="009F0463">
        <w:rPr>
          <w:rFonts w:eastAsia="仿宋_GB2312"/>
          <w:bCs/>
          <w:sz w:val="32"/>
          <w:szCs w:val="32"/>
        </w:rPr>
        <w:t>〕</w:t>
      </w:r>
      <w:r w:rsidR="00173A1D">
        <w:rPr>
          <w:rFonts w:eastAsia="仿宋_GB2312" w:hint="eastAsia"/>
          <w:sz w:val="32"/>
          <w:szCs w:val="32"/>
        </w:rPr>
        <w:t>29</w:t>
      </w:r>
      <w:r w:rsidRPr="009F0463">
        <w:rPr>
          <w:rFonts w:eastAsia="仿宋_GB2312"/>
          <w:bCs/>
          <w:sz w:val="32"/>
          <w:szCs w:val="32"/>
        </w:rPr>
        <w:t>号</w:t>
      </w:r>
    </w:p>
    <w:p w:rsidR="00AB775B" w:rsidRPr="000F0906" w:rsidRDefault="0087652C" w:rsidP="000F0906">
      <w:pPr>
        <w:spacing w:line="580" w:lineRule="exact"/>
        <w:jc w:val="center"/>
        <w:rPr>
          <w:rFonts w:eastAsia="方正小标宋_GBK"/>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547BA6DE" wp14:editId="26BD62E6">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173A1D" w:rsidRDefault="00173A1D" w:rsidP="007E6B24">
      <w:pPr>
        <w:spacing w:line="580" w:lineRule="exact"/>
        <w:jc w:val="center"/>
        <w:rPr>
          <w:rFonts w:eastAsia="方正小标宋_GBK"/>
          <w:sz w:val="44"/>
          <w:szCs w:val="44"/>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7E6B24" w:rsidRPr="009F0463" w:rsidRDefault="007E6B24" w:rsidP="00BD6BD2">
      <w:pPr>
        <w:spacing w:line="580" w:lineRule="exact"/>
        <w:jc w:val="center"/>
        <w:rPr>
          <w:rFonts w:eastAsia="方正小标宋_GBK"/>
          <w:sz w:val="44"/>
          <w:szCs w:val="44"/>
        </w:rPr>
      </w:pPr>
      <w:r w:rsidRPr="009F0463">
        <w:rPr>
          <w:rFonts w:eastAsia="方正小标宋_GBK"/>
          <w:sz w:val="44"/>
          <w:szCs w:val="44"/>
        </w:rPr>
        <w:t>关于</w:t>
      </w:r>
      <w:r w:rsidR="00C33C9D" w:rsidRPr="009F0463">
        <w:rPr>
          <w:rFonts w:eastAsia="方正小标宋_GBK"/>
          <w:sz w:val="44"/>
          <w:szCs w:val="44"/>
        </w:rPr>
        <w:t>下达</w:t>
      </w:r>
      <w:r w:rsidR="00AB775B">
        <w:rPr>
          <w:rFonts w:eastAsia="方正小标宋_GBK"/>
          <w:sz w:val="44"/>
          <w:szCs w:val="44"/>
        </w:rPr>
        <w:t>20</w:t>
      </w:r>
      <w:r w:rsidR="00AB775B">
        <w:rPr>
          <w:rFonts w:eastAsia="方正小标宋_GBK" w:hint="eastAsia"/>
          <w:sz w:val="44"/>
          <w:szCs w:val="44"/>
        </w:rPr>
        <w:t>20</w:t>
      </w:r>
      <w:r w:rsidR="00C33C9D" w:rsidRPr="009F0463">
        <w:rPr>
          <w:rFonts w:eastAsia="方正小标宋_GBK"/>
          <w:sz w:val="44"/>
          <w:szCs w:val="44"/>
        </w:rPr>
        <w:t>年</w:t>
      </w:r>
      <w:r w:rsidR="00BD6BD2" w:rsidRPr="009F0463">
        <w:rPr>
          <w:rFonts w:eastAsia="方正小标宋_GBK"/>
          <w:sz w:val="44"/>
          <w:szCs w:val="44"/>
        </w:rPr>
        <w:t>省级大气污染防治</w:t>
      </w:r>
      <w:r w:rsidR="00BD6BD2" w:rsidRPr="009F0463">
        <w:rPr>
          <w:rFonts w:eastAsia="方正小标宋_GBK"/>
          <w:sz w:val="44"/>
          <w:szCs w:val="44"/>
        </w:rPr>
        <w:t>(</w:t>
      </w:r>
      <w:r w:rsidR="00BD6BD2" w:rsidRPr="009F0463">
        <w:rPr>
          <w:rFonts w:eastAsia="方正小标宋_GBK"/>
          <w:sz w:val="44"/>
          <w:szCs w:val="44"/>
        </w:rPr>
        <w:t>农业资源及生态保护</w:t>
      </w:r>
      <w:r w:rsidR="00BD6BD2" w:rsidRPr="009F0463">
        <w:rPr>
          <w:rFonts w:eastAsia="方正小标宋_GBK"/>
          <w:sz w:val="44"/>
          <w:szCs w:val="44"/>
        </w:rPr>
        <w:t>)</w:t>
      </w:r>
      <w:r w:rsidR="00BD6BD2" w:rsidRPr="009F0463">
        <w:rPr>
          <w:rFonts w:eastAsia="方正小标宋_GBK"/>
          <w:sz w:val="44"/>
          <w:szCs w:val="44"/>
        </w:rPr>
        <w:t>专项</w:t>
      </w:r>
      <w:r w:rsidR="003443DE">
        <w:rPr>
          <w:rFonts w:eastAsia="方正小标宋_GBK" w:hint="eastAsia"/>
          <w:sz w:val="44"/>
          <w:szCs w:val="44"/>
        </w:rPr>
        <w:t>资金</w:t>
      </w:r>
      <w:r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BD6BD2" w:rsidP="007E6B24">
      <w:pPr>
        <w:snapToGrid w:val="0"/>
        <w:spacing w:line="580" w:lineRule="exact"/>
        <w:rPr>
          <w:rFonts w:eastAsia="仿宋_GB2312"/>
          <w:sz w:val="32"/>
          <w:szCs w:val="32"/>
        </w:rPr>
      </w:pPr>
      <w:r>
        <w:rPr>
          <w:rFonts w:eastAsia="仿宋_GB2312" w:hint="eastAsia"/>
          <w:sz w:val="32"/>
          <w:szCs w:val="32"/>
        </w:rPr>
        <w:t>有关</w:t>
      </w:r>
      <w:r w:rsidRPr="009F0463">
        <w:rPr>
          <w:rFonts w:eastAsia="仿宋_GB2312"/>
          <w:sz w:val="32"/>
          <w:szCs w:val="32"/>
        </w:rPr>
        <w:t>市</w:t>
      </w:r>
      <w:r>
        <w:rPr>
          <w:rFonts w:eastAsia="仿宋_GB2312" w:hint="eastAsia"/>
          <w:sz w:val="32"/>
          <w:szCs w:val="32"/>
        </w:rPr>
        <w:t>、省财政</w:t>
      </w:r>
      <w:r w:rsidRPr="009F0463">
        <w:rPr>
          <w:rFonts w:eastAsia="仿宋_GB2312"/>
          <w:sz w:val="32"/>
          <w:szCs w:val="32"/>
        </w:rPr>
        <w:t>直管县财政局</w:t>
      </w:r>
      <w:r w:rsidR="007E6B24" w:rsidRPr="009F0463">
        <w:rPr>
          <w:rFonts w:eastAsia="仿宋_GB2312"/>
          <w:sz w:val="32"/>
          <w:szCs w:val="32"/>
        </w:rPr>
        <w:t>：</w:t>
      </w:r>
    </w:p>
    <w:p w:rsidR="009F0463" w:rsidRPr="00AB775B" w:rsidRDefault="00885AE5" w:rsidP="00AB775B">
      <w:pPr>
        <w:spacing w:line="580" w:lineRule="exact"/>
        <w:ind w:firstLineChars="200" w:firstLine="640"/>
        <w:rPr>
          <w:rFonts w:eastAsia="仿宋_GB2312"/>
          <w:sz w:val="32"/>
          <w:szCs w:val="32"/>
        </w:rPr>
      </w:pPr>
      <w:r w:rsidRPr="009F0463">
        <w:rPr>
          <w:rFonts w:eastAsia="仿宋_GB2312"/>
          <w:sz w:val="32"/>
          <w:szCs w:val="32"/>
        </w:rPr>
        <w:t>为</w:t>
      </w:r>
      <w:r w:rsidR="00D2702D">
        <w:rPr>
          <w:rFonts w:eastAsia="仿宋_GB2312" w:hint="eastAsia"/>
          <w:sz w:val="32"/>
          <w:szCs w:val="32"/>
        </w:rPr>
        <w:t>支持你市、县</w:t>
      </w:r>
      <w:r w:rsidR="00CE37E6">
        <w:rPr>
          <w:rFonts w:eastAsia="仿宋_GB2312" w:hint="eastAsia"/>
          <w:sz w:val="32"/>
          <w:szCs w:val="32"/>
        </w:rPr>
        <w:t>做好农作物秸秆综合利用</w:t>
      </w:r>
      <w:r w:rsidR="000D03A1">
        <w:rPr>
          <w:rFonts w:eastAsia="仿宋_GB2312" w:hint="eastAsia"/>
          <w:sz w:val="32"/>
          <w:szCs w:val="32"/>
        </w:rPr>
        <w:t>相关</w:t>
      </w:r>
      <w:r w:rsidR="00D2702D">
        <w:rPr>
          <w:rFonts w:eastAsia="仿宋_GB2312" w:hint="eastAsia"/>
          <w:sz w:val="32"/>
          <w:szCs w:val="32"/>
        </w:rPr>
        <w:t>工作</w:t>
      </w:r>
      <w:r w:rsidR="00D2702D">
        <w:rPr>
          <w:rFonts w:eastAsia="仿宋_GB2312"/>
          <w:sz w:val="32"/>
          <w:szCs w:val="32"/>
        </w:rPr>
        <w:t>，现</w:t>
      </w:r>
      <w:r w:rsidRPr="009F0463">
        <w:rPr>
          <w:rFonts w:eastAsia="仿宋_GB2312"/>
          <w:sz w:val="32"/>
          <w:szCs w:val="32"/>
        </w:rPr>
        <w:t>下达</w:t>
      </w:r>
      <w:r w:rsidR="00AB775B">
        <w:rPr>
          <w:rFonts w:eastAsia="仿宋_GB2312"/>
          <w:sz w:val="32"/>
          <w:szCs w:val="32"/>
        </w:rPr>
        <w:t>20</w:t>
      </w:r>
      <w:r w:rsidR="00AB775B">
        <w:rPr>
          <w:rFonts w:eastAsia="仿宋_GB2312" w:hint="eastAsia"/>
          <w:sz w:val="32"/>
          <w:szCs w:val="32"/>
        </w:rPr>
        <w:t>20</w:t>
      </w:r>
      <w:r w:rsidRPr="009F0463">
        <w:rPr>
          <w:rFonts w:eastAsia="仿宋_GB2312"/>
          <w:sz w:val="32"/>
          <w:szCs w:val="32"/>
        </w:rPr>
        <w:t>年</w:t>
      </w:r>
      <w:r w:rsidR="00BA3581">
        <w:rPr>
          <w:rFonts w:eastAsia="仿宋_GB2312"/>
          <w:sz w:val="32"/>
          <w:szCs w:val="32"/>
        </w:rPr>
        <w:t>省级大气污染防治（农业资源及生态保护</w:t>
      </w:r>
      <w:r w:rsidR="00BD6BD2" w:rsidRPr="009F0463">
        <w:rPr>
          <w:rFonts w:eastAsia="仿宋_GB2312"/>
          <w:sz w:val="32"/>
          <w:szCs w:val="32"/>
        </w:rPr>
        <w:t>）专项</w:t>
      </w:r>
      <w:r w:rsidR="003443DE">
        <w:rPr>
          <w:rFonts w:eastAsia="仿宋_GB2312" w:hint="eastAsia"/>
          <w:sz w:val="32"/>
          <w:szCs w:val="32"/>
        </w:rPr>
        <w:t>资金</w:t>
      </w:r>
      <w:r w:rsidR="00BD6BD2">
        <w:rPr>
          <w:rFonts w:eastAsia="仿宋_GB2312"/>
          <w:sz w:val="32"/>
          <w:szCs w:val="32"/>
        </w:rPr>
        <w:t>，具体下达情况见附件</w:t>
      </w:r>
      <w:r w:rsidR="00BD6BD2">
        <w:rPr>
          <w:rFonts w:eastAsia="仿宋_GB2312" w:hint="eastAsia"/>
          <w:sz w:val="32"/>
          <w:szCs w:val="32"/>
        </w:rPr>
        <w:t>，</w:t>
      </w:r>
      <w:r w:rsidR="00BD6BD2" w:rsidRPr="001F089E">
        <w:rPr>
          <w:rFonts w:eastAsia="仿宋_GB2312" w:hint="eastAsia"/>
          <w:sz w:val="32"/>
          <w:szCs w:val="32"/>
        </w:rPr>
        <w:t>该</w:t>
      </w:r>
      <w:r w:rsidR="00BD6BD2" w:rsidRPr="001F089E">
        <w:rPr>
          <w:rFonts w:eastAsia="仿宋_GB2312"/>
          <w:sz w:val="32"/>
          <w:szCs w:val="32"/>
        </w:rPr>
        <w:t>资金支出</w:t>
      </w:r>
      <w:r w:rsidR="00BD6BD2" w:rsidRPr="00517B24">
        <w:rPr>
          <w:rFonts w:eastAsia="仿宋_GB2312"/>
          <w:sz w:val="32"/>
          <w:szCs w:val="32"/>
        </w:rPr>
        <w:t>列</w:t>
      </w:r>
      <w:r w:rsidR="00BD6BD2" w:rsidRPr="009F0463">
        <w:rPr>
          <w:rFonts w:eastAsia="仿宋_GB2312"/>
          <w:sz w:val="32"/>
          <w:szCs w:val="32"/>
        </w:rPr>
        <w:t>2110301“</w:t>
      </w:r>
      <w:r w:rsidR="00BD6BD2" w:rsidRPr="009F0463">
        <w:rPr>
          <w:rFonts w:eastAsia="仿宋_GB2312"/>
          <w:sz w:val="32"/>
          <w:szCs w:val="32"/>
        </w:rPr>
        <w:t>大气</w:t>
      </w:r>
      <w:r w:rsidR="00BD6BD2" w:rsidRPr="009F0463">
        <w:rPr>
          <w:rFonts w:eastAsia="仿宋_GB2312"/>
          <w:sz w:val="32"/>
          <w:szCs w:val="32"/>
        </w:rPr>
        <w:t>”</w:t>
      </w:r>
      <w:r w:rsidR="00BD6BD2">
        <w:rPr>
          <w:rFonts w:eastAsia="仿宋_GB2312" w:hint="eastAsia"/>
          <w:sz w:val="32"/>
          <w:szCs w:val="32"/>
        </w:rPr>
        <w:t>科目</w:t>
      </w:r>
      <w:r w:rsidR="00BD6BD2" w:rsidRPr="009F0463">
        <w:rPr>
          <w:rFonts w:eastAsia="仿宋_GB2312"/>
          <w:sz w:val="32"/>
          <w:szCs w:val="32"/>
        </w:rPr>
        <w:t>。</w:t>
      </w:r>
      <w:r w:rsidR="00AB775B" w:rsidRPr="00605448">
        <w:rPr>
          <w:rFonts w:eastAsia="仿宋_GB2312"/>
          <w:sz w:val="32"/>
          <w:szCs w:val="32"/>
        </w:rPr>
        <w:t>现将有关事宜通知如下：</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一、</w:t>
      </w:r>
      <w:r w:rsidRPr="003828E6">
        <w:rPr>
          <w:rFonts w:eastAsia="仿宋_GB2312"/>
          <w:sz w:val="32"/>
          <w:szCs w:val="32"/>
        </w:rPr>
        <w:t>按照《国务院办公厅关于支持贫困县开展统筹整合使用财政涉农资金试点的意见》（国办发〔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22</w:t>
      </w:r>
      <w:r w:rsidRPr="003828E6">
        <w:rPr>
          <w:rFonts w:eastAsia="仿宋_GB2312"/>
          <w:sz w:val="32"/>
          <w:szCs w:val="32"/>
        </w:rPr>
        <w:t>号）</w:t>
      </w:r>
      <w:r>
        <w:rPr>
          <w:rFonts w:eastAsia="仿宋_GB2312" w:hint="eastAsia"/>
          <w:sz w:val="32"/>
          <w:szCs w:val="32"/>
        </w:rPr>
        <w:t>、</w:t>
      </w:r>
      <w:r w:rsidRPr="003828E6">
        <w:rPr>
          <w:rFonts w:eastAsia="仿宋_GB2312"/>
          <w:sz w:val="32"/>
          <w:szCs w:val="32"/>
        </w:rPr>
        <w:t>《河北省人民政府办公厅关于支持贫困县开展统筹整合使用财政涉农资金试点的意见》（冀政办发〔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21</w:t>
      </w:r>
      <w:r w:rsidRPr="003828E6">
        <w:rPr>
          <w:rFonts w:eastAsia="仿宋_GB2312"/>
          <w:sz w:val="32"/>
          <w:szCs w:val="32"/>
        </w:rPr>
        <w:t>号）</w:t>
      </w:r>
      <w:r w:rsidR="00BA3581">
        <w:rPr>
          <w:rFonts w:eastAsia="仿宋_GB2312" w:hint="eastAsia"/>
          <w:sz w:val="32"/>
          <w:szCs w:val="32"/>
        </w:rPr>
        <w:t>和</w:t>
      </w:r>
      <w:r>
        <w:rPr>
          <w:rFonts w:eastAsia="仿宋_GB2312" w:hint="eastAsia"/>
          <w:sz w:val="32"/>
          <w:szCs w:val="32"/>
        </w:rPr>
        <w:t>省财政厅、省扶贫办关于转发《财政部</w:t>
      </w:r>
      <w:r>
        <w:rPr>
          <w:rFonts w:eastAsia="仿宋_GB2312" w:hint="eastAsia"/>
          <w:sz w:val="32"/>
          <w:szCs w:val="32"/>
        </w:rPr>
        <w:t xml:space="preserve"> </w:t>
      </w:r>
      <w:r>
        <w:rPr>
          <w:rFonts w:eastAsia="仿宋_GB2312" w:hint="eastAsia"/>
          <w:sz w:val="32"/>
          <w:szCs w:val="32"/>
        </w:rPr>
        <w:t>国务院扶贫办关于做好</w:t>
      </w:r>
      <w:r>
        <w:rPr>
          <w:rFonts w:eastAsia="仿宋_GB2312" w:hint="eastAsia"/>
          <w:sz w:val="32"/>
          <w:szCs w:val="32"/>
        </w:rPr>
        <w:t>2018</w:t>
      </w:r>
      <w:r>
        <w:rPr>
          <w:rFonts w:eastAsia="仿宋_GB2312" w:hint="eastAsia"/>
          <w:sz w:val="32"/>
          <w:szCs w:val="32"/>
        </w:rPr>
        <w:t>年贫困县涉农资金整合试点工作的通知》（冀财农</w:t>
      </w:r>
      <w:r w:rsidRPr="003828E6">
        <w:rPr>
          <w:rFonts w:eastAsia="仿宋_GB2312"/>
          <w:sz w:val="32"/>
          <w:szCs w:val="32"/>
        </w:rPr>
        <w:t>〔</w:t>
      </w:r>
      <w:r>
        <w:rPr>
          <w:rFonts w:eastAsia="仿宋_GB2312"/>
          <w:sz w:val="32"/>
          <w:szCs w:val="32"/>
        </w:rPr>
        <w:t>201</w:t>
      </w:r>
      <w:r>
        <w:rPr>
          <w:rFonts w:eastAsia="仿宋_GB2312" w:hint="eastAsia"/>
          <w:sz w:val="32"/>
          <w:szCs w:val="32"/>
        </w:rPr>
        <w:t>8</w:t>
      </w:r>
      <w:r w:rsidRPr="003828E6">
        <w:rPr>
          <w:rFonts w:eastAsia="仿宋_GB2312"/>
          <w:sz w:val="32"/>
          <w:szCs w:val="32"/>
        </w:rPr>
        <w:t>〕</w:t>
      </w:r>
      <w:r>
        <w:rPr>
          <w:rFonts w:eastAsia="仿宋_GB2312"/>
          <w:sz w:val="32"/>
          <w:szCs w:val="32"/>
        </w:rPr>
        <w:t>2</w:t>
      </w:r>
      <w:r>
        <w:rPr>
          <w:rFonts w:eastAsia="仿宋_GB2312" w:hint="eastAsia"/>
          <w:sz w:val="32"/>
          <w:szCs w:val="32"/>
        </w:rPr>
        <w:t>7</w:t>
      </w:r>
      <w:r w:rsidRPr="003828E6">
        <w:rPr>
          <w:rFonts w:eastAsia="仿宋_GB2312"/>
          <w:sz w:val="32"/>
          <w:szCs w:val="32"/>
        </w:rPr>
        <w:t>号</w:t>
      </w:r>
      <w:r>
        <w:rPr>
          <w:rFonts w:eastAsia="仿宋_GB2312" w:hint="eastAsia"/>
          <w:sz w:val="32"/>
          <w:szCs w:val="32"/>
        </w:rPr>
        <w:t>）</w:t>
      </w:r>
      <w:r w:rsidRPr="003828E6">
        <w:rPr>
          <w:rFonts w:eastAsia="仿宋_GB2312"/>
          <w:sz w:val="32"/>
          <w:szCs w:val="32"/>
        </w:rPr>
        <w:t>等文件要求，</w:t>
      </w:r>
      <w:r w:rsidR="003A2320">
        <w:rPr>
          <w:rFonts w:eastAsia="仿宋_GB2312" w:hint="eastAsia"/>
          <w:sz w:val="32"/>
        </w:rPr>
        <w:t>此次下达的纳入贫困县涉农资金整合范围内的资金</w:t>
      </w:r>
      <w:r w:rsidR="003A2320" w:rsidRPr="00605448">
        <w:rPr>
          <w:rFonts w:eastAsia="仿宋_GB2312"/>
          <w:sz w:val="32"/>
        </w:rPr>
        <w:t>不带项目，</w:t>
      </w:r>
      <w:r>
        <w:rPr>
          <w:rFonts w:eastAsia="仿宋_GB2312" w:hint="eastAsia"/>
          <w:sz w:val="32"/>
          <w:szCs w:val="32"/>
        </w:rPr>
        <w:t>相关</w:t>
      </w:r>
      <w:r w:rsidRPr="003828E6">
        <w:rPr>
          <w:rFonts w:eastAsia="仿宋_GB2312"/>
          <w:sz w:val="32"/>
          <w:szCs w:val="32"/>
        </w:rPr>
        <w:t>贫困县可根据本地脱贫攻坚规划，统筹整合使用。</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二、</w:t>
      </w:r>
      <w:r w:rsidRPr="005A2FF2">
        <w:rPr>
          <w:rFonts w:eastAsia="仿宋_GB2312" w:hint="eastAsia"/>
          <w:sz w:val="32"/>
          <w:szCs w:val="32"/>
        </w:rPr>
        <w:t>按照《国务院办公厅关于转发财政部</w:t>
      </w:r>
      <w:r w:rsidRPr="005A2FF2">
        <w:rPr>
          <w:rFonts w:eastAsia="仿宋_GB2312" w:hint="eastAsia"/>
          <w:sz w:val="32"/>
          <w:szCs w:val="32"/>
        </w:rPr>
        <w:t xml:space="preserve"> </w:t>
      </w:r>
      <w:r w:rsidRPr="005A2FF2">
        <w:rPr>
          <w:rFonts w:eastAsia="仿宋_GB2312" w:hint="eastAsia"/>
          <w:sz w:val="32"/>
          <w:szCs w:val="32"/>
        </w:rPr>
        <w:t>国务院扶贫办</w:t>
      </w:r>
      <w:r w:rsidRPr="005A2FF2">
        <w:rPr>
          <w:rFonts w:eastAsia="仿宋_GB2312" w:hint="eastAsia"/>
          <w:sz w:val="32"/>
          <w:szCs w:val="32"/>
        </w:rPr>
        <w:t xml:space="preserve"> </w:t>
      </w:r>
      <w:r w:rsidRPr="005A2FF2">
        <w:rPr>
          <w:rFonts w:eastAsia="仿宋_GB2312" w:hint="eastAsia"/>
          <w:sz w:val="32"/>
          <w:szCs w:val="32"/>
        </w:rPr>
        <w:t>国家发展改革委扶贫项目资金绩效管理办法的通知》（国办发〔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35</w:t>
      </w:r>
      <w:r w:rsidRPr="005A2FF2">
        <w:rPr>
          <w:rFonts w:eastAsia="仿宋_GB2312" w:hint="eastAsia"/>
          <w:sz w:val="32"/>
          <w:szCs w:val="32"/>
        </w:rPr>
        <w:t>号）和《河北省人民政府办公厅关于转发省财政厅</w:t>
      </w:r>
      <w:r w:rsidRPr="005A2FF2">
        <w:rPr>
          <w:rFonts w:eastAsia="仿宋_GB2312" w:hint="eastAsia"/>
          <w:sz w:val="32"/>
          <w:szCs w:val="32"/>
        </w:rPr>
        <w:t xml:space="preserve"> </w:t>
      </w:r>
      <w:r w:rsidRPr="005A2FF2">
        <w:rPr>
          <w:rFonts w:eastAsia="仿宋_GB2312" w:hint="eastAsia"/>
          <w:sz w:val="32"/>
          <w:szCs w:val="32"/>
        </w:rPr>
        <w:t>省扶贫办</w:t>
      </w:r>
      <w:r w:rsidRPr="005A2FF2">
        <w:rPr>
          <w:rFonts w:eastAsia="仿宋_GB2312" w:hint="eastAsia"/>
          <w:sz w:val="32"/>
          <w:szCs w:val="32"/>
        </w:rPr>
        <w:t xml:space="preserve"> </w:t>
      </w:r>
      <w:r w:rsidRPr="005A2FF2">
        <w:rPr>
          <w:rFonts w:eastAsia="仿宋_GB2312" w:hint="eastAsia"/>
          <w:sz w:val="32"/>
          <w:szCs w:val="32"/>
        </w:rPr>
        <w:t>省发展改革委扶贫项目资金绩效管理实施办法的通知》（冀政办字〔</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115</w:t>
      </w:r>
      <w:r w:rsidRPr="005A2FF2">
        <w:rPr>
          <w:rFonts w:eastAsia="仿宋_GB2312" w:hint="eastAsia"/>
          <w:sz w:val="32"/>
          <w:szCs w:val="32"/>
        </w:rPr>
        <w:t>号）的要求，对扶贫项目资金实施全过程绩效管理，确保资金精准使用，尽早发挥效益。按照《国务院扶贫办</w:t>
      </w:r>
      <w:r w:rsidRPr="005A2FF2">
        <w:rPr>
          <w:rFonts w:eastAsia="仿宋_GB2312" w:hint="eastAsia"/>
          <w:sz w:val="32"/>
          <w:szCs w:val="32"/>
        </w:rPr>
        <w:t xml:space="preserve"> </w:t>
      </w:r>
      <w:r w:rsidRPr="005A2FF2">
        <w:rPr>
          <w:rFonts w:eastAsia="仿宋_GB2312" w:hint="eastAsia"/>
          <w:sz w:val="32"/>
          <w:szCs w:val="32"/>
        </w:rPr>
        <w:t>财政部关于完善扶贫资金项目公告公示制度的指导意见》（国开办发〔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w:t>
      </w:r>
      <w:r w:rsidRPr="005A2FF2">
        <w:rPr>
          <w:rFonts w:eastAsia="仿宋_GB2312" w:hint="eastAsia"/>
          <w:sz w:val="32"/>
          <w:szCs w:val="32"/>
        </w:rPr>
        <w:t>号）和《河北省财政厅关于全面加强脱贫攻坚期内各级各类扶贫资金管理的实施意见》（冀财办〔</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47</w:t>
      </w:r>
      <w:r w:rsidRPr="005A2FF2">
        <w:rPr>
          <w:rFonts w:eastAsia="仿宋_GB2312" w:hint="eastAsia"/>
          <w:sz w:val="32"/>
          <w:szCs w:val="32"/>
        </w:rPr>
        <w:t>号）要求，严格落实扶贫资金项目公告公示制度。</w:t>
      </w:r>
    </w:p>
    <w:p w:rsidR="003111D3" w:rsidRPr="003111D3" w:rsidRDefault="003111D3" w:rsidP="003111D3">
      <w:pPr>
        <w:spacing w:line="580" w:lineRule="exact"/>
        <w:ind w:firstLineChars="200" w:firstLine="640"/>
        <w:rPr>
          <w:rFonts w:eastAsia="仿宋_GB2312"/>
          <w:sz w:val="32"/>
          <w:szCs w:val="32"/>
        </w:rPr>
      </w:pPr>
      <w:r>
        <w:rPr>
          <w:rFonts w:eastAsia="仿宋_GB2312" w:hint="eastAsia"/>
          <w:sz w:val="32"/>
          <w:szCs w:val="32"/>
        </w:rPr>
        <w:t>三、</w:t>
      </w:r>
      <w:r w:rsidRPr="00CC6CC7">
        <w:rPr>
          <w:rFonts w:eastAsia="仿宋_GB2312"/>
          <w:sz w:val="32"/>
          <w:szCs w:val="32"/>
        </w:rPr>
        <w:t>根据《河北省人民政府印发关于建立涉农资金统筹整合长效机制实施方案的通知》（冀政字〔</w:t>
      </w:r>
      <w:r w:rsidRPr="00CC6CC7">
        <w:rPr>
          <w:rFonts w:eastAsia="仿宋_GB2312"/>
          <w:sz w:val="32"/>
          <w:szCs w:val="32"/>
        </w:rPr>
        <w:t>2018</w:t>
      </w:r>
      <w:r w:rsidRPr="00CC6CC7">
        <w:rPr>
          <w:rFonts w:eastAsia="仿宋_GB2312"/>
          <w:sz w:val="32"/>
          <w:szCs w:val="32"/>
        </w:rPr>
        <w:t>〕</w:t>
      </w:r>
      <w:r w:rsidRPr="00CC6CC7">
        <w:rPr>
          <w:rFonts w:eastAsia="仿宋_GB2312"/>
          <w:sz w:val="32"/>
          <w:szCs w:val="32"/>
        </w:rPr>
        <w:t>40</w:t>
      </w:r>
      <w:r w:rsidRPr="00CC6CC7">
        <w:rPr>
          <w:rFonts w:eastAsia="仿宋_GB2312"/>
          <w:sz w:val="32"/>
          <w:szCs w:val="32"/>
        </w:rPr>
        <w:t>号）要求，各市（县、区）在完成约束性任务的前提下，依据当地产业发展需要，区分轻重缓急，可在同一大专项内调剂使用</w:t>
      </w:r>
      <w:r>
        <w:rPr>
          <w:rFonts w:eastAsia="仿宋_GB2312" w:hint="eastAsia"/>
          <w:sz w:val="32"/>
          <w:szCs w:val="32"/>
        </w:rPr>
        <w:t>资金</w:t>
      </w:r>
      <w:r w:rsidRPr="00CC6CC7">
        <w:rPr>
          <w:rFonts w:eastAsia="仿宋_GB2312"/>
          <w:sz w:val="32"/>
          <w:szCs w:val="32"/>
        </w:rPr>
        <w:t>。</w:t>
      </w:r>
    </w:p>
    <w:p w:rsidR="00D2702D" w:rsidRPr="005D3B2F" w:rsidRDefault="00D2702D" w:rsidP="00D2702D">
      <w:pPr>
        <w:spacing w:line="580" w:lineRule="exact"/>
        <w:ind w:firstLineChars="200" w:firstLine="640"/>
        <w:rPr>
          <w:rFonts w:eastAsia="仿宋_GB2312"/>
          <w:sz w:val="32"/>
          <w:szCs w:val="32"/>
        </w:rPr>
      </w:pPr>
      <w:r w:rsidRPr="005D3B2F">
        <w:rPr>
          <w:rFonts w:eastAsia="仿宋_GB2312"/>
          <w:sz w:val="32"/>
          <w:szCs w:val="32"/>
        </w:rPr>
        <w:t>请严格按照要求使用补助资金，切实加强资金管理和绩效考核，确保资金管理规范、运行安全、使用高效。</w:t>
      </w:r>
    </w:p>
    <w:p w:rsidR="00F13D44" w:rsidRPr="00423FA8" w:rsidRDefault="00F13D44" w:rsidP="00F13D44">
      <w:pPr>
        <w:spacing w:line="580" w:lineRule="exact"/>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AF461A" w:rsidRPr="009F0463">
        <w:rPr>
          <w:rFonts w:eastAsia="仿宋_GB2312"/>
          <w:sz w:val="32"/>
          <w:szCs w:val="32"/>
        </w:rPr>
        <w:t>下达</w:t>
      </w:r>
      <w:r w:rsidR="00423FA8">
        <w:rPr>
          <w:rFonts w:eastAsia="仿宋_GB2312"/>
          <w:sz w:val="32"/>
          <w:szCs w:val="32"/>
        </w:rPr>
        <w:t>20</w:t>
      </w:r>
      <w:r w:rsidR="00423FA8">
        <w:rPr>
          <w:rFonts w:eastAsia="仿宋_GB2312" w:hint="eastAsia"/>
          <w:sz w:val="32"/>
          <w:szCs w:val="32"/>
        </w:rPr>
        <w:t>20</w:t>
      </w:r>
      <w:r w:rsidR="00AF461A" w:rsidRPr="009F0463">
        <w:rPr>
          <w:rFonts w:eastAsia="仿宋_GB2312"/>
          <w:sz w:val="32"/>
          <w:szCs w:val="32"/>
        </w:rPr>
        <w:t>年</w:t>
      </w:r>
      <w:r w:rsidR="00BA3581">
        <w:rPr>
          <w:rFonts w:eastAsia="仿宋_GB2312"/>
          <w:sz w:val="32"/>
          <w:szCs w:val="32"/>
        </w:rPr>
        <w:t>省级大气污染防治（农业资源及生态保护</w:t>
      </w:r>
      <w:r w:rsidR="00BD6BD2" w:rsidRPr="009F0463">
        <w:rPr>
          <w:rFonts w:eastAsia="仿宋_GB2312"/>
          <w:sz w:val="32"/>
          <w:szCs w:val="32"/>
        </w:rPr>
        <w:t>）专项</w:t>
      </w:r>
      <w:r w:rsidR="009D3A7B">
        <w:rPr>
          <w:rFonts w:eastAsia="仿宋_GB2312" w:hint="eastAsia"/>
          <w:sz w:val="32"/>
          <w:szCs w:val="32"/>
        </w:rPr>
        <w:t>资金</w:t>
      </w:r>
      <w:r w:rsidR="00AF461A" w:rsidRPr="009F0463">
        <w:rPr>
          <w:rFonts w:eastAsia="仿宋_GB2312"/>
          <w:sz w:val="32"/>
          <w:szCs w:val="32"/>
        </w:rPr>
        <w:t>情况表</w:t>
      </w:r>
    </w:p>
    <w:p w:rsidR="00B7103B" w:rsidRDefault="00B7103B" w:rsidP="00F13D44">
      <w:pPr>
        <w:spacing w:line="580" w:lineRule="exact"/>
        <w:ind w:leftChars="305" w:left="1622" w:hangingChars="307" w:hanging="982"/>
        <w:rPr>
          <w:rFonts w:eastAsia="仿宋_GB2312"/>
          <w:sz w:val="32"/>
          <w:szCs w:val="32"/>
        </w:rPr>
      </w:pPr>
      <w:r>
        <w:rPr>
          <w:rFonts w:eastAsia="仿宋_GB2312" w:hint="eastAsia"/>
          <w:sz w:val="32"/>
          <w:szCs w:val="32"/>
        </w:rPr>
        <w:t xml:space="preserve">     </w:t>
      </w:r>
    </w:p>
    <w:p w:rsidR="00173A1D" w:rsidRPr="00B7103B" w:rsidRDefault="00173A1D" w:rsidP="00F13D44">
      <w:pPr>
        <w:spacing w:line="580" w:lineRule="exact"/>
        <w:ind w:leftChars="305" w:left="1622" w:hangingChars="307" w:hanging="982"/>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F13D44" w:rsidP="007E6B24">
      <w:pPr>
        <w:spacing w:line="580" w:lineRule="exact"/>
        <w:ind w:firstLineChars="1450" w:firstLine="4640"/>
        <w:rPr>
          <w:rFonts w:eastAsia="仿宋_GB2312"/>
          <w:sz w:val="32"/>
          <w:szCs w:val="32"/>
        </w:rPr>
      </w:pPr>
      <w:r>
        <w:rPr>
          <w:rFonts w:eastAsia="仿宋_GB2312"/>
          <w:sz w:val="32"/>
          <w:szCs w:val="32"/>
        </w:rPr>
        <w:t xml:space="preserve">    </w:t>
      </w:r>
      <w:r w:rsidR="00173A1D">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河北</w:t>
      </w:r>
      <w:r w:rsidR="007E6B24" w:rsidRPr="009F0463">
        <w:rPr>
          <w:rFonts w:eastAsia="仿宋_GB2312"/>
          <w:sz w:val="32"/>
          <w:szCs w:val="32"/>
        </w:rPr>
        <w:t>省财政厅</w:t>
      </w:r>
    </w:p>
    <w:p w:rsidR="007E6B24" w:rsidRPr="009F0463" w:rsidRDefault="006817BE" w:rsidP="00BD6BD2">
      <w:pPr>
        <w:spacing w:line="580" w:lineRule="exact"/>
        <w:ind w:firstLineChars="1750" w:firstLine="5600"/>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52.5pt;margin-top:275.2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9F0463">
        <w:rPr>
          <w:rFonts w:eastAsia="仿宋_GB2312"/>
          <w:sz w:val="32"/>
          <w:szCs w:val="32"/>
        </w:rPr>
        <w:t>20</w:t>
      </w:r>
      <w:r w:rsidR="00D2702D">
        <w:rPr>
          <w:rFonts w:eastAsia="仿宋_GB2312" w:hint="eastAsia"/>
          <w:sz w:val="32"/>
          <w:szCs w:val="32"/>
        </w:rPr>
        <w:t>20</w:t>
      </w:r>
      <w:r w:rsidR="007E6B24" w:rsidRPr="009F0463">
        <w:rPr>
          <w:rFonts w:eastAsia="仿宋_GB2312"/>
          <w:sz w:val="32"/>
          <w:szCs w:val="32"/>
        </w:rPr>
        <w:t>年</w:t>
      </w:r>
      <w:r w:rsidR="003E530D">
        <w:rPr>
          <w:rFonts w:eastAsia="仿宋_GB2312" w:hint="eastAsia"/>
          <w:sz w:val="32"/>
          <w:szCs w:val="32"/>
        </w:rPr>
        <w:t>3</w:t>
      </w:r>
      <w:r w:rsidR="007E6B24" w:rsidRPr="009F0463">
        <w:rPr>
          <w:rFonts w:eastAsia="仿宋_GB2312"/>
          <w:sz w:val="32"/>
          <w:szCs w:val="32"/>
        </w:rPr>
        <w:t>月</w:t>
      </w:r>
      <w:r w:rsidR="00173A1D">
        <w:rPr>
          <w:rFonts w:eastAsia="仿宋_GB2312" w:hint="eastAsia"/>
          <w:sz w:val="32"/>
          <w:szCs w:val="32"/>
        </w:rPr>
        <w:t>11</w:t>
      </w:r>
      <w:r w:rsidR="007E6B24" w:rsidRPr="009F0463">
        <w:rPr>
          <w:rFonts w:eastAsia="仿宋_GB2312"/>
          <w:sz w:val="32"/>
          <w:szCs w:val="32"/>
        </w:rPr>
        <w:t>日</w:t>
      </w: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9F0463" w:rsidRDefault="009F0463"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BD6BD2" w:rsidRDefault="00BD6BD2"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D2702D" w:rsidRDefault="00D2702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Default="00173A1D" w:rsidP="00173A1D">
      <w:pPr>
        <w:spacing w:line="900" w:lineRule="exact"/>
        <w:rPr>
          <w:rFonts w:eastAsia="仿宋_GB2312"/>
          <w:sz w:val="32"/>
          <w:szCs w:val="32"/>
        </w:rPr>
      </w:pPr>
    </w:p>
    <w:p w:rsidR="00173A1D" w:rsidRDefault="00173A1D" w:rsidP="007E6B24">
      <w:pPr>
        <w:spacing w:line="580" w:lineRule="exact"/>
        <w:rPr>
          <w:rFonts w:eastAsia="仿宋_GB2312"/>
          <w:sz w:val="32"/>
          <w:szCs w:val="32"/>
        </w:rPr>
      </w:pPr>
    </w:p>
    <w:p w:rsidR="00173A1D" w:rsidRPr="009F0463" w:rsidRDefault="00173A1D"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4A87D9A3" wp14:editId="58B51203">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C22563">
        <w:rPr>
          <w:rFonts w:eastAsia="仿宋_GB2312" w:hint="eastAsia"/>
          <w:sz w:val="28"/>
          <w:szCs w:val="28"/>
        </w:rPr>
        <w:t>有关市、</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3580E817" wp14:editId="2D547C85">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1D39BCB5" wp14:editId="4B091CAF">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D2702D">
        <w:rPr>
          <w:rFonts w:eastAsia="仿宋_GB2312" w:hint="eastAsia"/>
          <w:sz w:val="28"/>
          <w:szCs w:val="28"/>
        </w:rPr>
        <w:t>20</w:t>
      </w:r>
      <w:r w:rsidR="007E6B24" w:rsidRPr="009F0463">
        <w:rPr>
          <w:rFonts w:eastAsia="仿宋_GB2312"/>
          <w:sz w:val="28"/>
          <w:szCs w:val="28"/>
        </w:rPr>
        <w:t>年</w:t>
      </w:r>
      <w:r w:rsidR="003E530D">
        <w:rPr>
          <w:rFonts w:eastAsia="仿宋_GB2312" w:hint="eastAsia"/>
          <w:sz w:val="28"/>
          <w:szCs w:val="28"/>
        </w:rPr>
        <w:t>3</w:t>
      </w:r>
      <w:r w:rsidR="007E6B24" w:rsidRPr="009F0463">
        <w:rPr>
          <w:rFonts w:eastAsia="仿宋_GB2312"/>
          <w:sz w:val="28"/>
          <w:szCs w:val="28"/>
        </w:rPr>
        <w:t>月</w:t>
      </w:r>
      <w:r w:rsidR="00173A1D">
        <w:rPr>
          <w:rFonts w:eastAsia="仿宋_GB2312" w:hint="eastAsia"/>
          <w:sz w:val="28"/>
          <w:szCs w:val="28"/>
        </w:rPr>
        <w:t>11</w:t>
      </w:r>
      <w:r w:rsidR="007E6B24" w:rsidRPr="009F0463">
        <w:rPr>
          <w:rFonts w:eastAsia="仿宋_GB2312"/>
          <w:sz w:val="28"/>
          <w:szCs w:val="28"/>
        </w:rPr>
        <w:t>日印发</w:t>
      </w:r>
    </w:p>
    <w:sectPr w:rsidR="00294765" w:rsidRPr="009F0463" w:rsidSect="00AE7D2A">
      <w:footerReference w:type="default" r:id="rId9"/>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29" w:rsidRDefault="007D1929" w:rsidP="007E6B24">
      <w:r>
        <w:separator/>
      </w:r>
    </w:p>
  </w:endnote>
  <w:endnote w:type="continuationSeparator" w:id="0">
    <w:p w:rsidR="007D1929" w:rsidRDefault="007D1929"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6817BE" w:rsidRPr="006817BE">
          <w:rPr>
            <w:noProof/>
            <w:lang w:val="zh-CN" w:eastAsia="zh-CN"/>
          </w:rPr>
          <w:t>3</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29" w:rsidRDefault="007D1929" w:rsidP="007E6B24">
      <w:r>
        <w:separator/>
      </w:r>
    </w:p>
  </w:footnote>
  <w:footnote w:type="continuationSeparator" w:id="0">
    <w:p w:rsidR="007D1929" w:rsidRDefault="007D1929"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kI24OqLe3WfKYK29vMBN9JNx8xA=" w:salt="D6DT5H0RzYF1QZvIkyxYB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70AAD"/>
    <w:rsid w:val="000C00CC"/>
    <w:rsid w:val="000D03A1"/>
    <w:rsid w:val="000F0906"/>
    <w:rsid w:val="000F1765"/>
    <w:rsid w:val="00161FC6"/>
    <w:rsid w:val="00173A1D"/>
    <w:rsid w:val="00176E9A"/>
    <w:rsid w:val="0018043E"/>
    <w:rsid w:val="001A2E45"/>
    <w:rsid w:val="002858F6"/>
    <w:rsid w:val="0029213E"/>
    <w:rsid w:val="00294765"/>
    <w:rsid w:val="002A4AA4"/>
    <w:rsid w:val="002C1C41"/>
    <w:rsid w:val="002C3001"/>
    <w:rsid w:val="002D5F1D"/>
    <w:rsid w:val="002E5534"/>
    <w:rsid w:val="003111D3"/>
    <w:rsid w:val="0031280E"/>
    <w:rsid w:val="003443DE"/>
    <w:rsid w:val="00396E66"/>
    <w:rsid w:val="003A2320"/>
    <w:rsid w:val="003C3631"/>
    <w:rsid w:val="003E530D"/>
    <w:rsid w:val="00423FA8"/>
    <w:rsid w:val="00425297"/>
    <w:rsid w:val="004B2B81"/>
    <w:rsid w:val="004E7474"/>
    <w:rsid w:val="0050493F"/>
    <w:rsid w:val="00523C2C"/>
    <w:rsid w:val="005429C1"/>
    <w:rsid w:val="005A6DF0"/>
    <w:rsid w:val="005B66A4"/>
    <w:rsid w:val="005C1700"/>
    <w:rsid w:val="005E5D44"/>
    <w:rsid w:val="00622416"/>
    <w:rsid w:val="006622DD"/>
    <w:rsid w:val="00663176"/>
    <w:rsid w:val="006817BE"/>
    <w:rsid w:val="00735E47"/>
    <w:rsid w:val="007C7E41"/>
    <w:rsid w:val="007D1929"/>
    <w:rsid w:val="007D3B80"/>
    <w:rsid w:val="007E6B24"/>
    <w:rsid w:val="00856852"/>
    <w:rsid w:val="0087652C"/>
    <w:rsid w:val="008826DA"/>
    <w:rsid w:val="00885AE5"/>
    <w:rsid w:val="008F3102"/>
    <w:rsid w:val="00904FFC"/>
    <w:rsid w:val="00912A8A"/>
    <w:rsid w:val="009D3A7B"/>
    <w:rsid w:val="009F0463"/>
    <w:rsid w:val="00A248FC"/>
    <w:rsid w:val="00AB775B"/>
    <w:rsid w:val="00AD44F1"/>
    <w:rsid w:val="00AE7D2A"/>
    <w:rsid w:val="00AF461A"/>
    <w:rsid w:val="00B31BE7"/>
    <w:rsid w:val="00B7103B"/>
    <w:rsid w:val="00BA2753"/>
    <w:rsid w:val="00BA3581"/>
    <w:rsid w:val="00BD6BD2"/>
    <w:rsid w:val="00BF25CE"/>
    <w:rsid w:val="00BF2BD2"/>
    <w:rsid w:val="00C04ABA"/>
    <w:rsid w:val="00C132F4"/>
    <w:rsid w:val="00C22563"/>
    <w:rsid w:val="00C26DF0"/>
    <w:rsid w:val="00C33C9D"/>
    <w:rsid w:val="00C624FF"/>
    <w:rsid w:val="00C928AA"/>
    <w:rsid w:val="00CA1B25"/>
    <w:rsid w:val="00CC16BE"/>
    <w:rsid w:val="00CE37E6"/>
    <w:rsid w:val="00D0379A"/>
    <w:rsid w:val="00D2702D"/>
    <w:rsid w:val="00D7165D"/>
    <w:rsid w:val="00DA7A6A"/>
    <w:rsid w:val="00DE0EE1"/>
    <w:rsid w:val="00E265E5"/>
    <w:rsid w:val="00ED6FB5"/>
    <w:rsid w:val="00F071BF"/>
    <w:rsid w:val="00F13D44"/>
    <w:rsid w:val="00F762F6"/>
    <w:rsid w:val="00F82A62"/>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cp:lastModifiedBy>
  <cp:revision>48</cp:revision>
  <cp:lastPrinted>2016-12-09T00:26:00Z</cp:lastPrinted>
  <dcterms:created xsi:type="dcterms:W3CDTF">2016-12-07T08:36:00Z</dcterms:created>
  <dcterms:modified xsi:type="dcterms:W3CDTF">2020-03-11T02:54:00Z</dcterms:modified>
</cp:coreProperties>
</file>