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黑体" w:hAnsi="黑体" w:eastAsia="黑体" w:cs="黑体"/>
          <w:b w:val="0"/>
          <w:bCs w:val="0"/>
          <w:snapToGrid w:val="0"/>
          <w:sz w:val="32"/>
          <w:szCs w:val="32"/>
          <w:lang w:eastAsia="zh-CN"/>
        </w:rPr>
      </w:pPr>
      <w:bookmarkStart w:id="0" w:name="_GoBack"/>
      <w:r>
        <w:rPr>
          <w:rFonts w:hint="eastAsia" w:ascii="方正小标宋简体" w:hAnsi="方正小标宋简体" w:eastAsia="方正小标宋简体" w:cs="方正小标宋简体"/>
          <w:b w:val="0"/>
          <w:bCs w:val="0"/>
          <w:snapToGrid w:val="0"/>
          <w:spacing w:val="-11"/>
          <w:kern w:val="0"/>
          <w:sz w:val="44"/>
          <w:szCs w:val="44"/>
          <w:lang w:eastAsia="zh-CN"/>
        </w:rPr>
        <w:t>威县梨、威县葡萄农产品地理标志使用</w:t>
      </w:r>
      <w:r>
        <w:rPr>
          <w:rFonts w:hint="eastAsia" w:ascii="方正小标宋简体" w:hAnsi="方正小标宋简体" w:eastAsia="方正小标宋简体" w:cs="方正小标宋简体"/>
          <w:b w:val="0"/>
          <w:bCs w:val="0"/>
          <w:snapToGrid w:val="0"/>
          <w:spacing w:val="-11"/>
          <w:kern w:val="0"/>
          <w:sz w:val="44"/>
          <w:szCs w:val="44"/>
          <w:lang w:val="en-US" w:eastAsia="zh-CN"/>
        </w:rPr>
        <w:t>管理细则</w:t>
      </w:r>
      <w:bookmarkEnd w:id="0"/>
      <w:r>
        <w:rPr>
          <w:rFonts w:hint="eastAsia" w:ascii="黑体" w:hAnsi="黑体" w:eastAsia="黑体" w:cs="黑体"/>
          <w:b w:val="0"/>
          <w:bCs w:val="0"/>
          <w:snapToGrid w:val="0"/>
          <w:sz w:val="32"/>
          <w:szCs w:val="32"/>
          <w:lang w:val="en-US" w:eastAsia="zh-CN"/>
        </w:rPr>
        <w:t>（草案、征求意见稿）</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firstLine="633" w:firstLineChars="198"/>
        <w:jc w:val="center"/>
        <w:textAlignment w:val="auto"/>
        <w:rPr>
          <w:rFonts w:hint="eastAsia" w:ascii="宋体" w:hAnsi="宋体" w:eastAsia="宋体" w:cs="宋体"/>
          <w:b/>
          <w:bCs/>
          <w:snapToGrid w:val="0"/>
          <w:sz w:val="24"/>
          <w:szCs w:val="24"/>
          <w:lang w:eastAsia="zh-CN"/>
        </w:rPr>
      </w:pPr>
      <w:r>
        <w:rPr>
          <w:rFonts w:hint="eastAsia" w:ascii="黑体" w:hAnsi="黑体" w:eastAsia="黑体" w:cs="黑体"/>
          <w:b w:val="0"/>
          <w:bCs w:val="0"/>
          <w:snapToGrid w:val="0"/>
          <w:sz w:val="32"/>
          <w:szCs w:val="32"/>
          <w:lang w:eastAsia="zh-CN"/>
        </w:rPr>
        <w:t>第一章</w:t>
      </w:r>
      <w:r>
        <w:rPr>
          <w:rFonts w:hint="eastAsia" w:ascii="黑体" w:hAnsi="黑体" w:eastAsia="黑体" w:cs="黑体"/>
          <w:b w:val="0"/>
          <w:bCs w:val="0"/>
          <w:snapToGrid w:val="0"/>
          <w:sz w:val="32"/>
          <w:szCs w:val="32"/>
          <w:lang w:val="en-US" w:eastAsia="zh-CN"/>
        </w:rPr>
        <w:t xml:space="preserve">  </w:t>
      </w:r>
      <w:r>
        <w:rPr>
          <w:rFonts w:hint="eastAsia" w:ascii="黑体" w:hAnsi="黑体" w:eastAsia="黑体" w:cs="黑体"/>
          <w:b w:val="0"/>
          <w:bCs w:val="0"/>
          <w:snapToGrid w:val="0"/>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rPr>
      </w:pPr>
      <w:r>
        <w:rPr>
          <w:rFonts w:hint="eastAsia" w:ascii="黑体" w:hAnsi="黑体" w:eastAsia="黑体" w:cs="黑体"/>
          <w:b w:val="0"/>
          <w:bCs w:val="0"/>
          <w:snapToGrid w:val="0"/>
          <w:sz w:val="32"/>
          <w:szCs w:val="32"/>
        </w:rPr>
        <w:t>第一条</w:t>
      </w:r>
      <w:r>
        <w:rPr>
          <w:rFonts w:hint="eastAsia" w:ascii="黑体" w:hAnsi="黑体" w:eastAsia="黑体" w:cs="黑体"/>
          <w:b w:val="0"/>
          <w:bCs w:val="0"/>
          <w:snapToGrid w:val="0"/>
          <w:sz w:val="32"/>
          <w:szCs w:val="32"/>
          <w:lang w:val="en-US" w:eastAsia="zh-CN"/>
        </w:rPr>
        <w:t xml:space="preserve"> </w:t>
      </w:r>
      <w:r>
        <w:rPr>
          <w:rFonts w:hint="eastAsia" w:ascii="黑体" w:hAnsi="黑体" w:eastAsia="黑体" w:cs="黑体"/>
          <w:b/>
          <w:bCs/>
          <w:snapToGrid w:val="0"/>
          <w:sz w:val="32"/>
          <w:szCs w:val="32"/>
          <w:lang w:val="en-US" w:eastAsia="zh-CN"/>
        </w:rPr>
        <w:t xml:space="preserve"> </w:t>
      </w:r>
      <w:r>
        <w:rPr>
          <w:rFonts w:hint="eastAsia" w:ascii="仿宋_GB2312" w:hAnsi="仿宋_GB2312" w:eastAsia="仿宋_GB2312" w:cs="仿宋_GB2312"/>
          <w:snapToGrid w:val="0"/>
          <w:sz w:val="32"/>
          <w:szCs w:val="32"/>
        </w:rPr>
        <w:t>规范</w:t>
      </w:r>
      <w:r>
        <w:rPr>
          <w:rFonts w:hint="eastAsia" w:ascii="仿宋_GB2312" w:hAnsi="仿宋_GB2312" w:eastAsia="仿宋_GB2312" w:cs="仿宋_GB2312"/>
          <w:snapToGrid w:val="0"/>
          <w:sz w:val="32"/>
          <w:szCs w:val="32"/>
          <w:lang w:eastAsia="zh-CN"/>
        </w:rPr>
        <w:t>威县梨、威县葡萄</w:t>
      </w:r>
      <w:r>
        <w:rPr>
          <w:rFonts w:hint="eastAsia" w:ascii="仿宋_GB2312" w:hAnsi="仿宋_GB2312" w:eastAsia="仿宋_GB2312" w:cs="仿宋_GB2312"/>
          <w:snapToGrid w:val="0"/>
          <w:sz w:val="32"/>
          <w:szCs w:val="32"/>
        </w:rPr>
        <w:t>农产品地理标志的使用，保证</w:t>
      </w:r>
      <w:r>
        <w:rPr>
          <w:rFonts w:hint="eastAsia" w:ascii="仿宋_GB2312" w:hAnsi="仿宋_GB2312" w:eastAsia="仿宋_GB2312" w:cs="仿宋_GB2312"/>
          <w:snapToGrid w:val="0"/>
          <w:sz w:val="32"/>
          <w:szCs w:val="32"/>
          <w:lang w:eastAsia="zh-CN"/>
        </w:rPr>
        <w:t>威县梨、威县葡萄果品</w:t>
      </w:r>
      <w:r>
        <w:rPr>
          <w:rFonts w:hint="eastAsia" w:ascii="仿宋_GB2312" w:hAnsi="仿宋_GB2312" w:eastAsia="仿宋_GB2312" w:cs="仿宋_GB2312"/>
          <w:snapToGrid w:val="0"/>
          <w:sz w:val="32"/>
          <w:szCs w:val="32"/>
        </w:rPr>
        <w:t>品质和特色，提升</w:t>
      </w:r>
      <w:r>
        <w:rPr>
          <w:rFonts w:hint="eastAsia" w:ascii="仿宋_GB2312" w:hAnsi="仿宋_GB2312" w:eastAsia="仿宋_GB2312" w:cs="仿宋_GB2312"/>
          <w:snapToGrid w:val="0"/>
          <w:sz w:val="32"/>
          <w:szCs w:val="32"/>
          <w:lang w:eastAsia="zh-CN"/>
        </w:rPr>
        <w:t>威县梨、威县葡萄</w:t>
      </w:r>
      <w:r>
        <w:rPr>
          <w:rFonts w:hint="eastAsia" w:ascii="仿宋_GB2312" w:hAnsi="仿宋_GB2312" w:eastAsia="仿宋_GB2312" w:cs="仿宋_GB2312"/>
          <w:snapToGrid w:val="0"/>
          <w:sz w:val="32"/>
          <w:szCs w:val="32"/>
        </w:rPr>
        <w:t>市场竞争力，维护</w:t>
      </w:r>
      <w:r>
        <w:rPr>
          <w:rFonts w:hint="eastAsia" w:ascii="仿宋_GB2312" w:hAnsi="仿宋_GB2312" w:eastAsia="仿宋_GB2312" w:cs="仿宋_GB2312"/>
          <w:snapToGrid w:val="0"/>
          <w:sz w:val="32"/>
          <w:szCs w:val="32"/>
          <w:lang w:eastAsia="zh-CN"/>
        </w:rPr>
        <w:t>威县梨、威县葡萄</w:t>
      </w:r>
      <w:r>
        <w:rPr>
          <w:rFonts w:hint="eastAsia" w:ascii="仿宋_GB2312" w:hAnsi="仿宋_GB2312" w:eastAsia="仿宋_GB2312" w:cs="仿宋_GB2312"/>
          <w:snapToGrid w:val="0"/>
          <w:sz w:val="32"/>
          <w:szCs w:val="32"/>
        </w:rPr>
        <w:t>农产品地理标志登记证书持有人和标志使用人合法权益，依据《中华人民共和国农业法》、《中华人民共和国农产品质量安全法》、《农产品地理标志管理办法》、《农产品地理标志使用规范》等相关规定，结合</w:t>
      </w:r>
      <w:r>
        <w:rPr>
          <w:rFonts w:hint="eastAsia" w:ascii="仿宋_GB2312" w:hAnsi="仿宋_GB2312" w:eastAsia="仿宋_GB2312" w:cs="仿宋_GB2312"/>
          <w:snapToGrid w:val="0"/>
          <w:sz w:val="32"/>
          <w:szCs w:val="32"/>
          <w:lang w:eastAsia="zh-CN"/>
        </w:rPr>
        <w:t>威县</w:t>
      </w:r>
      <w:r>
        <w:rPr>
          <w:rFonts w:hint="eastAsia" w:ascii="仿宋_GB2312" w:hAnsi="仿宋_GB2312" w:eastAsia="仿宋_GB2312" w:cs="仿宋_GB2312"/>
          <w:snapToGrid w:val="0"/>
          <w:sz w:val="32"/>
          <w:szCs w:val="32"/>
        </w:rPr>
        <w:t>实际，制定本</w:t>
      </w:r>
      <w:r>
        <w:rPr>
          <w:rFonts w:hint="eastAsia" w:ascii="仿宋_GB2312" w:hAnsi="仿宋_GB2312" w:eastAsia="仿宋_GB2312" w:cs="仿宋_GB2312"/>
          <w:snapToGrid w:val="0"/>
          <w:sz w:val="32"/>
          <w:szCs w:val="32"/>
          <w:lang w:val="en-US" w:eastAsia="zh-CN"/>
        </w:rPr>
        <w:t>管理细则</w:t>
      </w:r>
      <w:r>
        <w:rPr>
          <w:rFonts w:hint="eastAsia" w:ascii="仿宋_GB2312" w:hAnsi="仿宋_GB2312" w:eastAsia="仿宋_GB2312" w:cs="仿宋_GB2312"/>
          <w:snapToGrid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rPr>
      </w:pPr>
      <w:r>
        <w:rPr>
          <w:rFonts w:hint="eastAsia" w:ascii="黑体" w:hAnsi="黑体" w:eastAsia="黑体" w:cs="黑体"/>
          <w:b w:val="0"/>
          <w:bCs w:val="0"/>
          <w:snapToGrid w:val="0"/>
          <w:sz w:val="32"/>
          <w:szCs w:val="32"/>
        </w:rPr>
        <w:t>第二条</w:t>
      </w:r>
      <w:r>
        <w:rPr>
          <w:rFonts w:hint="eastAsia" w:ascii="黑体" w:hAnsi="黑体" w:eastAsia="黑体" w:cs="黑体"/>
          <w:b/>
          <w:bCs/>
          <w:snapToGrid w:val="0"/>
          <w:sz w:val="32"/>
          <w:szCs w:val="32"/>
          <w:lang w:val="en-US" w:eastAsia="zh-CN"/>
        </w:rPr>
        <w:t xml:space="preserve">  </w:t>
      </w:r>
      <w:r>
        <w:rPr>
          <w:rFonts w:hint="eastAsia" w:ascii="仿宋_GB2312" w:hAnsi="仿宋_GB2312" w:eastAsia="仿宋_GB2312" w:cs="仿宋_GB2312"/>
          <w:snapToGrid w:val="0"/>
          <w:sz w:val="32"/>
          <w:szCs w:val="32"/>
          <w:lang w:eastAsia="zh-CN"/>
        </w:rPr>
        <w:t>威县梨、威县葡萄</w:t>
      </w:r>
      <w:r>
        <w:rPr>
          <w:rFonts w:hint="eastAsia" w:ascii="仿宋_GB2312" w:hAnsi="仿宋_GB2312" w:eastAsia="仿宋_GB2312" w:cs="仿宋_GB2312"/>
          <w:snapToGrid w:val="0"/>
          <w:sz w:val="32"/>
          <w:szCs w:val="32"/>
        </w:rPr>
        <w:t>已经中华人民共和国农业</w:t>
      </w:r>
      <w:r>
        <w:rPr>
          <w:rFonts w:hint="eastAsia" w:ascii="仿宋_GB2312" w:hAnsi="仿宋_GB2312" w:eastAsia="仿宋_GB2312" w:cs="仿宋_GB2312"/>
          <w:snapToGrid w:val="0"/>
          <w:sz w:val="32"/>
          <w:szCs w:val="32"/>
          <w:lang w:eastAsia="zh-CN"/>
        </w:rPr>
        <w:t>农村</w:t>
      </w:r>
      <w:r>
        <w:rPr>
          <w:rFonts w:hint="eastAsia" w:ascii="仿宋_GB2312" w:hAnsi="仿宋_GB2312" w:eastAsia="仿宋_GB2312" w:cs="仿宋_GB2312"/>
          <w:snapToGrid w:val="0"/>
          <w:sz w:val="32"/>
          <w:szCs w:val="32"/>
        </w:rPr>
        <w:t>部公告第</w:t>
      </w:r>
      <w:r>
        <w:rPr>
          <w:rFonts w:hint="eastAsia" w:ascii="仿宋_GB2312" w:hAnsi="仿宋_GB2312" w:eastAsia="仿宋_GB2312" w:cs="仿宋_GB2312"/>
          <w:snapToGrid w:val="0"/>
          <w:sz w:val="32"/>
          <w:szCs w:val="32"/>
          <w:lang w:val="en-US" w:eastAsia="zh-CN"/>
        </w:rPr>
        <w:t>431</w:t>
      </w:r>
      <w:r>
        <w:rPr>
          <w:rFonts w:hint="eastAsia" w:ascii="仿宋_GB2312" w:hAnsi="仿宋_GB2312" w:eastAsia="仿宋_GB2312" w:cs="仿宋_GB2312"/>
          <w:snapToGrid w:val="0"/>
          <w:sz w:val="32"/>
          <w:szCs w:val="32"/>
        </w:rPr>
        <w:t>号准予登记，自20</w:t>
      </w:r>
      <w:r>
        <w:rPr>
          <w:rFonts w:hint="eastAsia" w:ascii="仿宋_GB2312" w:hAnsi="仿宋_GB2312" w:eastAsia="仿宋_GB2312" w:cs="仿宋_GB2312"/>
          <w:snapToGrid w:val="0"/>
          <w:sz w:val="32"/>
          <w:szCs w:val="32"/>
          <w:lang w:val="en-US" w:eastAsia="zh-CN"/>
        </w:rPr>
        <w:t>21</w:t>
      </w:r>
      <w:r>
        <w:rPr>
          <w:rFonts w:hint="eastAsia" w:ascii="仿宋_GB2312" w:hAnsi="仿宋_GB2312" w:eastAsia="仿宋_GB2312" w:cs="仿宋_GB2312"/>
          <w:snapToGrid w:val="0"/>
          <w:sz w:val="32"/>
          <w:szCs w:val="32"/>
        </w:rPr>
        <w:t>年</w:t>
      </w:r>
      <w:r>
        <w:rPr>
          <w:rFonts w:hint="eastAsia" w:ascii="仿宋_GB2312" w:hAnsi="仿宋_GB2312" w:eastAsia="仿宋_GB2312" w:cs="仿宋_GB2312"/>
          <w:snapToGrid w:val="0"/>
          <w:sz w:val="32"/>
          <w:szCs w:val="32"/>
          <w:lang w:val="en-US" w:eastAsia="zh-CN"/>
        </w:rPr>
        <w:t>6</w:t>
      </w:r>
      <w:r>
        <w:rPr>
          <w:rFonts w:hint="eastAsia" w:ascii="仿宋_GB2312" w:hAnsi="仿宋_GB2312" w:eastAsia="仿宋_GB2312" w:cs="仿宋_GB2312"/>
          <w:snapToGrid w:val="0"/>
          <w:sz w:val="32"/>
          <w:szCs w:val="32"/>
        </w:rPr>
        <w:t>月1</w:t>
      </w:r>
      <w:r>
        <w:rPr>
          <w:rFonts w:hint="eastAsia" w:ascii="仿宋_GB2312" w:hAnsi="仿宋_GB2312" w:eastAsia="仿宋_GB2312" w:cs="仿宋_GB2312"/>
          <w:snapToGrid w:val="0"/>
          <w:sz w:val="32"/>
          <w:szCs w:val="32"/>
          <w:lang w:val="en-US" w:eastAsia="zh-CN"/>
        </w:rPr>
        <w:t>4</w:t>
      </w:r>
      <w:r>
        <w:rPr>
          <w:rFonts w:hint="eastAsia" w:ascii="仿宋_GB2312" w:hAnsi="仿宋_GB2312" w:eastAsia="仿宋_GB2312" w:cs="仿宋_GB2312"/>
          <w:snapToGrid w:val="0"/>
          <w:sz w:val="32"/>
          <w:szCs w:val="32"/>
        </w:rPr>
        <w:t>日起，依法对</w:t>
      </w:r>
      <w:r>
        <w:rPr>
          <w:rFonts w:hint="eastAsia" w:ascii="仿宋_GB2312" w:hAnsi="仿宋_GB2312" w:eastAsia="仿宋_GB2312" w:cs="仿宋_GB2312"/>
          <w:snapToGrid w:val="0"/>
          <w:sz w:val="32"/>
          <w:szCs w:val="32"/>
          <w:lang w:eastAsia="zh-CN"/>
        </w:rPr>
        <w:t>威县梨、威县葡萄</w:t>
      </w:r>
      <w:r>
        <w:rPr>
          <w:rFonts w:hint="eastAsia" w:ascii="仿宋_GB2312" w:hAnsi="仿宋_GB2312" w:eastAsia="仿宋_GB2312" w:cs="仿宋_GB2312"/>
          <w:snapToGrid w:val="0"/>
          <w:sz w:val="32"/>
          <w:szCs w:val="32"/>
        </w:rPr>
        <w:t>实施农产品地理标志保护，登记证书长期有效。</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rPr>
      </w:pPr>
      <w:r>
        <w:rPr>
          <w:rFonts w:hint="eastAsia" w:ascii="黑体" w:hAnsi="黑体" w:eastAsia="黑体" w:cs="黑体"/>
          <w:b w:val="0"/>
          <w:bCs w:val="0"/>
          <w:snapToGrid w:val="0"/>
          <w:sz w:val="32"/>
          <w:szCs w:val="32"/>
        </w:rPr>
        <w:t>第三条</w:t>
      </w:r>
      <w:r>
        <w:rPr>
          <w:rFonts w:hint="eastAsia" w:ascii="黑体" w:hAnsi="黑体" w:eastAsia="黑体" w:cs="黑体"/>
          <w:b/>
          <w:bCs/>
          <w:snapToGrid w:val="0"/>
          <w:sz w:val="32"/>
          <w:szCs w:val="32"/>
          <w:lang w:val="en-US" w:eastAsia="zh-CN"/>
        </w:rPr>
        <w:t xml:space="preserve">  </w:t>
      </w:r>
      <w:r>
        <w:rPr>
          <w:rFonts w:hint="eastAsia" w:ascii="仿宋_GB2312" w:hAnsi="仿宋_GB2312" w:eastAsia="仿宋_GB2312" w:cs="仿宋_GB2312"/>
          <w:snapToGrid w:val="0"/>
          <w:sz w:val="32"/>
          <w:szCs w:val="32"/>
        </w:rPr>
        <w:t>本办法所称的</w:t>
      </w:r>
      <w:r>
        <w:rPr>
          <w:rFonts w:hint="eastAsia" w:ascii="仿宋_GB2312" w:hAnsi="仿宋_GB2312" w:eastAsia="仿宋_GB2312" w:cs="仿宋_GB2312"/>
          <w:snapToGrid w:val="0"/>
          <w:sz w:val="32"/>
          <w:szCs w:val="32"/>
          <w:lang w:eastAsia="zh-CN"/>
        </w:rPr>
        <w:t>威县梨、威县葡萄</w:t>
      </w:r>
      <w:r>
        <w:rPr>
          <w:rFonts w:hint="eastAsia" w:ascii="仿宋_GB2312" w:hAnsi="仿宋_GB2312" w:eastAsia="仿宋_GB2312" w:cs="仿宋_GB2312"/>
          <w:snapToGrid w:val="0"/>
          <w:sz w:val="32"/>
          <w:szCs w:val="32"/>
        </w:rPr>
        <w:t>是指产地位于</w:t>
      </w:r>
      <w:r>
        <w:rPr>
          <w:rFonts w:hint="eastAsia" w:ascii="仿宋_GB2312" w:hAnsi="仿宋_GB2312" w:eastAsia="仿宋_GB2312" w:cs="仿宋_GB2312"/>
          <w:snapToGrid w:val="0"/>
          <w:sz w:val="32"/>
          <w:szCs w:val="32"/>
          <w:lang w:eastAsia="zh-CN"/>
        </w:rPr>
        <w:t>邢台市威县所辖洺州镇、七级镇、候贯镇、梨园屯镇、章台镇、常庄镇、第什营镇、方家营镇、贺营镇、赵村镇、贺钊镇、枣元乡、张营乡、常屯乡、固献镇、高公庄乡共计</w:t>
      </w:r>
      <w:r>
        <w:rPr>
          <w:rFonts w:hint="eastAsia" w:ascii="仿宋_GB2312" w:hAnsi="仿宋_GB2312" w:eastAsia="仿宋_GB2312" w:cs="仿宋_GB2312"/>
          <w:snapToGrid w:val="0"/>
          <w:sz w:val="32"/>
          <w:szCs w:val="32"/>
          <w:lang w:val="en-US" w:eastAsia="zh-CN"/>
        </w:rPr>
        <w:t>16个乡（镇）522个行政村。地理坐标为东经115°13′38″～115°34′34″</w:t>
      </w:r>
      <w:r>
        <w:rPr>
          <w:rFonts w:hint="eastAsia"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lang w:eastAsia="zh-CN"/>
        </w:rPr>
        <w:t>北纬</w:t>
      </w:r>
      <w:r>
        <w:rPr>
          <w:rFonts w:hint="eastAsia" w:ascii="仿宋_GB2312" w:hAnsi="仿宋_GB2312" w:eastAsia="仿宋_GB2312" w:cs="仿宋_GB2312"/>
          <w:snapToGrid w:val="0"/>
          <w:sz w:val="32"/>
          <w:szCs w:val="32"/>
          <w:lang w:val="en-US" w:eastAsia="zh-CN"/>
        </w:rPr>
        <w:t>36°52′10″～37°18′36″</w:t>
      </w:r>
      <w:r>
        <w:rPr>
          <w:rFonts w:hint="eastAsia" w:ascii="仿宋_GB2312" w:hAnsi="仿宋_GB2312" w:eastAsia="仿宋_GB2312" w:cs="仿宋_GB2312"/>
          <w:snapToGrid w:val="0"/>
          <w:sz w:val="32"/>
          <w:szCs w:val="32"/>
        </w:rPr>
        <w:t>并按《中华人民共和国农产品地理标志质量控制技术规范--</w:t>
      </w:r>
      <w:r>
        <w:rPr>
          <w:rFonts w:hint="eastAsia" w:ascii="仿宋_GB2312" w:hAnsi="仿宋_GB2312" w:eastAsia="仿宋_GB2312" w:cs="仿宋_GB2312"/>
          <w:snapToGrid w:val="0"/>
          <w:sz w:val="32"/>
          <w:szCs w:val="32"/>
          <w:lang w:eastAsia="zh-CN"/>
        </w:rPr>
        <w:t>威县梨</w:t>
      </w:r>
      <w:r>
        <w:rPr>
          <w:rFonts w:hint="eastAsia" w:ascii="仿宋_GB2312" w:hAnsi="仿宋_GB2312" w:eastAsia="仿宋_GB2312" w:cs="仿宋_GB2312"/>
          <w:snapToGrid w:val="0"/>
          <w:sz w:val="32"/>
          <w:szCs w:val="32"/>
        </w:rPr>
        <w:t>》（AGI20</w:t>
      </w:r>
      <w:r>
        <w:rPr>
          <w:rFonts w:hint="eastAsia" w:ascii="仿宋_GB2312" w:hAnsi="仿宋_GB2312" w:eastAsia="仿宋_GB2312" w:cs="仿宋_GB2312"/>
          <w:snapToGrid w:val="0"/>
          <w:sz w:val="32"/>
          <w:szCs w:val="32"/>
          <w:lang w:val="en-US" w:eastAsia="zh-CN"/>
        </w:rPr>
        <w:t>21</w:t>
      </w:r>
      <w:r>
        <w:rPr>
          <w:rFonts w:hint="eastAsia" w:ascii="仿宋_GB2312" w:hAnsi="仿宋_GB2312" w:eastAsia="仿宋_GB2312" w:cs="仿宋_GB2312"/>
          <w:snapToGrid w:val="0"/>
          <w:sz w:val="32"/>
          <w:szCs w:val="32"/>
        </w:rPr>
        <w:t>-01-</w:t>
      </w:r>
      <w:r>
        <w:rPr>
          <w:rFonts w:hint="eastAsia" w:ascii="仿宋_GB2312" w:hAnsi="仿宋_GB2312" w:eastAsia="仿宋_GB2312" w:cs="仿宋_GB2312"/>
          <w:snapToGrid w:val="0"/>
          <w:sz w:val="32"/>
          <w:szCs w:val="32"/>
          <w:lang w:val="en-US" w:eastAsia="zh-CN"/>
        </w:rPr>
        <w:t>3272</w:t>
      </w:r>
      <w:r>
        <w:rPr>
          <w:rFonts w:hint="eastAsia"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《中华人民共和国农产品地理标志质量控制技术规范--</w:t>
      </w:r>
      <w:r>
        <w:rPr>
          <w:rFonts w:hint="eastAsia" w:ascii="仿宋_GB2312" w:hAnsi="仿宋_GB2312" w:eastAsia="仿宋_GB2312" w:cs="仿宋_GB2312"/>
          <w:snapToGrid w:val="0"/>
          <w:sz w:val="32"/>
          <w:szCs w:val="32"/>
          <w:lang w:eastAsia="zh-CN"/>
        </w:rPr>
        <w:t>威县葡萄</w:t>
      </w:r>
      <w:r>
        <w:rPr>
          <w:rFonts w:hint="eastAsia" w:ascii="仿宋_GB2312" w:hAnsi="仿宋_GB2312" w:eastAsia="仿宋_GB2312" w:cs="仿宋_GB2312"/>
          <w:snapToGrid w:val="0"/>
          <w:sz w:val="32"/>
          <w:szCs w:val="32"/>
        </w:rPr>
        <w:t>》（AGI20</w:t>
      </w:r>
      <w:r>
        <w:rPr>
          <w:rFonts w:hint="eastAsia" w:ascii="仿宋_GB2312" w:hAnsi="仿宋_GB2312" w:eastAsia="仿宋_GB2312" w:cs="仿宋_GB2312"/>
          <w:snapToGrid w:val="0"/>
          <w:sz w:val="32"/>
          <w:szCs w:val="32"/>
          <w:lang w:val="en-US" w:eastAsia="zh-CN"/>
        </w:rPr>
        <w:t>21</w:t>
      </w:r>
      <w:r>
        <w:rPr>
          <w:rFonts w:hint="eastAsia" w:ascii="仿宋_GB2312" w:hAnsi="仿宋_GB2312" w:eastAsia="仿宋_GB2312" w:cs="仿宋_GB2312"/>
          <w:snapToGrid w:val="0"/>
          <w:sz w:val="32"/>
          <w:szCs w:val="32"/>
        </w:rPr>
        <w:t>-01-</w:t>
      </w:r>
      <w:r>
        <w:rPr>
          <w:rFonts w:hint="eastAsia" w:ascii="仿宋_GB2312" w:hAnsi="仿宋_GB2312" w:eastAsia="仿宋_GB2312" w:cs="仿宋_GB2312"/>
          <w:snapToGrid w:val="0"/>
          <w:sz w:val="32"/>
          <w:szCs w:val="32"/>
          <w:lang w:val="en-US" w:eastAsia="zh-CN"/>
        </w:rPr>
        <w:t>3274</w:t>
      </w:r>
      <w:r>
        <w:rPr>
          <w:rFonts w:hint="eastAsia" w:ascii="仿宋_GB2312" w:hAnsi="仿宋_GB2312" w:eastAsia="仿宋_GB2312" w:cs="仿宋_GB2312"/>
          <w:snapToGrid w:val="0"/>
          <w:sz w:val="32"/>
          <w:szCs w:val="32"/>
        </w:rPr>
        <w:t>）生产，产品质量符合质量控制技术规范要求的</w:t>
      </w:r>
      <w:r>
        <w:rPr>
          <w:rFonts w:hint="eastAsia" w:ascii="仿宋_GB2312" w:hAnsi="仿宋_GB2312" w:eastAsia="仿宋_GB2312" w:cs="仿宋_GB2312"/>
          <w:snapToGrid w:val="0"/>
          <w:sz w:val="32"/>
          <w:szCs w:val="32"/>
          <w:lang w:val="en-US" w:eastAsia="zh-CN"/>
        </w:rPr>
        <w:t>威县果品</w:t>
      </w:r>
      <w:r>
        <w:rPr>
          <w:rFonts w:hint="eastAsia" w:ascii="仿宋_GB2312" w:hAnsi="仿宋_GB2312" w:eastAsia="仿宋_GB2312" w:cs="仿宋_GB2312"/>
          <w:snapToGrid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 w:hAnsi="仿宋" w:eastAsia="仿宋" w:cs="仿宋"/>
          <w:snapToGrid w:val="0"/>
          <w:sz w:val="32"/>
          <w:szCs w:val="32"/>
          <w:lang w:eastAsia="zh-CN"/>
        </w:rPr>
      </w:pPr>
      <w:r>
        <w:rPr>
          <w:rFonts w:hint="eastAsia" w:ascii="黑体" w:hAnsi="黑体" w:eastAsia="黑体" w:cs="黑体"/>
          <w:b w:val="0"/>
          <w:bCs w:val="0"/>
          <w:snapToGrid w:val="0"/>
          <w:sz w:val="32"/>
          <w:szCs w:val="32"/>
        </w:rPr>
        <w:t>第四条</w:t>
      </w:r>
      <w:r>
        <w:rPr>
          <w:rFonts w:hint="eastAsia" w:ascii="黑体" w:hAnsi="黑体" w:eastAsia="黑体" w:cs="黑体"/>
          <w:b w:val="0"/>
          <w:bCs w:val="0"/>
          <w:snapToGrid w:val="0"/>
          <w:sz w:val="32"/>
          <w:szCs w:val="32"/>
          <w:lang w:val="en-US" w:eastAsia="zh-CN"/>
        </w:rPr>
        <w:t xml:space="preserve">  </w:t>
      </w:r>
      <w:r>
        <w:rPr>
          <w:rFonts w:hint="eastAsia" w:ascii="仿宋_GB2312" w:hAnsi="仿宋_GB2312" w:eastAsia="仿宋_GB2312" w:cs="仿宋_GB2312"/>
          <w:snapToGrid w:val="0"/>
          <w:sz w:val="32"/>
          <w:szCs w:val="32"/>
          <w:lang w:eastAsia="zh-CN"/>
        </w:rPr>
        <w:t>威县梨、威县葡萄</w:t>
      </w:r>
      <w:r>
        <w:rPr>
          <w:rFonts w:hint="eastAsia" w:ascii="仿宋_GB2312" w:hAnsi="仿宋_GB2312" w:eastAsia="仿宋_GB2312" w:cs="仿宋_GB2312"/>
          <w:snapToGrid w:val="0"/>
          <w:sz w:val="32"/>
          <w:szCs w:val="32"/>
        </w:rPr>
        <w:t>农产品地理标志由国家农产品地理标志公共标识图案</w:t>
      </w:r>
      <w:r>
        <w:rPr>
          <w:rFonts w:hint="eastAsia" w:ascii="仿宋_GB2312" w:hAnsi="仿宋_GB2312" w:eastAsia="仿宋_GB2312" w:cs="仿宋_GB2312"/>
          <w:snapToGrid w:val="0"/>
          <w:sz w:val="32"/>
          <w:szCs w:val="32"/>
          <w:lang w:val="en-US" w:eastAsia="zh-CN"/>
        </w:rPr>
        <w:t>+</w:t>
      </w:r>
      <w:r>
        <w:rPr>
          <w:rFonts w:hint="eastAsia"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lang w:eastAsia="zh-CN"/>
        </w:rPr>
        <w:t>威县梨、威县葡萄</w:t>
      </w:r>
      <w:r>
        <w:rPr>
          <w:rFonts w:hint="eastAsia" w:ascii="仿宋_GB2312" w:hAnsi="仿宋_GB2312" w:eastAsia="仿宋_GB2312" w:cs="仿宋_GB2312"/>
          <w:snapToGrid w:val="0"/>
          <w:sz w:val="32"/>
          <w:szCs w:val="32"/>
        </w:rPr>
        <w:t>”字样组成。</w:t>
      </w:r>
      <w:r>
        <w:rPr>
          <w:rFonts w:hint="eastAsia" w:ascii="仿宋_GB2312" w:hAnsi="仿宋_GB2312" w:eastAsia="仿宋_GB2312" w:cs="仿宋_GB2312"/>
          <w:snapToGrid w:val="0"/>
          <w:sz w:val="32"/>
          <w:szCs w:val="32"/>
          <w:lang w:val="en-US" w:eastAsia="zh-CN"/>
        </w:rPr>
        <w:t xml:space="preserve">   </w:t>
      </w:r>
      <w:r>
        <w:rPr>
          <w:rFonts w:hint="eastAsia" w:ascii="仿宋" w:hAnsi="仿宋" w:eastAsia="仿宋" w:cs="仿宋"/>
          <w:snapToGrid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b w:val="0"/>
          <w:bCs w:val="0"/>
          <w:snapToGrid w:val="0"/>
          <w:sz w:val="32"/>
          <w:szCs w:val="32"/>
        </w:rPr>
      </w:pPr>
      <w:r>
        <w:rPr>
          <w:rFonts w:hint="eastAsia" w:ascii="微软雅黑" w:hAnsi="微软雅黑" w:eastAsia="微软雅黑" w:cs="微软雅黑"/>
          <w:i w:val="0"/>
          <w:caps w:val="0"/>
          <w:snapToGrid w:val="0"/>
          <w:color w:val="333333"/>
          <w:spacing w:val="0"/>
          <w:sz w:val="24"/>
          <w:szCs w:val="24"/>
        </w:rPr>
        <w:drawing>
          <wp:anchor distT="0" distB="0" distL="114300" distR="114300" simplePos="0" relativeHeight="251660288" behindDoc="0" locked="0" layoutInCell="1" allowOverlap="1">
            <wp:simplePos x="0" y="0"/>
            <wp:positionH relativeFrom="column">
              <wp:posOffset>3200400</wp:posOffset>
            </wp:positionH>
            <wp:positionV relativeFrom="paragraph">
              <wp:posOffset>307340</wp:posOffset>
            </wp:positionV>
            <wp:extent cx="1049020" cy="989330"/>
            <wp:effectExtent l="0" t="0" r="17780" b="1270"/>
            <wp:wrapSquare wrapText="bothSides"/>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4"/>
                    <a:stretch>
                      <a:fillRect/>
                    </a:stretch>
                  </pic:blipFill>
                  <pic:spPr>
                    <a:xfrm>
                      <a:off x="0" y="0"/>
                      <a:ext cx="1049020" cy="989330"/>
                    </a:xfrm>
                    <a:prstGeom prst="rect">
                      <a:avLst/>
                    </a:prstGeom>
                    <a:noFill/>
                    <a:ln w="9525">
                      <a:noFill/>
                    </a:ln>
                  </pic:spPr>
                </pic:pic>
              </a:graphicData>
            </a:graphic>
          </wp:anchor>
        </w:drawing>
      </w:r>
      <w:r>
        <w:rPr>
          <w:rFonts w:hint="eastAsia" w:ascii="微软雅黑" w:hAnsi="微软雅黑" w:eastAsia="微软雅黑" w:cs="微软雅黑"/>
          <w:i w:val="0"/>
          <w:caps w:val="0"/>
          <w:snapToGrid w:val="0"/>
          <w:color w:val="333333"/>
          <w:spacing w:val="0"/>
          <w:sz w:val="24"/>
          <w:szCs w:val="24"/>
        </w:rPr>
        <w:drawing>
          <wp:anchor distT="0" distB="0" distL="114300" distR="114300" simplePos="0" relativeHeight="251659264" behindDoc="0" locked="0" layoutInCell="1" allowOverlap="1">
            <wp:simplePos x="0" y="0"/>
            <wp:positionH relativeFrom="column">
              <wp:posOffset>1152525</wp:posOffset>
            </wp:positionH>
            <wp:positionV relativeFrom="paragraph">
              <wp:posOffset>345440</wp:posOffset>
            </wp:positionV>
            <wp:extent cx="1049020" cy="989330"/>
            <wp:effectExtent l="0" t="0" r="17780" b="127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049020" cy="989330"/>
                    </a:xfrm>
                    <a:prstGeom prst="rect">
                      <a:avLst/>
                    </a:prstGeom>
                    <a:noFill/>
                    <a:ln w="9525">
                      <a:noFill/>
                    </a:ln>
                  </pic:spPr>
                </pic:pic>
              </a:graphicData>
            </a:graphic>
          </wp:anchor>
        </w:drawing>
      </w:r>
      <w:r>
        <w:rPr>
          <w:rFonts w:hint="eastAsia"/>
          <w:snapToGrid w:val="0"/>
          <w:sz w:val="28"/>
          <w:szCs w:val="28"/>
          <w:highlight w:val="none"/>
          <w:lang w:val="en-US" w:eastAsia="zh-CN"/>
        </w:rPr>
        <w:t xml:space="preserve">        </w:t>
      </w:r>
      <w:r>
        <w:rPr>
          <w:rFonts w:hint="eastAsia" w:ascii="微软雅黑" w:hAnsi="微软雅黑" w:eastAsia="微软雅黑" w:cs="微软雅黑"/>
          <w:i w:val="0"/>
          <w:caps w:val="0"/>
          <w:snapToGrid w:val="0"/>
          <w:color w:val="333333"/>
          <w:spacing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b w:val="0"/>
          <w:bCs w:val="0"/>
          <w:snapToGrid w:val="0"/>
          <w:sz w:val="32"/>
          <w:szCs w:val="32"/>
          <w:lang w:val="en-US" w:eastAsia="zh-CN"/>
        </w:rPr>
      </w:pPr>
      <w:r>
        <w:rPr>
          <w:rFonts w:hint="eastAsia" w:ascii="黑体" w:hAnsi="黑体" w:eastAsia="黑体" w:cs="黑体"/>
          <w:b w:val="0"/>
          <w:bCs w:val="0"/>
          <w:snapToGrid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微软雅黑" w:hAnsi="微软雅黑" w:eastAsia="微软雅黑" w:cs="微软雅黑"/>
          <w:i w:val="0"/>
          <w:caps w:val="0"/>
          <w:snapToGrid w:val="0"/>
          <w:color w:val="333333"/>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微软雅黑" w:hAnsi="微软雅黑" w:eastAsia="微软雅黑" w:cs="微软雅黑"/>
          <w:i w:val="0"/>
          <w:caps w:val="0"/>
          <w:snapToGrid w:val="0"/>
          <w:color w:val="333333"/>
          <w:spacing w:val="0"/>
          <w:sz w:val="24"/>
          <w:szCs w:val="24"/>
          <w:lang w:val="en-US" w:eastAsia="zh-CN"/>
        </w:rPr>
      </w:pPr>
      <w:r>
        <w:rPr>
          <w:rFonts w:hint="eastAsia" w:ascii="微软雅黑" w:hAnsi="微软雅黑" w:eastAsia="微软雅黑" w:cs="微软雅黑"/>
          <w:i w:val="0"/>
          <w:caps w:val="0"/>
          <w:snapToGrid w:val="0"/>
          <w:color w:val="333333"/>
          <w:spacing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i w:val="0"/>
          <w:caps w:val="0"/>
          <w:snapToGrid w:val="0"/>
          <w:color w:val="333333"/>
          <w:spacing w:val="0"/>
          <w:sz w:val="32"/>
          <w:szCs w:val="32"/>
          <w:lang w:val="en-US" w:eastAsia="zh-CN"/>
        </w:rPr>
      </w:pPr>
      <w:r>
        <w:rPr>
          <w:rFonts w:hint="eastAsia" w:ascii="仿宋_GB2312" w:hAnsi="仿宋_GB2312" w:eastAsia="仿宋_GB2312" w:cs="仿宋_GB2312"/>
          <w:i w:val="0"/>
          <w:caps w:val="0"/>
          <w:snapToGrid w:val="0"/>
          <w:color w:val="333333"/>
          <w:spacing w:val="0"/>
          <w:sz w:val="32"/>
          <w:szCs w:val="32"/>
          <w:lang w:val="en-US" w:eastAsia="zh-CN"/>
        </w:rPr>
        <w:t xml:space="preserve">威县梨               威县葡萄  </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黑体" w:hAnsi="黑体" w:eastAsia="黑体" w:cs="黑体"/>
          <w:b w:val="0"/>
          <w:bCs w:val="0"/>
          <w:snapToGrid w:val="0"/>
          <w:sz w:val="32"/>
          <w:szCs w:val="32"/>
          <w:lang w:eastAsia="zh-CN"/>
        </w:rPr>
      </w:pPr>
      <w:r>
        <w:rPr>
          <w:rFonts w:hint="eastAsia" w:ascii="黑体" w:hAnsi="黑体" w:eastAsia="黑体" w:cs="黑体"/>
          <w:b w:val="0"/>
          <w:bCs w:val="0"/>
          <w:snapToGrid w:val="0"/>
          <w:sz w:val="32"/>
          <w:szCs w:val="32"/>
        </w:rPr>
        <w:t>第五条</w:t>
      </w:r>
      <w:r>
        <w:rPr>
          <w:rFonts w:hint="eastAsia" w:ascii="黑体" w:hAnsi="黑体" w:eastAsia="黑体" w:cs="黑体"/>
          <w:b w:val="0"/>
          <w:bCs w:val="0"/>
          <w:snapToGrid w:val="0"/>
          <w:sz w:val="32"/>
          <w:szCs w:val="32"/>
          <w:lang w:val="en-US" w:eastAsia="zh-CN"/>
        </w:rPr>
        <w:t xml:space="preserve">  </w:t>
      </w:r>
      <w:r>
        <w:rPr>
          <w:rFonts w:hint="eastAsia" w:ascii="仿宋_GB2312" w:hAnsi="仿宋_GB2312" w:eastAsia="仿宋_GB2312" w:cs="仿宋_GB2312"/>
          <w:snapToGrid w:val="0"/>
          <w:sz w:val="32"/>
          <w:szCs w:val="32"/>
          <w:lang w:eastAsia="zh-CN"/>
        </w:rPr>
        <w:t>威县</w:t>
      </w:r>
      <w:r>
        <w:rPr>
          <w:rFonts w:hint="eastAsia" w:ascii="仿宋_GB2312" w:hAnsi="仿宋_GB2312" w:eastAsia="仿宋_GB2312" w:cs="仿宋_GB2312"/>
          <w:snapToGrid w:val="0"/>
          <w:sz w:val="32"/>
          <w:szCs w:val="32"/>
          <w:lang w:val="en-US" w:eastAsia="zh-CN"/>
        </w:rPr>
        <w:t>农业技术推广中心</w:t>
      </w:r>
      <w:r>
        <w:rPr>
          <w:rFonts w:hint="eastAsia" w:ascii="仿宋_GB2312" w:hAnsi="仿宋_GB2312" w:eastAsia="仿宋_GB2312" w:cs="仿宋_GB2312"/>
          <w:snapToGrid w:val="0"/>
          <w:sz w:val="32"/>
          <w:szCs w:val="32"/>
        </w:rPr>
        <w:t>为</w:t>
      </w:r>
      <w:r>
        <w:rPr>
          <w:rFonts w:hint="eastAsia" w:ascii="仿宋_GB2312" w:hAnsi="仿宋_GB2312" w:eastAsia="仿宋_GB2312" w:cs="仿宋_GB2312"/>
          <w:snapToGrid w:val="0"/>
          <w:sz w:val="32"/>
          <w:szCs w:val="32"/>
          <w:lang w:eastAsia="zh-CN"/>
        </w:rPr>
        <w:t>威县</w:t>
      </w:r>
      <w:r>
        <w:rPr>
          <w:rFonts w:hint="eastAsia" w:ascii="仿宋_GB2312" w:hAnsi="仿宋_GB2312" w:eastAsia="仿宋_GB2312" w:cs="仿宋_GB2312"/>
          <w:snapToGrid w:val="0"/>
          <w:sz w:val="32"/>
          <w:szCs w:val="32"/>
        </w:rPr>
        <w:t>人民政府确定的</w:t>
      </w:r>
      <w:r>
        <w:rPr>
          <w:rFonts w:hint="eastAsia" w:ascii="仿宋_GB2312" w:hAnsi="仿宋_GB2312" w:eastAsia="仿宋_GB2312" w:cs="仿宋_GB2312"/>
          <w:snapToGrid w:val="0"/>
          <w:sz w:val="32"/>
          <w:szCs w:val="32"/>
          <w:lang w:eastAsia="zh-CN"/>
        </w:rPr>
        <w:t>威县梨、威县葡萄</w:t>
      </w:r>
      <w:r>
        <w:rPr>
          <w:rFonts w:hint="eastAsia" w:ascii="仿宋_GB2312" w:hAnsi="仿宋_GB2312" w:eastAsia="仿宋_GB2312" w:cs="仿宋_GB2312"/>
          <w:snapToGrid w:val="0"/>
          <w:sz w:val="32"/>
          <w:szCs w:val="32"/>
        </w:rPr>
        <w:t>农产品地理标志的唯一证书持有方。</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hint="eastAsia" w:ascii="黑体" w:hAnsi="黑体" w:eastAsia="黑体" w:cs="黑体"/>
          <w:b w:val="0"/>
          <w:bCs w:val="0"/>
          <w:snapToGrid w:val="0"/>
          <w:sz w:val="32"/>
          <w:szCs w:val="32"/>
          <w:lang w:eastAsia="zh-CN"/>
        </w:rPr>
      </w:pPr>
      <w:r>
        <w:rPr>
          <w:rFonts w:hint="eastAsia" w:ascii="黑体" w:hAnsi="黑体" w:eastAsia="黑体" w:cs="黑体"/>
          <w:b w:val="0"/>
          <w:bCs w:val="0"/>
          <w:snapToGrid w:val="0"/>
          <w:sz w:val="32"/>
          <w:szCs w:val="32"/>
          <w:lang w:eastAsia="zh-CN"/>
        </w:rPr>
        <w:t>第二章</w:t>
      </w:r>
      <w:r>
        <w:rPr>
          <w:rFonts w:hint="eastAsia" w:ascii="黑体" w:hAnsi="黑体" w:eastAsia="黑体" w:cs="黑体"/>
          <w:b w:val="0"/>
          <w:bCs w:val="0"/>
          <w:snapToGrid w:val="0"/>
          <w:sz w:val="32"/>
          <w:szCs w:val="32"/>
          <w:lang w:val="en-US" w:eastAsia="zh-CN"/>
        </w:rPr>
        <w:t xml:space="preserve">  </w:t>
      </w:r>
      <w:r>
        <w:rPr>
          <w:rFonts w:hint="eastAsia" w:ascii="黑体" w:hAnsi="黑体" w:eastAsia="黑体" w:cs="黑体"/>
          <w:b w:val="0"/>
          <w:bCs w:val="0"/>
          <w:snapToGrid w:val="0"/>
          <w:sz w:val="32"/>
          <w:szCs w:val="32"/>
          <w:lang w:eastAsia="zh-CN"/>
        </w:rPr>
        <w:t>标志使用申请和受理</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eastAsia="zh-CN"/>
        </w:rPr>
      </w:pPr>
      <w:r>
        <w:rPr>
          <w:rFonts w:hint="eastAsia" w:ascii="黑体" w:hAnsi="黑体" w:eastAsia="黑体" w:cs="黑体"/>
          <w:b w:val="0"/>
          <w:bCs w:val="0"/>
          <w:snapToGrid w:val="0"/>
          <w:sz w:val="32"/>
          <w:szCs w:val="32"/>
        </w:rPr>
        <w:t>第六条</w:t>
      </w:r>
      <w:r>
        <w:rPr>
          <w:rFonts w:hint="eastAsia" w:ascii="黑体" w:hAnsi="黑体" w:eastAsia="黑体" w:cs="黑体"/>
          <w:b w:val="0"/>
          <w:bCs w:val="0"/>
          <w:snapToGrid w:val="0"/>
          <w:sz w:val="32"/>
          <w:szCs w:val="32"/>
          <w:lang w:val="en-US" w:eastAsia="zh-CN"/>
        </w:rPr>
        <w:t xml:space="preserve">  </w:t>
      </w:r>
      <w:r>
        <w:rPr>
          <w:rFonts w:hint="eastAsia" w:ascii="仿宋_GB2312" w:hAnsi="仿宋_GB2312" w:eastAsia="仿宋_GB2312" w:cs="仿宋_GB2312"/>
          <w:snapToGrid w:val="0"/>
          <w:sz w:val="32"/>
          <w:szCs w:val="32"/>
          <w:lang w:val="en-US" w:eastAsia="zh-CN"/>
        </w:rPr>
        <w:t>符合下列条件的生产主体，可以申请使用威县梨、威县葡萄农产品地理标志：</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（一）产自威县梨、威县葡萄农产品地理标志登记确定的地域范围；</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（二）已获得绿色食品证书的生产主体（且证书在有效期内）；</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（三）能够严格按照《威县梨农产品地理标志质量控制技术规范》（AGI2021-01-3272）、《威县葡萄农产品地理标志质量控制技术规范》（AGI2021-01-3274）、组织开展生产经营活动，产品质量符合技术规范要求；</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（四）已录入国家农产品质量安全追溯管理信息平台、河北省农产品质量安全监管二维码追溯体系平台，并且正常使用二维追溯码和食用农产品合格证；</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（五）三年内没有发生过产品质量安全事故。</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b w:val="0"/>
          <w:bCs w:val="0"/>
          <w:snapToGrid w:val="0"/>
          <w:sz w:val="32"/>
          <w:szCs w:val="32"/>
          <w:lang w:val="en-US" w:eastAsia="zh-CN"/>
        </w:rPr>
      </w:pPr>
      <w:r>
        <w:rPr>
          <w:rFonts w:hint="eastAsia" w:ascii="黑体" w:hAnsi="黑体" w:eastAsia="黑体" w:cs="黑体"/>
          <w:b w:val="0"/>
          <w:bCs w:val="0"/>
          <w:snapToGrid w:val="0"/>
          <w:sz w:val="32"/>
          <w:szCs w:val="32"/>
        </w:rPr>
        <w:t>第七条</w:t>
      </w:r>
      <w:r>
        <w:rPr>
          <w:rFonts w:hint="eastAsia" w:ascii="黑体" w:hAnsi="黑体" w:eastAsia="黑体" w:cs="黑体"/>
          <w:b w:val="0"/>
          <w:bCs w:val="0"/>
          <w:snapToGrid w:val="0"/>
          <w:sz w:val="32"/>
          <w:szCs w:val="32"/>
          <w:lang w:val="en-US" w:eastAsia="zh-CN"/>
        </w:rPr>
        <w:t xml:space="preserve"> </w:t>
      </w:r>
      <w:r>
        <w:rPr>
          <w:rFonts w:hint="eastAsia" w:ascii="仿宋_GB2312" w:hAnsi="仿宋_GB2312" w:eastAsia="仿宋_GB2312" w:cs="仿宋_GB2312"/>
          <w:b w:val="0"/>
          <w:bCs w:val="0"/>
          <w:snapToGrid w:val="0"/>
          <w:sz w:val="32"/>
          <w:szCs w:val="32"/>
          <w:lang w:val="en-US" w:eastAsia="zh-CN"/>
        </w:rPr>
        <w:t xml:space="preserve"> 申请程序</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（一）申请时间及要求。申请使用威县梨、威县葡萄农产品地理标志的申请人，每年在果品成熟前3个月向威县农业技术推广中心提出书面申请，并提交以下材料：</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1.《威县梨、威县葡萄农产品地理标志使用申请书》；</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2.申请人资质证明（营业执照、注册商标、有效期内绿色食品证书等）；</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3.生产计划和相应质量控制措施；</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4.农产品质量安全追溯平台二维码、食用农产品合格证等；</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5.规范使用农产品地理标志书面承诺；</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6.符合《农产品地理标志质量技术控制规范》要求的产品检测报告。</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（二）资格审查及公示。威县农业技术推广中心在收到申请材料后一个月内完成申请者资格审查、实地考核后公示；公示期满无异议的，授权使用农产品地理标志资格。</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三）签订使用协议。威县农业技术推广中心与符合资格条件的申请者签订《威县梨、威县葡萄农产品地理标志使用协议》。在协议中载明标志使用数量、范围及相关责任义务，报市农业农村局农产品质量安全监督科备案。同时授予《威县梨、威县葡萄农产品地理标志使用授权书》；有效期为3年。协议到期，标志使用人应提前3个月提出使用申请，按原程序重新签订协议。</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黑体" w:hAnsi="黑体" w:eastAsia="黑体" w:cs="黑体"/>
          <w:b w:val="0"/>
          <w:bCs w:val="0"/>
          <w:snapToGrid w:val="0"/>
          <w:sz w:val="32"/>
          <w:szCs w:val="32"/>
        </w:rPr>
        <w:t>第八条</w:t>
      </w:r>
      <w:r>
        <w:rPr>
          <w:rFonts w:hint="eastAsia" w:ascii="黑体" w:hAnsi="黑体" w:eastAsia="黑体" w:cs="黑体"/>
          <w:b w:val="0"/>
          <w:bCs w:val="0"/>
          <w:snapToGrid w:val="0"/>
          <w:sz w:val="32"/>
          <w:szCs w:val="32"/>
          <w:lang w:val="en-US" w:eastAsia="zh-CN"/>
        </w:rPr>
        <w:t xml:space="preserve">  </w:t>
      </w:r>
      <w:r>
        <w:rPr>
          <w:rFonts w:hint="eastAsia" w:ascii="仿宋_GB2312" w:hAnsi="仿宋_GB2312" w:eastAsia="仿宋_GB2312" w:cs="仿宋_GB2312"/>
          <w:b w:val="0"/>
          <w:bCs w:val="0"/>
          <w:snapToGrid w:val="0"/>
          <w:sz w:val="32"/>
          <w:szCs w:val="32"/>
          <w:lang w:val="en-US" w:eastAsia="zh-CN"/>
        </w:rPr>
        <w:t>农</w:t>
      </w:r>
      <w:r>
        <w:rPr>
          <w:rFonts w:hint="eastAsia" w:ascii="仿宋_GB2312" w:hAnsi="仿宋_GB2312" w:eastAsia="仿宋_GB2312" w:cs="仿宋_GB2312"/>
          <w:snapToGrid w:val="0"/>
          <w:sz w:val="32"/>
          <w:szCs w:val="32"/>
          <w:lang w:val="en-US" w:eastAsia="zh-CN"/>
        </w:rPr>
        <w:t>产品地理标志使用协议生效后，威县梨、威县葡萄农产品地理标志使用人方可在产品包装上使用威县梨、威县葡萄农产品地理标志。</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hint="eastAsia" w:ascii="黑体" w:hAnsi="黑体" w:eastAsia="黑体" w:cs="黑体"/>
          <w:b w:val="0"/>
          <w:bCs w:val="0"/>
          <w:snapToGrid w:val="0"/>
          <w:sz w:val="32"/>
          <w:szCs w:val="32"/>
          <w:lang w:eastAsia="zh-CN"/>
        </w:rPr>
      </w:pPr>
      <w:r>
        <w:rPr>
          <w:rFonts w:hint="eastAsia" w:ascii="黑体" w:hAnsi="黑体" w:eastAsia="黑体" w:cs="黑体"/>
          <w:b w:val="0"/>
          <w:bCs w:val="0"/>
          <w:snapToGrid w:val="0"/>
          <w:sz w:val="32"/>
          <w:szCs w:val="32"/>
          <w:lang w:eastAsia="zh-CN"/>
        </w:rPr>
        <w:t>第三章</w:t>
      </w:r>
      <w:r>
        <w:rPr>
          <w:rFonts w:hint="eastAsia" w:ascii="黑体" w:hAnsi="黑体" w:eastAsia="黑体" w:cs="黑体"/>
          <w:b w:val="0"/>
          <w:bCs w:val="0"/>
          <w:snapToGrid w:val="0"/>
          <w:sz w:val="32"/>
          <w:szCs w:val="32"/>
          <w:lang w:val="en-US" w:eastAsia="zh-CN"/>
        </w:rPr>
        <w:t xml:space="preserve">  </w:t>
      </w:r>
      <w:r>
        <w:rPr>
          <w:rFonts w:hint="eastAsia" w:ascii="黑体" w:hAnsi="黑体" w:eastAsia="黑体" w:cs="黑体"/>
          <w:b w:val="0"/>
          <w:bCs w:val="0"/>
          <w:snapToGrid w:val="0"/>
          <w:sz w:val="32"/>
          <w:szCs w:val="32"/>
          <w:lang w:eastAsia="zh-CN"/>
        </w:rPr>
        <w:t>标志使用人权利和义务</w:t>
      </w:r>
    </w:p>
    <w:p>
      <w:pPr>
        <w:keepNext w:val="0"/>
        <w:keepLines w:val="0"/>
        <w:pageBreakBefore w:val="0"/>
        <w:widowControl w:val="0"/>
        <w:tabs>
          <w:tab w:val="left" w:pos="290"/>
        </w:tab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napToGrid w:val="0"/>
          <w:sz w:val="32"/>
          <w:szCs w:val="32"/>
          <w:lang w:val="en-US" w:eastAsia="zh-CN"/>
        </w:rPr>
      </w:pPr>
      <w:r>
        <w:rPr>
          <w:rFonts w:hint="eastAsia" w:ascii="黑体" w:hAnsi="黑体" w:eastAsia="黑体" w:cs="黑体"/>
          <w:b w:val="0"/>
          <w:bCs w:val="0"/>
          <w:snapToGrid w:val="0"/>
          <w:sz w:val="32"/>
          <w:szCs w:val="32"/>
        </w:rPr>
        <w:t>第九条</w:t>
      </w:r>
      <w:r>
        <w:rPr>
          <w:rFonts w:hint="eastAsia" w:ascii="黑体" w:hAnsi="黑体" w:eastAsia="黑体" w:cs="黑体"/>
          <w:b w:val="0"/>
          <w:bCs w:val="0"/>
          <w:snapToGrid w:val="0"/>
          <w:sz w:val="32"/>
          <w:szCs w:val="32"/>
          <w:lang w:val="en-US" w:eastAsia="zh-CN"/>
        </w:rPr>
        <w:t xml:space="preserve"> </w:t>
      </w:r>
      <w:r>
        <w:rPr>
          <w:rFonts w:hint="eastAsia" w:ascii="仿宋_GB2312" w:hAnsi="仿宋_GB2312" w:eastAsia="仿宋_GB2312" w:cs="仿宋_GB2312"/>
          <w:b w:val="0"/>
          <w:bCs w:val="0"/>
          <w:snapToGrid w:val="0"/>
          <w:sz w:val="32"/>
          <w:szCs w:val="32"/>
          <w:lang w:val="en-US" w:eastAsia="zh-CN"/>
        </w:rPr>
        <w:t xml:space="preserve"> 标志使用人享有以下权利：</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(一)可以在产品包装上使用威县梨、威县葡萄农产品地理标志；</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(二)可以使用威县梨、威县葡萄农产品地理标志进行宣传和参加展览、展示及展销。</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b w:val="0"/>
          <w:bCs w:val="0"/>
          <w:snapToGrid w:val="0"/>
          <w:sz w:val="32"/>
          <w:szCs w:val="32"/>
          <w:lang w:val="en-US" w:eastAsia="zh-CN"/>
        </w:rPr>
      </w:pPr>
      <w:r>
        <w:rPr>
          <w:rFonts w:hint="eastAsia" w:ascii="黑体" w:hAnsi="黑体" w:eastAsia="黑体" w:cs="黑体"/>
          <w:b w:val="0"/>
          <w:bCs w:val="0"/>
          <w:snapToGrid w:val="0"/>
          <w:sz w:val="32"/>
          <w:szCs w:val="32"/>
        </w:rPr>
        <w:t>第十条</w:t>
      </w:r>
      <w:r>
        <w:rPr>
          <w:rFonts w:hint="eastAsia" w:ascii="黑体" w:hAnsi="黑体" w:eastAsia="黑体" w:cs="黑体"/>
          <w:b w:val="0"/>
          <w:bCs w:val="0"/>
          <w:snapToGrid w:val="0"/>
          <w:sz w:val="32"/>
          <w:szCs w:val="32"/>
          <w:lang w:val="en-US" w:eastAsia="zh-CN"/>
        </w:rPr>
        <w:t xml:space="preserve">  </w:t>
      </w:r>
      <w:r>
        <w:rPr>
          <w:rFonts w:hint="eastAsia" w:ascii="仿宋_GB2312" w:hAnsi="仿宋_GB2312" w:eastAsia="仿宋_GB2312" w:cs="仿宋_GB2312"/>
          <w:b w:val="0"/>
          <w:bCs w:val="0"/>
          <w:snapToGrid w:val="0"/>
          <w:sz w:val="32"/>
          <w:szCs w:val="32"/>
          <w:lang w:val="en-US" w:eastAsia="zh-CN"/>
        </w:rPr>
        <w:t>标志使用人应当履行以下义务：</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（一）自觉接受各级农业农村行政主管部门的监督检查；</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（二）保证农产品地理标志威县梨、威县葡萄的品质和信誉；</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（三）正确规范地使用农产品地理标志。</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黑体" w:hAnsi="黑体" w:eastAsia="黑体" w:cs="黑体"/>
          <w:b w:val="0"/>
          <w:bCs w:val="0"/>
          <w:snapToGrid w:val="0"/>
          <w:sz w:val="32"/>
          <w:szCs w:val="32"/>
        </w:rPr>
        <w:t>第十一条</w:t>
      </w:r>
      <w:r>
        <w:rPr>
          <w:rFonts w:hint="eastAsia" w:ascii="黑体" w:hAnsi="黑体" w:eastAsia="黑体" w:cs="黑体"/>
          <w:b w:val="0"/>
          <w:bCs w:val="0"/>
          <w:snapToGrid w:val="0"/>
          <w:sz w:val="32"/>
          <w:szCs w:val="32"/>
          <w:lang w:val="en-US" w:eastAsia="zh-CN"/>
        </w:rPr>
        <w:t xml:space="preserve">  </w:t>
      </w:r>
      <w:r>
        <w:rPr>
          <w:rFonts w:hint="eastAsia" w:ascii="仿宋_GB2312" w:hAnsi="仿宋_GB2312" w:eastAsia="仿宋_GB2312" w:cs="仿宋_GB2312"/>
          <w:snapToGrid w:val="0"/>
          <w:sz w:val="32"/>
          <w:szCs w:val="32"/>
          <w:lang w:val="en-US" w:eastAsia="zh-CN"/>
        </w:rPr>
        <w:t>标志使用人在印刷农产品地理标志标识时，应当符合《农产品地理标志公共标识设计使用规范手册》要求。产品年产量、标志印刷量及印刷格式，按照《威县梨、威县葡萄农产品地理标志使用协议》的约定，报送威县农业技术推广中心。</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黑体" w:hAnsi="黑体" w:eastAsia="黑体" w:cs="黑体"/>
          <w:snapToGrid w:val="0"/>
          <w:sz w:val="32"/>
          <w:szCs w:val="32"/>
          <w:lang w:val="en-US" w:eastAsia="zh-CN"/>
        </w:rPr>
        <w:t xml:space="preserve">第十二条  </w:t>
      </w:r>
      <w:r>
        <w:rPr>
          <w:rFonts w:hint="eastAsia" w:ascii="仿宋_GB2312" w:hAnsi="仿宋_GB2312" w:eastAsia="仿宋_GB2312" w:cs="仿宋_GB2312"/>
          <w:snapToGrid w:val="0"/>
          <w:sz w:val="32"/>
          <w:szCs w:val="32"/>
          <w:lang w:val="en-US" w:eastAsia="zh-CN"/>
        </w:rPr>
        <w:t>标志使用人应当建立质量控制追溯和标志使用制度，按《威县梨农产品地理标志质量控制技术规范》（AGI2021-01-3272）、《威县葡萄农产品地理标志质量控制技术规范》（AGI2021-01-3274）、组织生产经营，建立生产、销售、储藏及标志使用档案等（保存期五年）。应有专人负责该专用标志标识的管理、使用工作，确保专用标志标识不失控、不挪用、不流失；不得伪造、变造、买卖、转让、租借专用标志标识。</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napToGrid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hint="eastAsia" w:ascii="黑体" w:hAnsi="黑体" w:eastAsia="黑体" w:cs="黑体"/>
          <w:snapToGrid w:val="0"/>
          <w:sz w:val="32"/>
          <w:szCs w:val="32"/>
          <w:lang w:val="en-US" w:eastAsia="zh-CN"/>
        </w:rPr>
      </w:pPr>
      <w:r>
        <w:rPr>
          <w:rFonts w:hint="eastAsia" w:ascii="黑体" w:hAnsi="黑体" w:eastAsia="黑体" w:cs="黑体"/>
          <w:snapToGrid w:val="0"/>
          <w:sz w:val="32"/>
          <w:szCs w:val="32"/>
          <w:lang w:val="en-US" w:eastAsia="zh-CN"/>
        </w:rPr>
        <w:t>第四章  监督管理</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黑体" w:hAnsi="黑体" w:eastAsia="黑体" w:cs="黑体"/>
          <w:snapToGrid w:val="0"/>
          <w:sz w:val="32"/>
          <w:szCs w:val="32"/>
          <w:lang w:val="en-US" w:eastAsia="zh-CN"/>
        </w:rPr>
        <w:t>第十三条</w:t>
      </w:r>
      <w:r>
        <w:rPr>
          <w:rFonts w:hint="eastAsia" w:ascii="仿宋_GB2312" w:hAnsi="仿宋_GB2312" w:eastAsia="仿宋_GB2312" w:cs="仿宋_GB2312"/>
          <w:snapToGrid w:val="0"/>
          <w:sz w:val="32"/>
          <w:szCs w:val="32"/>
          <w:lang w:val="en-US" w:eastAsia="zh-CN"/>
        </w:rPr>
        <w:t xml:space="preserve">  标志使用人每年11月上旬向登记证书持有人威县农业技术推广中心报告年度标志使用情况。</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证书持有人每年11月15日前向县农业行政主管部门报告年度标志使用情况。</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黑体" w:hAnsi="黑体" w:eastAsia="黑体" w:cs="黑体"/>
          <w:snapToGrid w:val="0"/>
          <w:sz w:val="32"/>
          <w:szCs w:val="32"/>
          <w:lang w:val="en-US" w:eastAsia="zh-CN"/>
        </w:rPr>
        <w:t xml:space="preserve">第十四条  </w:t>
      </w:r>
      <w:r>
        <w:rPr>
          <w:rFonts w:hint="eastAsia" w:ascii="仿宋_GB2312" w:hAnsi="仿宋_GB2312" w:eastAsia="仿宋_GB2312" w:cs="仿宋_GB2312"/>
          <w:snapToGrid w:val="0"/>
          <w:sz w:val="32"/>
          <w:szCs w:val="32"/>
          <w:lang w:val="en-US" w:eastAsia="zh-CN"/>
        </w:rPr>
        <w:t>威县农业农村局负责威县梨、威县葡萄农产品地理标志监督管理工作，定期对威县梨、威县葡萄农产品地理标志的地域范围、标志使用等进行监督管理。</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黑体" w:hAnsi="黑体" w:eastAsia="黑体" w:cs="黑体"/>
          <w:snapToGrid w:val="0"/>
          <w:sz w:val="32"/>
          <w:szCs w:val="32"/>
          <w:lang w:val="en-US" w:eastAsia="zh-CN"/>
        </w:rPr>
        <w:t xml:space="preserve">第十五条  </w:t>
      </w:r>
      <w:r>
        <w:rPr>
          <w:rFonts w:hint="eastAsia" w:ascii="仿宋_GB2312" w:hAnsi="仿宋_GB2312" w:eastAsia="仿宋_GB2312" w:cs="仿宋_GB2312"/>
          <w:snapToGrid w:val="0"/>
          <w:sz w:val="32"/>
          <w:szCs w:val="32"/>
          <w:lang w:val="en-US" w:eastAsia="zh-CN"/>
        </w:rPr>
        <w:t>农产品地理标志使用人出现下列情形的，县农业农村局视情节采取暂停使用、限期整改、终止协议、法律诉讼等处置措施。</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（一）标志使用人未严格按照威县梨、威县葡萄质量控制技术规范组织开展生产经营活动；</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（二）生产区域超出威县梨、威县葡萄登记确定的地域范围；</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（三）有证据证明生产经营的产品品质不符合威县梨、威县葡萄质量控制技术规范要求的品质特征和安全标准；</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（四）未按规定要求建立威县梨、威县葡萄质量控制追溯体系、农产品地理标志使用制度及产品可追溯档案、标志使用档案；</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（五）拒绝接受各级农业农村行政主管部门监督检查及产品抽检；</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（六）未经许可，标志使用人擅自在其他产品上扩大使用标志，或超过协议期限使用标志；</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（七）伪造、变造、买卖、转让、租借农产品地理标志。</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黑体" w:hAnsi="黑体" w:eastAsia="黑体" w:cs="黑体"/>
          <w:snapToGrid w:val="0"/>
          <w:sz w:val="32"/>
          <w:szCs w:val="32"/>
          <w:lang w:val="en-US" w:eastAsia="zh-CN"/>
        </w:rPr>
        <w:t>第十六条</w:t>
      </w:r>
      <w:r>
        <w:rPr>
          <w:rFonts w:hint="eastAsia" w:ascii="仿宋_GB2312" w:hAnsi="仿宋_GB2312" w:eastAsia="仿宋_GB2312" w:cs="仿宋_GB2312"/>
          <w:snapToGrid w:val="0"/>
          <w:sz w:val="32"/>
          <w:szCs w:val="32"/>
          <w:lang w:val="en-US" w:eastAsia="zh-CN"/>
        </w:rPr>
        <w:t xml:space="preserve">  未经批准，任何单位和个人不得使用威县梨、威县葡萄农产品地理标志；不得使用与标志相近、容易产生误解的产品名称或标志，不得使用可能误导消费者的文字或图案标志；不得冒用威县梨、威县葡萄农产品地理标志。违反本办法规定的，任何单位和个人有权向农业农村行政主管部门举报或投诉。凡擅自使用、伪造变更及冒用农产品地理标志的，由县农业农村行政主管部门依照《中华人民共和国农产品质量安全法》有关规定进行处罚。</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hint="eastAsia" w:ascii="仿宋_GB2312" w:hAnsi="仿宋_GB2312" w:eastAsia="仿宋_GB2312" w:cs="仿宋_GB2312"/>
          <w:snapToGrid w:val="0"/>
          <w:sz w:val="32"/>
          <w:szCs w:val="32"/>
          <w:lang w:val="en-US" w:eastAsia="zh-CN"/>
        </w:rPr>
      </w:pPr>
      <w:r>
        <w:rPr>
          <w:rFonts w:hint="eastAsia" w:ascii="黑体" w:hAnsi="黑体" w:eastAsia="黑体" w:cs="黑体"/>
          <w:snapToGrid w:val="0"/>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黑体" w:hAnsi="黑体" w:eastAsia="黑体" w:cs="黑体"/>
          <w:snapToGrid w:val="0"/>
          <w:sz w:val="32"/>
          <w:szCs w:val="32"/>
          <w:lang w:val="en-US" w:eastAsia="zh-CN"/>
        </w:rPr>
        <w:t>第十七条</w:t>
      </w:r>
      <w:r>
        <w:rPr>
          <w:rFonts w:hint="eastAsia" w:ascii="仿宋_GB2312" w:hAnsi="仿宋_GB2312" w:eastAsia="仿宋_GB2312" w:cs="仿宋_GB2312"/>
          <w:snapToGrid w:val="0"/>
          <w:sz w:val="32"/>
          <w:szCs w:val="32"/>
          <w:lang w:val="en-US" w:eastAsia="zh-CN"/>
        </w:rPr>
        <w:t xml:space="preserve">  本细则所指的《威县梨、威县葡萄农产品地理标志使用申请书》、《威县梨、威县葡萄农产品地理标志使用协议》和《农产品地理标志公共标识设计使用规范手册》等，统一使用由农业农村部中国绿色食品发展中心组织制定的规范模板。</w:t>
      </w:r>
    </w:p>
    <w:p>
      <w:pPr>
        <w:keepNext w:val="0"/>
        <w:keepLines w:val="0"/>
        <w:pageBreakBefore w:val="0"/>
        <w:widowControl w:val="0"/>
        <w:kinsoku/>
        <w:wordWrap/>
        <w:overflowPunct/>
        <w:topLinePunct w:val="0"/>
        <w:autoSpaceDE/>
        <w:autoSpaceDN/>
        <w:bidi w:val="0"/>
        <w:adjustRightInd/>
        <w:snapToGrid/>
        <w:spacing w:line="580" w:lineRule="exact"/>
        <w:ind w:firstLine="633" w:firstLineChars="198"/>
        <w:textAlignment w:val="auto"/>
        <w:rPr>
          <w:rFonts w:hint="eastAsia" w:ascii="仿宋_GB2312" w:hAnsi="仿宋_GB2312" w:eastAsia="仿宋_GB2312" w:cs="仿宋_GB2312"/>
          <w:snapToGrid w:val="0"/>
          <w:sz w:val="32"/>
          <w:szCs w:val="32"/>
          <w:lang w:val="en-US" w:eastAsia="zh-CN"/>
        </w:rPr>
      </w:pPr>
      <w:r>
        <w:rPr>
          <w:rFonts w:hint="eastAsia" w:ascii="黑体" w:hAnsi="黑体" w:eastAsia="黑体" w:cs="黑体"/>
          <w:snapToGrid w:val="0"/>
          <w:sz w:val="32"/>
          <w:szCs w:val="32"/>
          <w:lang w:val="en-US" w:eastAsia="zh-CN"/>
        </w:rPr>
        <w:t xml:space="preserve">第十八条 </w:t>
      </w:r>
      <w:r>
        <w:rPr>
          <w:rFonts w:hint="eastAsia" w:ascii="仿宋_GB2312" w:hAnsi="仿宋_GB2312" w:eastAsia="仿宋_GB2312" w:cs="仿宋_GB2312"/>
          <w:snapToGrid w:val="0"/>
          <w:sz w:val="32"/>
          <w:szCs w:val="32"/>
          <w:lang w:val="en-US" w:eastAsia="zh-CN"/>
        </w:rPr>
        <w:t xml:space="preserve"> 本细则由威县农业农村局（威县农业技术推广中心）负责解释，自发布之日起施行。</w:t>
      </w:r>
    </w:p>
    <w:sectPr>
      <w:pgSz w:w="11906" w:h="16838"/>
      <w:pgMar w:top="1701" w:right="1531" w:bottom="130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6E70C9"/>
    <w:rsid w:val="019022D3"/>
    <w:rsid w:val="028E78A8"/>
    <w:rsid w:val="038F407D"/>
    <w:rsid w:val="05E0020A"/>
    <w:rsid w:val="06AF42CE"/>
    <w:rsid w:val="07585B24"/>
    <w:rsid w:val="08252DAA"/>
    <w:rsid w:val="08786BFB"/>
    <w:rsid w:val="09571148"/>
    <w:rsid w:val="09B63701"/>
    <w:rsid w:val="09BF212C"/>
    <w:rsid w:val="09D31139"/>
    <w:rsid w:val="0B105DFF"/>
    <w:rsid w:val="0B925AA8"/>
    <w:rsid w:val="0C49746F"/>
    <w:rsid w:val="0C923562"/>
    <w:rsid w:val="0CE21E7C"/>
    <w:rsid w:val="0F0C24C3"/>
    <w:rsid w:val="0F916715"/>
    <w:rsid w:val="0FDF3286"/>
    <w:rsid w:val="112E7BC9"/>
    <w:rsid w:val="113F5A4D"/>
    <w:rsid w:val="11AF4817"/>
    <w:rsid w:val="133F57D1"/>
    <w:rsid w:val="137B1518"/>
    <w:rsid w:val="155A53C5"/>
    <w:rsid w:val="15BE3E65"/>
    <w:rsid w:val="15FD6927"/>
    <w:rsid w:val="165918C3"/>
    <w:rsid w:val="171847E7"/>
    <w:rsid w:val="1727784B"/>
    <w:rsid w:val="172F4566"/>
    <w:rsid w:val="177469AA"/>
    <w:rsid w:val="17A32DEB"/>
    <w:rsid w:val="17A76437"/>
    <w:rsid w:val="18BA663E"/>
    <w:rsid w:val="1909613E"/>
    <w:rsid w:val="19A92629"/>
    <w:rsid w:val="19DB061A"/>
    <w:rsid w:val="19F5554F"/>
    <w:rsid w:val="1A826E20"/>
    <w:rsid w:val="1B731743"/>
    <w:rsid w:val="1BA15893"/>
    <w:rsid w:val="1BB47375"/>
    <w:rsid w:val="1C033E58"/>
    <w:rsid w:val="1C4A2F35"/>
    <w:rsid w:val="1CC060AF"/>
    <w:rsid w:val="1D0B5000"/>
    <w:rsid w:val="1DC040EF"/>
    <w:rsid w:val="1E2E1CA6"/>
    <w:rsid w:val="1E654CA2"/>
    <w:rsid w:val="1EC06BE3"/>
    <w:rsid w:val="1F1D660A"/>
    <w:rsid w:val="20636984"/>
    <w:rsid w:val="20F0482E"/>
    <w:rsid w:val="21217A3C"/>
    <w:rsid w:val="213E5C75"/>
    <w:rsid w:val="226E70C9"/>
    <w:rsid w:val="22CB4C7E"/>
    <w:rsid w:val="23632A76"/>
    <w:rsid w:val="237D3DBF"/>
    <w:rsid w:val="246B35C9"/>
    <w:rsid w:val="24854AAB"/>
    <w:rsid w:val="26515D2A"/>
    <w:rsid w:val="26674F21"/>
    <w:rsid w:val="271F39BF"/>
    <w:rsid w:val="28FB3E99"/>
    <w:rsid w:val="292350AA"/>
    <w:rsid w:val="29F64FB2"/>
    <w:rsid w:val="2A3224D8"/>
    <w:rsid w:val="2A49742A"/>
    <w:rsid w:val="2B083239"/>
    <w:rsid w:val="2B391645"/>
    <w:rsid w:val="2B610B30"/>
    <w:rsid w:val="2B8107A6"/>
    <w:rsid w:val="2BAC0068"/>
    <w:rsid w:val="2D234412"/>
    <w:rsid w:val="2D2F06B2"/>
    <w:rsid w:val="2D42662A"/>
    <w:rsid w:val="2D50487E"/>
    <w:rsid w:val="2DCD5448"/>
    <w:rsid w:val="2DF14458"/>
    <w:rsid w:val="2E5D0923"/>
    <w:rsid w:val="2F9B65C3"/>
    <w:rsid w:val="2FE713BB"/>
    <w:rsid w:val="301C1420"/>
    <w:rsid w:val="320C6ED5"/>
    <w:rsid w:val="328C4904"/>
    <w:rsid w:val="32993E90"/>
    <w:rsid w:val="33AD497E"/>
    <w:rsid w:val="341449FD"/>
    <w:rsid w:val="3436395E"/>
    <w:rsid w:val="3550446F"/>
    <w:rsid w:val="35A94CD8"/>
    <w:rsid w:val="36497EB1"/>
    <w:rsid w:val="36FB690A"/>
    <w:rsid w:val="374E46CA"/>
    <w:rsid w:val="37C91FA2"/>
    <w:rsid w:val="398D772B"/>
    <w:rsid w:val="3B51227A"/>
    <w:rsid w:val="3B8E0EE0"/>
    <w:rsid w:val="3C465AB3"/>
    <w:rsid w:val="3C82217A"/>
    <w:rsid w:val="3C91726A"/>
    <w:rsid w:val="3D8B21D4"/>
    <w:rsid w:val="3DB058A5"/>
    <w:rsid w:val="3DF21D2A"/>
    <w:rsid w:val="3E23065E"/>
    <w:rsid w:val="3E305DCC"/>
    <w:rsid w:val="3E6C7460"/>
    <w:rsid w:val="3E7B1ECF"/>
    <w:rsid w:val="3F0F0612"/>
    <w:rsid w:val="3F2F4DE1"/>
    <w:rsid w:val="3F720411"/>
    <w:rsid w:val="3FCB2D5B"/>
    <w:rsid w:val="3FCF46B0"/>
    <w:rsid w:val="3FEF32EE"/>
    <w:rsid w:val="4016297B"/>
    <w:rsid w:val="40C357E1"/>
    <w:rsid w:val="41853EEE"/>
    <w:rsid w:val="42B22C97"/>
    <w:rsid w:val="44BB3CDB"/>
    <w:rsid w:val="45085EB8"/>
    <w:rsid w:val="45E95BDB"/>
    <w:rsid w:val="465736CC"/>
    <w:rsid w:val="47224D87"/>
    <w:rsid w:val="488D7A30"/>
    <w:rsid w:val="48A27ECD"/>
    <w:rsid w:val="48A32101"/>
    <w:rsid w:val="4A620278"/>
    <w:rsid w:val="4B6C47EF"/>
    <w:rsid w:val="4D3848CE"/>
    <w:rsid w:val="4DF50D7F"/>
    <w:rsid w:val="4DFD7DA6"/>
    <w:rsid w:val="4ECF497E"/>
    <w:rsid w:val="4FA63255"/>
    <w:rsid w:val="513A2283"/>
    <w:rsid w:val="51471075"/>
    <w:rsid w:val="5244082D"/>
    <w:rsid w:val="53594454"/>
    <w:rsid w:val="53604D99"/>
    <w:rsid w:val="536746F1"/>
    <w:rsid w:val="53A5346C"/>
    <w:rsid w:val="53CB0FDB"/>
    <w:rsid w:val="53FC5D57"/>
    <w:rsid w:val="54631519"/>
    <w:rsid w:val="55C951EF"/>
    <w:rsid w:val="5617037C"/>
    <w:rsid w:val="56744319"/>
    <w:rsid w:val="57183488"/>
    <w:rsid w:val="57546A16"/>
    <w:rsid w:val="575D6376"/>
    <w:rsid w:val="57DB1BC7"/>
    <w:rsid w:val="58A509C8"/>
    <w:rsid w:val="591B5FEA"/>
    <w:rsid w:val="59FD7AB4"/>
    <w:rsid w:val="5AA21B93"/>
    <w:rsid w:val="5AF17F06"/>
    <w:rsid w:val="5BB93E77"/>
    <w:rsid w:val="5C7C5B98"/>
    <w:rsid w:val="5CC20BEA"/>
    <w:rsid w:val="5E032122"/>
    <w:rsid w:val="5E145476"/>
    <w:rsid w:val="5EBF0388"/>
    <w:rsid w:val="60E95E27"/>
    <w:rsid w:val="62527739"/>
    <w:rsid w:val="63853F3C"/>
    <w:rsid w:val="63AF0F32"/>
    <w:rsid w:val="65AC3059"/>
    <w:rsid w:val="665A00E6"/>
    <w:rsid w:val="66A56C29"/>
    <w:rsid w:val="66F145A6"/>
    <w:rsid w:val="676B42A5"/>
    <w:rsid w:val="686A6829"/>
    <w:rsid w:val="68721717"/>
    <w:rsid w:val="68C81EE9"/>
    <w:rsid w:val="68D34863"/>
    <w:rsid w:val="69643755"/>
    <w:rsid w:val="69653AA8"/>
    <w:rsid w:val="69C13B77"/>
    <w:rsid w:val="6AC420C7"/>
    <w:rsid w:val="6ADA5212"/>
    <w:rsid w:val="6B510BBF"/>
    <w:rsid w:val="6D36133C"/>
    <w:rsid w:val="6D3E0FEB"/>
    <w:rsid w:val="6DA54F2C"/>
    <w:rsid w:val="6E7318B7"/>
    <w:rsid w:val="6EBC36EB"/>
    <w:rsid w:val="6F213E96"/>
    <w:rsid w:val="6F6B1932"/>
    <w:rsid w:val="70736804"/>
    <w:rsid w:val="708B5462"/>
    <w:rsid w:val="71212628"/>
    <w:rsid w:val="712C32DC"/>
    <w:rsid w:val="737932B4"/>
    <w:rsid w:val="7664692D"/>
    <w:rsid w:val="768947DA"/>
    <w:rsid w:val="76B92B53"/>
    <w:rsid w:val="770F704F"/>
    <w:rsid w:val="77BC3E51"/>
    <w:rsid w:val="782567A5"/>
    <w:rsid w:val="784070B7"/>
    <w:rsid w:val="790739E6"/>
    <w:rsid w:val="79FC2D37"/>
    <w:rsid w:val="7A1268B5"/>
    <w:rsid w:val="7A2F6206"/>
    <w:rsid w:val="7A3F6915"/>
    <w:rsid w:val="7AAB0EE6"/>
    <w:rsid w:val="7C1A4E14"/>
    <w:rsid w:val="7C232F79"/>
    <w:rsid w:val="7C531B11"/>
    <w:rsid w:val="7C772DC5"/>
    <w:rsid w:val="7CFC42F9"/>
    <w:rsid w:val="7D3A23FC"/>
    <w:rsid w:val="7DA10AE0"/>
    <w:rsid w:val="7DE36933"/>
    <w:rsid w:val="7FA14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2021-09-13T15:24:00Z</dcterms:created>
  <dc:creator>Administrator</dc:creator>
  <cp:lastModifiedBy>王培行</cp:lastModifiedBy>
  <cp:lastPrinted>2022-02-21T02:15:00Z</cp:lastPrinted>
  <dcterms:modified xsi:type="dcterms:W3CDTF">2022-02-24T03:14:58Z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593380CD4EF7436BB8663B56CD37FD74</vt:lpwstr>
  </property>
</Properties>
</file>