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bCs/>
          <w:sz w:val="44"/>
          <w:szCs w:val="44"/>
          <w:u w:val="none"/>
          <w:lang w:eastAsia="zh-CN"/>
        </w:rPr>
        <w:t>威县</w:t>
      </w:r>
      <w:r>
        <w:rPr>
          <w:rFonts w:hint="default" w:ascii="Times New Roman" w:hAnsi="Times New Roman" w:eastAsia="方正小标宋简体" w:cs="Times New Roman"/>
          <w:bCs/>
          <w:color w:val="000000"/>
          <w:sz w:val="44"/>
          <w:szCs w:val="44"/>
          <w:u w:val="none"/>
        </w:rPr>
        <w:t>市场监督管理局</w:t>
      </w:r>
    </w:p>
    <w:p>
      <w:pPr>
        <w:spacing w:line="640" w:lineRule="exact"/>
        <w:jc w:val="center"/>
        <w:rPr>
          <w:rFonts w:hint="default" w:ascii="Times New Roman" w:hAnsi="Times New Roman" w:eastAsia="方正小标宋简体" w:cs="Times New Roman"/>
          <w:bCs/>
          <w:color w:val="000000"/>
          <w:sz w:val="44"/>
          <w:szCs w:val="44"/>
          <w:u w:val="none"/>
        </w:rPr>
      </w:pPr>
      <w:r>
        <w:rPr>
          <w:rFonts w:hint="default" w:ascii="Times New Roman" w:hAnsi="Times New Roman" w:eastAsia="方正小标宋简体" w:cs="Times New Roman"/>
          <w:bCs/>
          <w:color w:val="000000"/>
          <w:sz w:val="44"/>
          <w:szCs w:val="44"/>
          <w:u w:val="none"/>
        </w:rPr>
        <w:t>行政处罚决定书</w:t>
      </w:r>
    </w:p>
    <w:p>
      <w:pPr>
        <w:spacing w:line="520" w:lineRule="exact"/>
        <w:jc w:val="center"/>
        <w:rPr>
          <w:rFonts w:hint="default" w:ascii="Times New Roman" w:hAnsi="Times New Roman" w:eastAsia="仿宋_GB2312" w:cs="Times New Roman"/>
          <w:sz w:val="32"/>
          <w:szCs w:val="32"/>
          <w:u w:val="none"/>
          <w:lang w:eastAsia="zh-CN"/>
        </w:rPr>
      </w:pPr>
    </w:p>
    <w:p>
      <w:pPr>
        <w:spacing w:line="520" w:lineRule="exact"/>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威市监处罚</w:t>
      </w:r>
      <w:r>
        <w:rPr>
          <w:rFonts w:hint="eastAsia" w:ascii="Times New Roman" w:hAnsi="Times New Roman" w:eastAsia="仿宋_GB2312" w:cs="Times New Roman"/>
          <w:sz w:val="32"/>
          <w:szCs w:val="32"/>
          <w:u w:val="none"/>
          <w:lang w:eastAsia="zh-CN"/>
        </w:rPr>
        <w:t>〔2023〕125 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val="en-US" w:eastAsia="zh-CN"/>
        </w:rPr>
        <w:t>威县甜雪冰城饮品店(</w:t>
      </w:r>
      <w:r>
        <w:rPr>
          <w:rFonts w:hint="eastAsia" w:ascii="Times New Roman" w:hAnsi="Times New Roman" w:eastAsia="仿宋" w:cs="Times New Roman"/>
          <w:bCs/>
          <w:kern w:val="1"/>
          <w:sz w:val="32"/>
          <w:szCs w:val="32"/>
          <w:u w:val="none"/>
          <w:lang w:eastAsia="zh-CN"/>
        </w:rPr>
        <w:t>李恩昊</w:t>
      </w:r>
      <w:r>
        <w:rPr>
          <w:rFonts w:hint="eastAsia" w:ascii="Times New Roman" w:hAnsi="Times New Roman" w:eastAsia="仿宋" w:cs="Times New Roman"/>
          <w:bCs/>
          <w:kern w:val="1"/>
          <w:sz w:val="32"/>
          <w:szCs w:val="32"/>
          <w:u w:val="none"/>
          <w:lang w:val="en-US" w:eastAsia="zh-CN"/>
        </w:rPr>
        <w:t>)</w:t>
      </w:r>
      <w:r>
        <w:rPr>
          <w:rFonts w:hint="default" w:ascii="Times New Roman" w:hAnsi="Times New Roman" w:eastAsia="仿宋" w:cs="Times New Roman"/>
          <w:bCs/>
          <w:kern w:val="1"/>
          <w:sz w:val="32"/>
          <w:szCs w:val="32"/>
          <w:u w:val="none"/>
        </w:rPr>
        <w:t xml:space="preserve"> </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eastAsia" w:ascii="Times New Roman" w:hAnsi="Times New Roman" w:eastAsia="仿宋" w:cs="Times New Roman"/>
          <w:kern w:val="0"/>
          <w:sz w:val="32"/>
          <w:szCs w:val="32"/>
          <w:u w:val="none"/>
          <w:lang w:val="en-US" w:eastAsia="zh-CN"/>
        </w:rPr>
      </w:pPr>
      <w:r>
        <w:rPr>
          <w:rFonts w:hint="default" w:ascii="Times New Roman" w:hAnsi="Times New Roman" w:eastAsia="仿宋" w:cs="Times New Roman"/>
          <w:bCs/>
          <w:kern w:val="1"/>
          <w:sz w:val="32"/>
          <w:szCs w:val="32"/>
          <w:u w:val="none"/>
        </w:rPr>
        <w:t>主体资格证照名称：</w:t>
      </w:r>
      <w:r>
        <w:rPr>
          <w:rFonts w:hint="eastAsia" w:ascii="Times New Roman" w:hAnsi="Times New Roman" w:eastAsia="仿宋" w:cs="Times New Roman"/>
          <w:kern w:val="0"/>
          <w:sz w:val="32"/>
          <w:szCs w:val="32"/>
          <w:u w:val="none"/>
          <w:lang w:val="en-US" w:eastAsia="zh-CN"/>
        </w:rPr>
        <w:t>营业执照</w:t>
      </w:r>
    </w:p>
    <w:p>
      <w:pPr>
        <w:spacing w:line="500" w:lineRule="exact"/>
        <w:ind w:left="140" w:hanging="140"/>
        <w:rPr>
          <w:rFonts w:hint="default" w:ascii="Times New Roman" w:hAnsi="Times New Roman" w:eastAsia="仿宋" w:cs="Times New Roman"/>
          <w:bCs/>
          <w:kern w:val="1"/>
          <w:sz w:val="32"/>
          <w:szCs w:val="32"/>
          <w:u w:val="none"/>
          <w:lang w:val="en-US" w:eastAsia="zh-CN"/>
        </w:rPr>
      </w:pPr>
      <w:r>
        <w:rPr>
          <w:rFonts w:hint="eastAsia" w:ascii="Times New Roman" w:hAnsi="Times New Roman" w:eastAsia="仿宋" w:cs="Times New Roman"/>
          <w:bCs/>
          <w:kern w:val="1"/>
          <w:sz w:val="32"/>
          <w:szCs w:val="32"/>
          <w:u w:val="none"/>
          <w:lang w:eastAsia="zh-CN"/>
        </w:rPr>
        <w:t>统一社会信用代码：</w:t>
      </w:r>
      <w:r>
        <w:rPr>
          <w:rFonts w:hint="eastAsia" w:ascii="Times New Roman" w:hAnsi="Times New Roman" w:eastAsia="仿宋" w:cs="Times New Roman"/>
          <w:bCs/>
          <w:kern w:val="1"/>
          <w:sz w:val="32"/>
          <w:szCs w:val="32"/>
          <w:u w:val="none"/>
          <w:lang w:val="en-US" w:eastAsia="zh-CN"/>
        </w:rPr>
        <w:t>92130533MABQ******</w:t>
      </w:r>
    </w:p>
    <w:p>
      <w:pPr>
        <w:spacing w:line="500" w:lineRule="exact"/>
        <w:ind w:left="140" w:hanging="140"/>
        <w:rPr>
          <w:rFonts w:hint="default" w:ascii="Times New Roman" w:hAnsi="Times New Roman" w:eastAsia="仿宋" w:cs="Times New Roman"/>
          <w:bCs/>
          <w:kern w:val="1"/>
          <w:sz w:val="32"/>
          <w:szCs w:val="32"/>
          <w:u w:val="none"/>
        </w:rPr>
      </w:pPr>
      <w:r>
        <w:rPr>
          <w:rFonts w:hint="eastAsia" w:ascii="Times New Roman" w:hAnsi="Times New Roman" w:eastAsia="仿宋" w:cs="Times New Roman"/>
          <w:bCs/>
          <w:kern w:val="1"/>
          <w:sz w:val="32"/>
          <w:szCs w:val="32"/>
          <w:u w:val="none"/>
          <w:lang w:val="en-US" w:eastAsia="zh-CN"/>
        </w:rPr>
        <w:t>负责人：</w:t>
      </w:r>
      <w:r>
        <w:rPr>
          <w:rFonts w:hint="eastAsia" w:ascii="Times New Roman" w:hAnsi="Times New Roman" w:eastAsia="仿宋" w:cs="Times New Roman"/>
          <w:bCs/>
          <w:kern w:val="1"/>
          <w:sz w:val="32"/>
          <w:szCs w:val="32"/>
          <w:u w:val="none"/>
          <w:lang w:eastAsia="zh-CN"/>
        </w:rPr>
        <w:t>李恩昊</w:t>
      </w:r>
      <w:r>
        <w:rPr>
          <w:rFonts w:hint="default" w:ascii="Times New Roman" w:hAnsi="Times New Roman" w:eastAsia="仿宋" w:cs="Times New Roman"/>
          <w:bCs/>
          <w:kern w:val="1"/>
          <w:sz w:val="32"/>
          <w:szCs w:val="32"/>
          <w:u w:val="none"/>
        </w:rPr>
        <w:t xml:space="preserve">                    </w:t>
      </w:r>
      <w:r>
        <w:rPr>
          <w:rFonts w:hint="default" w:ascii="Times New Roman" w:hAnsi="Times New Roman" w:eastAsia="仿宋" w:cs="Times New Roman"/>
          <w:bCs/>
          <w:kern w:val="1"/>
          <w:sz w:val="32"/>
          <w:szCs w:val="32"/>
          <w:u w:val="none"/>
          <w:lang w:val="en-US" w:eastAsia="zh-CN"/>
        </w:rPr>
        <w:t xml:space="preserve">         </w:t>
      </w:r>
      <w:r>
        <w:rPr>
          <w:rFonts w:hint="default" w:ascii="Times New Roman" w:hAnsi="Times New Roman" w:eastAsia="仿宋" w:cs="Times New Roman"/>
          <w:bCs/>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身份证号码：</w:t>
      </w:r>
      <w:r>
        <w:rPr>
          <w:rFonts w:hint="eastAsia" w:ascii="Times New Roman" w:hAnsi="Times New Roman" w:eastAsia="仿宋" w:cs="Times New Roman"/>
          <w:kern w:val="1"/>
          <w:sz w:val="32"/>
          <w:szCs w:val="32"/>
          <w:u w:val="none"/>
          <w:lang w:val="en-US" w:eastAsia="zh-CN"/>
        </w:rPr>
        <w:t>13053320******2518</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default" w:ascii="Times New Roman" w:hAnsi="Times New Roman" w:eastAsia="仿宋" w:cs="Times New Roman"/>
          <w:kern w:val="1"/>
          <w:sz w:val="32"/>
          <w:szCs w:val="32"/>
          <w:u w:val="none"/>
          <w:lang w:eastAsia="zh-CN"/>
        </w:rPr>
        <w:t>威县</w:t>
      </w:r>
      <w:r>
        <w:rPr>
          <w:rFonts w:hint="eastAsia" w:ascii="Times New Roman" w:hAnsi="Times New Roman" w:eastAsia="仿宋" w:cs="Times New Roman"/>
          <w:kern w:val="0"/>
          <w:sz w:val="32"/>
          <w:szCs w:val="32"/>
          <w:u w:val="none"/>
          <w:lang w:eastAsia="zh-CN"/>
        </w:rPr>
        <w:t>贺钊镇西贺钊村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18333******</w:t>
      </w:r>
      <w:bookmarkStart w:id="0" w:name="_GoBack"/>
      <w:bookmarkEnd w:id="0"/>
      <w:r>
        <w:rPr>
          <w:rFonts w:hint="default" w:ascii="Times New Roman" w:hAnsi="Times New Roman" w:eastAsia="仿宋" w:cs="Times New Roman"/>
          <w:kern w:val="1"/>
          <w:sz w:val="32"/>
          <w:szCs w:val="32"/>
          <w:u w:val="none"/>
        </w:rPr>
        <w:t>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贺钊镇西贺钊村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5月15日</w:t>
      </w:r>
      <w:r>
        <w:rPr>
          <w:rFonts w:hint="default" w:ascii="Times New Roman" w:hAnsi="Times New Roman" w:eastAsia="仿宋" w:cs="Times New Roman"/>
          <w:sz w:val="32"/>
          <w:szCs w:val="32"/>
          <w:u w:val="none"/>
          <w:lang w:val="en-US" w:eastAsia="zh-CN"/>
        </w:rPr>
        <w:t>我局执法人员</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李子双对李恩昊经营的门店进行监</w:t>
      </w:r>
      <w:r>
        <w:rPr>
          <w:rFonts w:hint="default" w:ascii="Times New Roman" w:hAnsi="Times New Roman" w:eastAsia="仿宋" w:cs="Times New Roman"/>
          <w:sz w:val="32"/>
          <w:szCs w:val="32"/>
          <w:u w:val="none"/>
          <w:lang w:val="en-US" w:eastAsia="zh-CN"/>
        </w:rPr>
        <w:t>督检查</w:t>
      </w:r>
      <w:r>
        <w:rPr>
          <w:rFonts w:hint="eastAsia" w:ascii="Times New Roman" w:hAnsi="Times New Roman" w:eastAsia="仿宋" w:cs="Times New Roman"/>
          <w:sz w:val="32"/>
          <w:szCs w:val="32"/>
          <w:u w:val="none"/>
          <w:lang w:val="en-US" w:eastAsia="zh-CN"/>
        </w:rPr>
        <w:t>时发现，当事人未取得小餐饮登记证从事餐饮服务</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《河北省食品小作坊小餐饮小摊点管理条例》第二十六条</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　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《河北省食品小作坊小餐饮小摊点管理条例》第五十一条</w:t>
      </w:r>
      <w:r>
        <w:rPr>
          <w:rFonts w:hint="default" w:ascii="Times New Roman" w:hAnsi="Times New Roman" w:eastAsia="仿宋" w:cs="Times New Roman"/>
          <w:sz w:val="32"/>
          <w:szCs w:val="32"/>
          <w:u w:val="none"/>
          <w:lang w:val="en-US" w:eastAsia="zh-CN"/>
        </w:rPr>
        <w:t>的规定，我局向其下达了《</w:t>
      </w:r>
      <w:r>
        <w:rPr>
          <w:rFonts w:hint="eastAsia" w:ascii="Times New Roman" w:hAnsi="Times New Roman" w:eastAsia="仿宋" w:cs="Times New Roman"/>
          <w:sz w:val="32"/>
          <w:szCs w:val="32"/>
          <w:u w:val="none"/>
          <w:lang w:val="en-US" w:eastAsia="zh-CN"/>
        </w:rPr>
        <w:t>责令改正通知书</w:t>
      </w:r>
      <w:r>
        <w:rPr>
          <w:rFonts w:hint="default" w:ascii="Times New Roman" w:hAnsi="Times New Roman" w:eastAsia="仿宋" w:cs="Times New Roman"/>
          <w:sz w:val="32"/>
          <w:szCs w:val="32"/>
          <w:u w:val="none"/>
          <w:lang w:val="en-US" w:eastAsia="zh-CN"/>
        </w:rPr>
        <w:t>》，责令其在</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5月17日之前</w:t>
      </w:r>
      <w:r>
        <w:rPr>
          <w:rFonts w:hint="default" w:ascii="Times New Roman" w:hAnsi="Times New Roman" w:eastAsia="仿宋" w:cs="Times New Roman"/>
          <w:sz w:val="32"/>
          <w:szCs w:val="32"/>
          <w:u w:val="none"/>
          <w:lang w:val="en-US" w:eastAsia="zh-CN"/>
        </w:rPr>
        <w:t>改正违法行为，</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5月18日</w:t>
      </w:r>
      <w:r>
        <w:rPr>
          <w:rFonts w:hint="default" w:ascii="Times New Roman" w:hAnsi="Times New Roman" w:eastAsia="仿宋" w:cs="Times New Roman"/>
          <w:sz w:val="32"/>
          <w:szCs w:val="32"/>
          <w:u w:val="none"/>
          <w:lang w:val="en-US" w:eastAsia="zh-CN"/>
        </w:rPr>
        <w:t>我局执法人员再次对该经营场所进行检查，</w:t>
      </w:r>
      <w:r>
        <w:rPr>
          <w:rFonts w:hint="eastAsia" w:ascii="Times New Roman" w:hAnsi="Times New Roman" w:eastAsia="仿宋" w:cs="Times New Roman"/>
          <w:sz w:val="32"/>
          <w:szCs w:val="32"/>
          <w:u w:val="none"/>
          <w:lang w:val="en-US" w:eastAsia="zh-CN"/>
        </w:rPr>
        <w:t>检查发现当事人仍未取得小餐饮登记证从事餐饮服务</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5月18日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5月18日</w:t>
      </w:r>
      <w:r>
        <w:rPr>
          <w:rFonts w:hint="default" w:ascii="Times New Roman" w:hAnsi="Times New Roman" w:eastAsia="仿宋" w:cs="Times New Roman"/>
          <w:sz w:val="32"/>
          <w:szCs w:val="32"/>
          <w:u w:val="none"/>
          <w:lang w:val="en-US" w:eastAsia="zh-CN"/>
        </w:rPr>
        <w:t>，对当事人进行了询问，就涉嫌的违法行为情况进行了详细询问。经调查</w:t>
      </w:r>
      <w:r>
        <w:rPr>
          <w:rFonts w:hint="eastAsia" w:ascii="Times New Roman" w:hAnsi="Times New Roman" w:eastAsia="仿宋" w:cs="Times New Roman"/>
          <w:sz w:val="32"/>
          <w:szCs w:val="32"/>
          <w:u w:val="none"/>
          <w:lang w:val="en-US" w:eastAsia="zh-CN"/>
        </w:rPr>
        <w:t>，当事人未办理小餐饮登记证从事餐饮服务，</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因当事人的进货单据不完整，办案人员决定采纳其陈述意见，经核定认定当事人违法</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所得共计500元</w:t>
      </w:r>
      <w:r>
        <w:rPr>
          <w:rFonts w:hint="default" w:ascii="Times New Roman" w:hAnsi="Times New Roman" w:eastAsia="仿宋" w:cs="Times New Roman"/>
          <w:sz w:val="32"/>
          <w:szCs w:val="32"/>
          <w:u w:val="none"/>
          <w:lang w:val="en-US" w:eastAsia="zh-CN"/>
        </w:rPr>
        <w:t>。认定当事人</w:t>
      </w:r>
      <w:r>
        <w:rPr>
          <w:rFonts w:hint="eastAsia" w:ascii="Times New Roman" w:hAnsi="Times New Roman" w:eastAsia="仿宋" w:cs="Times New Roman"/>
          <w:sz w:val="32"/>
          <w:szCs w:val="32"/>
          <w:u w:val="none"/>
          <w:lang w:val="en-US" w:eastAsia="zh-CN"/>
        </w:rPr>
        <w:t>未取得小餐饮登记证从事餐饮服务</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2"/>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门店营业执照和负责人李恩昊身份证复印件各一份</w:t>
      </w:r>
      <w:r>
        <w:rPr>
          <w:rFonts w:hint="default" w:ascii="Times New Roman" w:hAnsi="Times New Roman" w:eastAsia="仿宋" w:cs="Times New Roman"/>
          <w:sz w:val="32"/>
          <w:szCs w:val="32"/>
          <w:u w:val="none"/>
          <w:lang w:val="en-US" w:eastAsia="zh-CN"/>
        </w:rPr>
        <w:t xml:space="preserve">，证明当事人具有承担法律责任的主体资格。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w:t>
      </w:r>
      <w:r>
        <w:rPr>
          <w:rFonts w:hint="eastAsia" w:ascii="Times New Roman" w:hAnsi="Times New Roman" w:eastAsia="仿宋" w:cs="Times New Roman"/>
          <w:sz w:val="32"/>
          <w:szCs w:val="32"/>
          <w:u w:val="none"/>
          <w:lang w:eastAsia="zh-CN"/>
        </w:rPr>
        <w:t>证明了当事人未取得小餐饮登记证从事餐饮服务的违法事实</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w:t>
      </w:r>
      <w:r>
        <w:rPr>
          <w:rFonts w:hint="eastAsia" w:ascii="Times New Roman" w:hAnsi="Times New Roman" w:eastAsia="仿宋" w:cs="Times New Roman"/>
          <w:sz w:val="32"/>
          <w:szCs w:val="32"/>
          <w:u w:val="none"/>
          <w:lang w:val="en-US" w:eastAsia="zh-CN"/>
        </w:rPr>
        <w:t>证明了当事人未取得小餐饮登记证从事餐饮服务的违法事实</w:t>
      </w:r>
      <w:r>
        <w:rPr>
          <w:rFonts w:hint="default" w:ascii="Times New Roman" w:hAnsi="Times New Roman" w:eastAsia="仿宋" w:cs="Times New Roman"/>
          <w:sz w:val="32"/>
          <w:szCs w:val="32"/>
          <w:u w:val="none"/>
          <w:lang w:val="en-US" w:eastAsia="zh-CN"/>
        </w:rPr>
        <w:t>及原因；</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4、现场照片3张，</w:t>
      </w:r>
      <w:r>
        <w:rPr>
          <w:rFonts w:hint="eastAsia" w:ascii="Times New Roman" w:hAnsi="Times New Roman" w:eastAsia="仿宋" w:cs="Times New Roman"/>
          <w:sz w:val="32"/>
          <w:szCs w:val="32"/>
          <w:u w:val="none"/>
          <w:lang w:val="en-US" w:eastAsia="zh-CN"/>
        </w:rPr>
        <w:t>证明了当事人未取得小餐饮登记证从事餐饮服务的违法事实</w:t>
      </w:r>
      <w:r>
        <w:rPr>
          <w:rFonts w:hint="default" w:ascii="Times New Roman" w:hAnsi="Times New Roman" w:eastAsia="仿宋" w:cs="Times New Roman"/>
          <w:sz w:val="32"/>
          <w:szCs w:val="32"/>
          <w:u w:val="none"/>
          <w:lang w:val="en-US" w:eastAsia="zh-CN"/>
        </w:rPr>
        <w:t>；</w:t>
      </w:r>
    </w:p>
    <w:p>
      <w:p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 xml:space="preserve">5.现场拍摄的照片一份，证明当事人现场违法经营的事实。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6.现场记录的影像一份，证明了当事人违法经营的事实。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default" w:ascii="Times New Roman" w:hAnsi="Times New Roman" w:eastAsia="仿宋" w:cs="Times New Roman"/>
          <w:sz w:val="32"/>
          <w:szCs w:val="32"/>
          <w:u w:val="none"/>
          <w:lang w:eastAsia="zh-CN"/>
        </w:rPr>
        <w:t>本案调查终结后，经局领导同意于</w:t>
      </w:r>
      <w:r>
        <w:rPr>
          <w:rFonts w:hint="eastAsia" w:ascii="Times New Roman" w:hAnsi="Times New Roman" w:eastAsia="仿宋" w:cs="Times New Roman"/>
          <w:sz w:val="32"/>
          <w:szCs w:val="32"/>
          <w:u w:val="none"/>
          <w:lang w:eastAsia="zh-CN"/>
        </w:rPr>
        <w:t>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5月18日</w:t>
      </w:r>
      <w:r>
        <w:rPr>
          <w:rFonts w:hint="default" w:ascii="Times New Roman" w:hAnsi="Times New Roman" w:eastAsia="仿宋" w:cs="Times New Roman"/>
          <w:sz w:val="32"/>
          <w:szCs w:val="32"/>
          <w:u w:val="none"/>
          <w:lang w:eastAsia="zh-CN"/>
        </w:rPr>
        <w:t>依法向当事人送达了威市监罚告</w:t>
      </w:r>
      <w:r>
        <w:rPr>
          <w:rFonts w:hint="eastAsia" w:ascii="Times New Roman" w:hAnsi="Times New Roman" w:eastAsia="仿宋" w:cs="Times New Roman"/>
          <w:sz w:val="32"/>
          <w:szCs w:val="32"/>
          <w:u w:val="none"/>
          <w:lang w:val="en-US" w:eastAsia="zh-CN"/>
        </w:rPr>
        <w:t>〔2023〕125 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本局认为当事人</w:t>
      </w:r>
      <w:r>
        <w:rPr>
          <w:rFonts w:hint="eastAsia" w:ascii="Times New Roman" w:hAnsi="Times New Roman" w:eastAsia="仿宋" w:cs="Times New Roman"/>
          <w:sz w:val="32"/>
          <w:szCs w:val="32"/>
          <w:u w:val="none"/>
          <w:lang w:val="en-US" w:eastAsia="zh-CN"/>
        </w:rPr>
        <w:t>未取得小餐饮登记证从事餐饮服务</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《河北省食品小作坊小餐饮小摊点管理条例》第二十六条</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　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w:t>
      </w:r>
      <w:r>
        <w:rPr>
          <w:rFonts w:hint="default" w:ascii="Times New Roman" w:hAnsi="Times New Roman" w:eastAsia="仿宋" w:cs="Times New Roman"/>
          <w:sz w:val="32"/>
          <w:szCs w:val="32"/>
          <w:u w:val="none"/>
          <w:lang w:val="en-US" w:eastAsia="zh-CN"/>
        </w:rPr>
        <w:t>”的规定。</w:t>
      </w:r>
      <w:r>
        <w:rPr>
          <w:rFonts w:hint="eastAsia" w:ascii="Times New Roman" w:hAnsi="Times New Roman" w:eastAsia="仿宋" w:cs="Times New Roman"/>
          <w:sz w:val="32"/>
          <w:szCs w:val="32"/>
          <w:u w:val="none"/>
          <w:lang w:val="en-US" w:eastAsia="zh-CN"/>
        </w:rPr>
        <w:t>依据《河北省食品小作坊小餐饮小摊点管理条例》第五十一条“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的规定，</w:t>
      </w:r>
      <w:r>
        <w:rPr>
          <w:rFonts w:hint="default" w:ascii="Times New Roman" w:hAnsi="Times New Roman" w:eastAsia="仿宋" w:cs="Times New Roman"/>
          <w:sz w:val="32"/>
          <w:szCs w:val="32"/>
          <w:u w:val="none"/>
          <w:lang w:val="en-US" w:eastAsia="zh-CN"/>
        </w:rPr>
        <w:t xml:space="preserve">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鉴于当事人在案件办理过程中主动配合调查，主动提供相关证据，且涉案金额较低。依据《中华人民共和国行政处罚法》，参照《河北省市场监管行政处罚裁量基准》，决定给予当事人从轻处罚。</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综上，当事人的上述行为</w:t>
      </w:r>
      <w:r>
        <w:rPr>
          <w:rFonts w:hint="eastAsia" w:ascii="Times New Roman" w:hAnsi="Times New Roman" w:eastAsia="仿宋" w:cs="Times New Roman"/>
          <w:sz w:val="32"/>
          <w:szCs w:val="32"/>
          <w:u w:val="none"/>
          <w:lang w:val="en-US" w:eastAsia="zh-CN"/>
        </w:rPr>
        <w:t>违反了《河北省食品小作坊小餐饮小摊点管理条例》第二十六条</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《河北省食品小作坊小餐饮小摊点管理条例》第五十一条</w:t>
      </w:r>
      <w:r>
        <w:rPr>
          <w:rFonts w:hint="default" w:ascii="Times New Roman" w:hAnsi="Times New Roman" w:eastAsia="仿宋" w:cs="Times New Roman"/>
          <w:sz w:val="32"/>
          <w:szCs w:val="32"/>
          <w:u w:val="none"/>
          <w:lang w:val="en-US" w:eastAsia="zh-CN"/>
        </w:rPr>
        <w:t>的规定，经本局研究决定责令当事人立即改正违法行为并作出如下处罚决定：</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1、没收违法所得500元；</w:t>
      </w:r>
      <w:r>
        <w:rPr>
          <w:rFonts w:hint="default" w:ascii="Times New Roman" w:hAnsi="Times New Roman" w:eastAsia="仿宋" w:cs="Times New Roman"/>
          <w:sz w:val="32"/>
          <w:szCs w:val="32"/>
          <w:u w:val="none"/>
          <w:lang w:val="en-US" w:eastAsia="zh-CN"/>
        </w:rPr>
        <w:t xml:space="preserve">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2、罚款1000元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numPr>
          <w:ilvl w:val="0"/>
          <w:numId w:val="0"/>
        </w:numPr>
        <w:spacing w:line="360" w:lineRule="auto"/>
        <w:ind w:leftChars="0" w:firstLine="640" w:firstLineChars="200"/>
        <w:jc w:val="both"/>
        <w:rPr>
          <w:rFonts w:hint="default" w:ascii="Times New Roman" w:hAnsi="Times New Roman" w:eastAsia="仿宋" w:cs="Times New Roman"/>
          <w:sz w:val="32"/>
          <w:szCs w:val="32"/>
          <w:u w:val="none"/>
          <w:lang w:val="en-US" w:eastAsia="zh-CN"/>
        </w:rPr>
      </w:pPr>
      <w:r>
        <w:rPr>
          <w:rFonts w:hint="eastAsia" w:ascii="仿宋" w:hAnsi="仿宋" w:eastAsia="仿宋" w:cs="仿宋_GB2312"/>
          <w:sz w:val="32"/>
          <w:szCs w:val="32"/>
          <w:u w:val="none"/>
        </w:rPr>
        <w:t>当事人如对本行政处罚决定不服，可自收到本处罚决定书之日起六十日内向威县人民政府申请行政复议，也可以在六个月内</w:t>
      </w:r>
      <w:r>
        <w:rPr>
          <w:rFonts w:hint="eastAsia" w:ascii="仿宋" w:hAnsi="仿宋" w:eastAsia="仿宋" w:cs="仿宋_GB2312"/>
          <w:sz w:val="32"/>
          <w:szCs w:val="32"/>
          <w:u w:val="none"/>
          <w:lang w:eastAsia="zh-CN"/>
        </w:rPr>
        <w:t>依法</w:t>
      </w:r>
      <w:r>
        <w:rPr>
          <w:rFonts w:hint="eastAsia" w:ascii="仿宋" w:hAnsi="仿宋" w:eastAsia="仿宋" w:cs="仿宋_GB2312"/>
          <w:sz w:val="32"/>
          <w:szCs w:val="32"/>
          <w:u w:val="none"/>
        </w:rPr>
        <w:t>向</w:t>
      </w:r>
      <w:r>
        <w:rPr>
          <w:rFonts w:hint="eastAsia" w:ascii="仿宋" w:hAnsi="仿宋" w:eastAsia="仿宋" w:cs="仿宋_GB2312"/>
          <w:sz w:val="32"/>
          <w:szCs w:val="32"/>
          <w:u w:val="none"/>
          <w:lang w:eastAsia="zh-CN"/>
        </w:rPr>
        <w:t>广宗县人民法院提</w:t>
      </w:r>
      <w:r>
        <w:rPr>
          <w:rFonts w:hint="eastAsia" w:ascii="仿宋" w:hAnsi="仿宋" w:eastAsia="仿宋" w:cs="仿宋_GB2312"/>
          <w:sz w:val="32"/>
          <w:szCs w:val="32"/>
          <w:u w:val="none"/>
        </w:rPr>
        <w:t>起</w:t>
      </w:r>
      <w:r>
        <w:rPr>
          <w:rFonts w:hint="eastAsia" w:ascii="仿宋" w:hAnsi="仿宋" w:eastAsia="仿宋" w:cs="仿宋_GB2312"/>
          <w:sz w:val="32"/>
          <w:szCs w:val="32"/>
          <w:u w:val="none"/>
          <w:lang w:eastAsia="zh-CN"/>
        </w:rPr>
        <w:t>诉讼</w:t>
      </w:r>
      <w:r>
        <w:rPr>
          <w:rFonts w:hint="eastAsia" w:ascii="仿宋" w:hAnsi="仿宋" w:eastAsia="仿宋" w:cs="仿宋_GB2312"/>
          <w:sz w:val="32"/>
          <w:szCs w:val="32"/>
          <w:u w:val="none"/>
        </w:rPr>
        <w:t>。当事人申请行政复议或者提起行政诉讼期间，本行政处罚决定不停止执行。</w:t>
      </w:r>
    </w:p>
    <w:p>
      <w:pPr>
        <w:ind w:firstLine="5120" w:firstLineChars="16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威县市场监督管理局</w:t>
      </w:r>
    </w:p>
    <w:p>
      <w:pPr>
        <w:jc w:val="right"/>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2"/>
          <w:szCs w:val="32"/>
          <w:u w:val="none"/>
          <w:lang w:val="en-US" w:eastAsia="zh-CN"/>
        </w:rPr>
        <w:t>二〇二</w:t>
      </w:r>
      <w:r>
        <w:rPr>
          <w:rFonts w:hint="eastAsia" w:ascii="Times New Roman" w:hAnsi="Times New Roman" w:eastAsia="仿宋" w:cs="Times New Roman"/>
          <w:sz w:val="32"/>
          <w:szCs w:val="32"/>
          <w:u w:val="none"/>
          <w:lang w:val="en-US" w:eastAsia="zh-CN"/>
        </w:rPr>
        <w:t>三</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五月二十六日</w:t>
      </w:r>
      <w:r>
        <w:rPr>
          <w:rFonts w:hint="default" w:ascii="Times New Roman" w:hAnsi="Times New Roman" w:eastAsia="仿宋" w:cs="Times New Roman"/>
          <w:sz w:val="32"/>
          <w:szCs w:val="32"/>
          <w:u w:val="none"/>
          <w:lang w:val="en-US" w:eastAsia="zh-CN"/>
        </w:rPr>
        <w:t xml:space="preserve">   </w:t>
      </w:r>
    </w:p>
    <w:p>
      <w:pPr>
        <w:ind w:firstLine="600" w:firstLineChars="200"/>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default" w:ascii="Times New Roman" w:hAnsi="Times New Roman" w:cs="Times New Roman"/>
          <w:lang w:val="en-US" w:eastAsia="zh-CN"/>
        </w:rPr>
      </w:pPr>
      <w:r>
        <w:rPr>
          <w:rFonts w:hint="default" w:ascii="Times New Roman" w:hAnsi="Times New Roman" w:eastAsia="仿宋" w:cs="Times New Roman"/>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 w:cs="Times New Roman"/>
          <w:sz w:val="30"/>
          <w:szCs w:val="30"/>
          <w:u w:val="none"/>
          <w:lang w:val="en-US" w:eastAsia="zh-CN"/>
        </w:rPr>
        <w:t xml:space="preserve">本文书一式三份，一份送达，一份归档，一份留存。 </w:t>
      </w: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8A26943"/>
    <w:rsid w:val="19C3502E"/>
    <w:rsid w:val="3AC02FFD"/>
    <w:rsid w:val="5DCC00D1"/>
    <w:rsid w:val="70C71325"/>
    <w:rsid w:val="791A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1833</Words>
  <Characters>1921</Characters>
  <Paragraphs>891</Paragraphs>
  <TotalTime>16</TotalTime>
  <ScaleCrop>false</ScaleCrop>
  <LinksUpToDate>false</LinksUpToDate>
  <CharactersWithSpaces>2675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2019-06-17T13:49:00Z</dcterms:created>
  <dc:creator>喜欢一本正经的胡说八道</dc:creator>
  <cp:lastModifiedBy>dell</cp:lastModifiedBy>
  <cp:lastPrinted>2020-05-07T01:43:00Z</cp:lastPrinted>
  <dcterms:modified xsi:type="dcterms:W3CDTF">2023-07-12T07:30:47Z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A5E929E2201E407FA38E9C233168CEF8_13</vt:lpwstr>
  </property>
</Properties>
</file>