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侯贯镇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2020年政府信息公开工作年度报告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本报告依据新修订《中华人民共和国政府信息公开条例》、《邢台市人民政府办公室关于做好2020年政府信息公开年度报告的有关事项的通知》等相关文件编制。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报告中所</w:t>
      </w:r>
      <w:r>
        <w:rPr>
          <w:rFonts w:hint="eastAsia" w:ascii="仿宋_GB2312" w:hAnsi="仿宋_GB2312" w:eastAsia="仿宋_GB2312" w:cs="仿宋_GB2312"/>
          <w:sz w:val="32"/>
          <w:szCs w:val="32"/>
        </w:rPr>
        <w:t>列数据的统计期限自2020年1月1日起，至2020年12月31日止。本报告的电子版可在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威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县政府信息公开平台下载。如对报告有任何疑问，请与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侯贯镇政府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联系（地址：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侯贯镇人民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政府大院内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，邮编：05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4700</w:t>
      </w:r>
      <w:r>
        <w:rPr>
          <w:rFonts w:hint="eastAsia" w:ascii="仿宋_GB2312" w:hAnsi="仿宋_GB2312" w:eastAsia="仿宋_GB2312" w:cs="仿宋_GB2312"/>
          <w:sz w:val="32"/>
          <w:szCs w:val="32"/>
        </w:rPr>
        <w:t>，办公电话：0319-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6352019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威县侯贯镇坚</w:t>
      </w:r>
      <w:r>
        <w:rPr>
          <w:rFonts w:hint="eastAsia" w:ascii="仿宋_GB2312" w:hAnsi="仿宋_GB2312" w:eastAsia="仿宋_GB2312" w:cs="仿宋_GB2312"/>
          <w:sz w:val="32"/>
          <w:szCs w:val="32"/>
        </w:rPr>
        <w:t>持以习近平新时代中国特色社会主义思想为指导，全面贯彻党的十九大和十九届四中、五中全会精神，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深入推进基层政务公开标准化规范化建设，积极保障公众知情权和监督权，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全面提升政务公开工作的能力和水平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（一）加强组织保障。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侯炳辉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定期听取政务公开工作汇报，并对做好政务公开工作进行部署；主管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具体负责推动政务公开工作，形成了主要领导亲自抓、主管领导具体抓的工作机制。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（二）主动公开情况。坚持以公开为原则、不公开为例外，重点对外公开2020年财政预算信息、权力清单、责任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清单、工作动态。全年在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政府信息公开平台发布信息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235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814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第二十条第（一）项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本年新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制作数量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本年新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公开数量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对外公开总数量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规章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 0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规范性文件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第二十条第（五）项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上一年项目数量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本年增/减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行政许可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其他对外管理服务事项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第二十条第（六）项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上一年项目数量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本年增/减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行政处罚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行政强制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第二十条第（八）项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本年增/减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行政事业性收费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315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 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第二十条第（九）项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采购总金额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政府集中采购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5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240" w:afterAutospacing="0" w:line="555" w:lineRule="atLeast"/>
        <w:ind w:left="0" w:right="0" w:firstLine="420"/>
        <w:jc w:val="both"/>
      </w:pPr>
      <w:r>
        <w:rPr>
          <w:rStyle w:val="8"/>
          <w:rFonts w:hint="eastAsia" w:ascii="宋体" w:hAnsi="宋体" w:eastAsia="宋体" w:cs="宋体"/>
          <w:b/>
          <w:i w:val="0"/>
          <w:color w:val="333333"/>
          <w:spacing w:val="0"/>
          <w:sz w:val="24"/>
          <w:szCs w:val="24"/>
          <w:u w:val="none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ascii="黑体" w:hAnsi="宋体" w:eastAsia="黑体" w:cs="黑体"/>
          <w:b w:val="0"/>
          <w:i w:val="0"/>
          <w:color w:val="333333"/>
          <w:spacing w:val="0"/>
          <w:sz w:val="31"/>
          <w:szCs w:val="31"/>
          <w:u w:val="none"/>
          <w:shd w:val="clear" w:fill="FFFFFF"/>
        </w:rPr>
        <w:t>三、收到和处理政府信息公开申请情况</w:t>
      </w:r>
    </w:p>
    <w:tbl>
      <w:tblPr>
        <w:tblStyle w:val="6"/>
        <w:tblW w:w="907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855"/>
        <w:gridCol w:w="2077"/>
        <w:gridCol w:w="808"/>
        <w:gridCol w:w="748"/>
        <w:gridCol w:w="748"/>
        <w:gridCol w:w="808"/>
        <w:gridCol w:w="972"/>
        <w:gridCol w:w="718"/>
        <w:gridCol w:w="726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7" w:type="dxa"/>
            <w:gridSpan w:val="3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5528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申请人情况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7" w:type="dxa"/>
            <w:gridSpan w:val="3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自然人</w:t>
            </w:r>
          </w:p>
        </w:tc>
        <w:tc>
          <w:tcPr>
            <w:tcW w:w="3994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法人或其他组织</w:t>
            </w:r>
          </w:p>
        </w:tc>
        <w:tc>
          <w:tcPr>
            <w:tcW w:w="72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7" w:type="dxa"/>
            <w:gridSpan w:val="3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商业企业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科研机构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社会公益组织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法律服务机构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其他</w:t>
            </w:r>
          </w:p>
        </w:tc>
        <w:tc>
          <w:tcPr>
            <w:tcW w:w="72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7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一、本年新收政府信息公开申请数量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Calibri" w:hAnsi="Calibri" w:cs="Calibri"/>
                <w:i w:val="0"/>
                <w:sz w:val="19"/>
                <w:szCs w:val="19"/>
                <w:u w:val="none"/>
                <w:lang w:val="en-US" w:eastAsia="zh-CN"/>
              </w:rPr>
              <w:t>1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7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二、上年结转政府信息公开申请数量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三、本年度办理结果</w:t>
            </w:r>
          </w:p>
        </w:tc>
        <w:tc>
          <w:tcPr>
            <w:tcW w:w="293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i w:val="0"/>
                <w:sz w:val="19"/>
                <w:szCs w:val="19"/>
                <w:u w:val="none"/>
              </w:rPr>
              <w:t>（一）予以公开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Calibri" w:hAnsi="Calibri" w:cs="Calibri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93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（三）不予公开</w:t>
            </w: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1.属于国家秘密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2.其他法律行政法规禁止公开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3.危及“三安全一稳定”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4.保护第三方合法权益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5.属于三类内部事务信息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6.属于四类过程性信息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7.属于行政执法案卷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8.属于行政查询事项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（四）无法提供</w:t>
            </w: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1.本机关不掌握相关政府信息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Calibri" w:hAnsi="Calibri" w:cs="Calibri"/>
                <w:i w:val="0"/>
                <w:sz w:val="19"/>
                <w:szCs w:val="19"/>
                <w:u w:val="none"/>
                <w:lang w:val="en-US" w:eastAsia="zh-CN"/>
              </w:rPr>
              <w:t>1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2.没有现成信息需要另行制作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3.补正后申请内容仍不明确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（五）不予处理</w:t>
            </w: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1.信访举报投诉类申请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2.重复申请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3.要求提供公开出版物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4.无正当理由大量反复申请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5.要求行政机关确认或重新出具已获取信息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93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（六）其他处理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93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（七）总计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7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四、结转下年度继续办理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55" w:lineRule="atLeast"/>
        <w:ind w:left="0" w:right="0" w:firstLine="420"/>
        <w:jc w:val="both"/>
      </w:pPr>
      <w:r>
        <w:rPr>
          <w:rFonts w:hint="eastAsia" w:ascii="黑体" w:hAnsi="宋体" w:eastAsia="黑体" w:cs="黑体"/>
          <w:b w:val="0"/>
          <w:i w:val="0"/>
          <w:color w:val="333333"/>
          <w:spacing w:val="0"/>
          <w:sz w:val="31"/>
          <w:szCs w:val="31"/>
          <w:u w:val="none"/>
          <w:shd w:val="clear" w:fill="FFFFFF"/>
        </w:rPr>
        <w:t>四、政府信息公开行政复议、行政诉讼情况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5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u w:val="none"/>
          <w:shd w:val="clear" w:fill="FFFFFF"/>
        </w:rPr>
        <w:t> </w:t>
      </w:r>
    </w:p>
    <w:tbl>
      <w:tblPr>
        <w:tblStyle w:val="6"/>
        <w:tblW w:w="907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5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行政诉讼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复议后起诉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结果维持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结果纠正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其他结果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尚未审结</w:t>
            </w:r>
          </w:p>
        </w:tc>
        <w:tc>
          <w:tcPr>
            <w:tcW w:w="6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总计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结果维持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结果纠正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其他结果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尚未审结</w:t>
            </w:r>
          </w:p>
        </w:tc>
        <w:tc>
          <w:tcPr>
            <w:tcW w:w="6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6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6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55" w:lineRule="atLeast"/>
        <w:ind w:left="0" w:right="0"/>
        <w:jc w:val="both"/>
      </w:pPr>
      <w:r>
        <w:rPr>
          <w:rFonts w:hint="eastAsia" w:ascii="黑体" w:hAnsi="宋体" w:eastAsia="黑体" w:cs="黑体"/>
          <w:b w:val="0"/>
          <w:i w:val="0"/>
          <w:color w:val="333333"/>
          <w:spacing w:val="0"/>
          <w:sz w:val="31"/>
          <w:szCs w:val="31"/>
          <w:u w:val="none"/>
          <w:shd w:val="clear" w:fill="FFFFFF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一是镇各股室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重视程度不够、创优意识不强。二是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制度落实不到位，政务公开各项制度已初步建立，在落实上还有待加强。三是各分管副镇长未积极上报工作情况，镇党政办掌握信息较少，信息维护不能持续。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一是做好信息公开平台常态化监测机制，规范信息公开平台发布工作，落实专人发布、专人管理、专人审查机制，并认真对照网站普查指标体系，采取每周检查，做好检查记录，发现问题，查明原因，及时整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二是加大工作力度，将信息公平平台打造成我镇对外宣传引导的主渠道，建设更加权威的政策发布解读和舆论引导平台、更加及时的回应关切和便民服务平台。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三是加强与县政府办公室政务公开办工室工作联系，加大对我镇工作人员培训力度，提升工作水平。</w:t>
      </w:r>
      <w:bookmarkStart w:id="0" w:name="_GoBack"/>
      <w:bookmarkEnd w:id="0"/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2020年，我办没有其他需要报告的事项。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61822"/>
    <w:rsid w:val="009E6563"/>
    <w:rsid w:val="015F37FC"/>
    <w:rsid w:val="05860314"/>
    <w:rsid w:val="05E700AA"/>
    <w:rsid w:val="06D816C7"/>
    <w:rsid w:val="0B3045EA"/>
    <w:rsid w:val="0D7E18E0"/>
    <w:rsid w:val="0E4D0A99"/>
    <w:rsid w:val="117C7222"/>
    <w:rsid w:val="13FF0324"/>
    <w:rsid w:val="14E85C10"/>
    <w:rsid w:val="16267D24"/>
    <w:rsid w:val="1A4F7E47"/>
    <w:rsid w:val="1B8805B7"/>
    <w:rsid w:val="1BF65B0A"/>
    <w:rsid w:val="1DCA0248"/>
    <w:rsid w:val="20AA2A11"/>
    <w:rsid w:val="21803D69"/>
    <w:rsid w:val="22AD484B"/>
    <w:rsid w:val="253F7038"/>
    <w:rsid w:val="26C64EC8"/>
    <w:rsid w:val="2A115110"/>
    <w:rsid w:val="2AC033C2"/>
    <w:rsid w:val="2D7776F4"/>
    <w:rsid w:val="32220A91"/>
    <w:rsid w:val="35A4766C"/>
    <w:rsid w:val="3BC42EF3"/>
    <w:rsid w:val="3C2032C1"/>
    <w:rsid w:val="3E79134B"/>
    <w:rsid w:val="43661822"/>
    <w:rsid w:val="445F0D0A"/>
    <w:rsid w:val="44685AA8"/>
    <w:rsid w:val="45F46A78"/>
    <w:rsid w:val="469516F8"/>
    <w:rsid w:val="47AE4B14"/>
    <w:rsid w:val="47D406EF"/>
    <w:rsid w:val="483A16E8"/>
    <w:rsid w:val="4A8C54C3"/>
    <w:rsid w:val="4D834FC3"/>
    <w:rsid w:val="4F450222"/>
    <w:rsid w:val="52EB23A6"/>
    <w:rsid w:val="54D02507"/>
    <w:rsid w:val="570F3AE6"/>
    <w:rsid w:val="584D0938"/>
    <w:rsid w:val="591D0AA0"/>
    <w:rsid w:val="59805030"/>
    <w:rsid w:val="5A226E25"/>
    <w:rsid w:val="5A425346"/>
    <w:rsid w:val="5AA37F32"/>
    <w:rsid w:val="5AC019CA"/>
    <w:rsid w:val="5B8C2421"/>
    <w:rsid w:val="5E7B109B"/>
    <w:rsid w:val="605B734E"/>
    <w:rsid w:val="60D513D8"/>
    <w:rsid w:val="617C2FFA"/>
    <w:rsid w:val="61885700"/>
    <w:rsid w:val="63F232F2"/>
    <w:rsid w:val="6435524C"/>
    <w:rsid w:val="69212926"/>
    <w:rsid w:val="6C8B5F30"/>
    <w:rsid w:val="6D773712"/>
    <w:rsid w:val="6DC163BB"/>
    <w:rsid w:val="6E5F62C7"/>
    <w:rsid w:val="6EF93996"/>
    <w:rsid w:val="73454C7D"/>
    <w:rsid w:val="74A72C1D"/>
    <w:rsid w:val="75E153CC"/>
    <w:rsid w:val="76920656"/>
    <w:rsid w:val="76FA220C"/>
    <w:rsid w:val="76FD71D8"/>
    <w:rsid w:val="772856D0"/>
    <w:rsid w:val="779016AF"/>
    <w:rsid w:val="79AE3FE2"/>
    <w:rsid w:val="7A6A650C"/>
    <w:rsid w:val="7DEE35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color w:val="333333"/>
      <w:kern w:val="44"/>
      <w:sz w:val="48"/>
      <w:szCs w:val="48"/>
      <w:u w:val="none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4"/>
      <w:u w:val="none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0">
    <w:name w:val="Emphasis"/>
    <w:basedOn w:val="7"/>
    <w:qFormat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11">
    <w:name w:val="Hyperlink"/>
    <w:basedOn w:val="7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2">
    <w:name w:val="hover14"/>
    <w:basedOn w:val="7"/>
    <w:qFormat/>
    <w:uiPriority w:val="0"/>
    <w:rPr>
      <w:color w:val="005293"/>
    </w:rPr>
  </w:style>
  <w:style w:type="character" w:customStyle="1" w:styleId="13">
    <w:name w:val="curr"/>
    <w:basedOn w:val="7"/>
    <w:qFormat/>
    <w:uiPriority w:val="0"/>
    <w:rPr>
      <w:color w:val="FFFFFF"/>
      <w:shd w:val="clear" w:fill="005293"/>
    </w:rPr>
  </w:style>
  <w:style w:type="character" w:customStyle="1" w:styleId="14">
    <w:name w:val="curr3"/>
    <w:basedOn w:val="7"/>
    <w:qFormat/>
    <w:uiPriority w:val="0"/>
    <w:rPr>
      <w:color w:val="FFFFFF"/>
      <w:shd w:val="clear" w:fill="0466C7"/>
    </w:rPr>
  </w:style>
  <w:style w:type="character" w:customStyle="1" w:styleId="15">
    <w:name w:val="hover15"/>
    <w:basedOn w:val="7"/>
    <w:qFormat/>
    <w:uiPriority w:val="0"/>
    <w:rPr>
      <w:color w:val="0466C7"/>
    </w:rPr>
  </w:style>
  <w:style w:type="character" w:customStyle="1" w:styleId="16">
    <w:name w:val="curr2"/>
    <w:basedOn w:val="7"/>
    <w:qFormat/>
    <w:uiPriority w:val="0"/>
    <w:rPr>
      <w:color w:val="FFFFFF"/>
      <w:shd w:val="clear" w:fill="00529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2021-01-25T09:16:00Z</dcterms:created>
  <dc:creator>刘振伟</dc:creator>
  <cp:lastModifiedBy>刘振伟</cp:lastModifiedBy>
  <dcterms:modified xsi:type="dcterms:W3CDTF">2021-04-14T03:12:35Z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