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0E77E">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bookmarkStart w:id="0" w:name="_GoBack"/>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威县市场监督管理局</w:t>
      </w:r>
    </w:p>
    <w:p w14:paraId="0436067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202</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年政府信息公开工作年度报告</w:t>
      </w:r>
    </w:p>
    <w:bookmarkEnd w:id="0"/>
    <w:p w14:paraId="11809487">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rPr>
      </w:pPr>
    </w:p>
    <w:p w14:paraId="090278AD">
      <w:pPr>
        <w:keepNext w:val="0"/>
        <w:keepLines w:val="0"/>
        <w:pageBreakBefore w:val="0"/>
        <w:widowControl w:val="0"/>
        <w:kinsoku/>
        <w:wordWrap/>
        <w:overflowPunct/>
        <w:topLinePunct w:val="0"/>
        <w:autoSpaceDE/>
        <w:autoSpaceDN/>
        <w:bidi w:val="0"/>
        <w:adjustRightInd w:val="0"/>
        <w:snapToGrid/>
        <w:spacing w:beforeAutospacing="0" w:afterAutospacing="0" w:line="56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14:paraId="492F12BB">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一、总体情况</w:t>
      </w:r>
    </w:p>
    <w:p w14:paraId="5D58C620">
      <w:pPr>
        <w:pStyle w:val="5"/>
        <w:keepNext w:val="0"/>
        <w:keepLines w:val="0"/>
        <w:pageBreakBefore w:val="0"/>
        <w:widowControl w:val="0"/>
        <w:kinsoku/>
        <w:wordWrap/>
        <w:overflowPunct/>
        <w:topLinePunct w:val="0"/>
        <w:autoSpaceDE/>
        <w:autoSpaceDN/>
        <w:bidi w:val="0"/>
        <w:snapToGrid/>
        <w:spacing w:beforeAutospacing="0"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威县市场监督管理局坚持以习近平新时代中国特色社会主义思想为指导，深入贯彻落实党中央、国务院关于政务公开工作决策部署和省、市以及县委、县政府工作安排，围绕落实市场监管职能，扎实推进政府信息公开工作规范化、制度化、标准化管理，进一步加强政府信息公开平台建设和教育培训，推进公开责任落实、提升公开服务能力，切实提高政府部门公信力，为市场监管工作接受社会各界和人民群众的监督提供有力保障，为提升威县市场监管工作和服务水平发挥积极作用。</w:t>
      </w:r>
    </w:p>
    <w:p w14:paraId="493356F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i w:val="0"/>
          <w:caps w:val="0"/>
          <w:color w:val="333333"/>
          <w:spacing w:val="0"/>
          <w:sz w:val="32"/>
          <w:szCs w:val="32"/>
          <w:shd w:val="clear" w:color="auto" w:fill="FFFFFF"/>
        </w:rPr>
        <w:t>（一）</w:t>
      </w:r>
      <w:r>
        <w:rPr>
          <w:rFonts w:hint="eastAsia" w:ascii="楷体_GB2312" w:hAnsi="楷体_GB2312" w:eastAsia="楷体_GB2312" w:cs="楷体_GB2312"/>
          <w:b w:val="0"/>
          <w:bCs w:val="0"/>
          <w:sz w:val="32"/>
          <w:szCs w:val="32"/>
        </w:rPr>
        <w:t>主动公开</w:t>
      </w:r>
      <w:r>
        <w:rPr>
          <w:rFonts w:hint="eastAsia" w:ascii="楷体_GB2312" w:hAnsi="楷体_GB2312" w:eastAsia="楷体_GB2312" w:cs="楷体_GB2312"/>
          <w:b w:val="0"/>
          <w:bCs w:val="0"/>
          <w:sz w:val="32"/>
          <w:szCs w:val="32"/>
          <w:lang w:eastAsia="zh-CN"/>
        </w:rPr>
        <w:t>情况。</w:t>
      </w:r>
      <w:r>
        <w:rPr>
          <w:rFonts w:hint="eastAsia" w:ascii="仿宋_GB2312" w:hAnsi="仿宋_GB2312" w:eastAsia="仿宋_GB2312" w:cs="仿宋_GB2312"/>
          <w:kern w:val="0"/>
          <w:sz w:val="32"/>
          <w:szCs w:val="32"/>
          <w:lang w:val="en-US" w:eastAsia="zh-CN" w:bidi="ar"/>
        </w:rPr>
        <w:t>坚持“公开为常态、不公开为例外”原则，建立健全制度，召开培训会，加大政府信息主动公开力度，不断提升政务公开生命力。2024年，我局在政府网站和信息公开平台公开发布机构信息、政策文件、食品药品安全等方面政务信息93条。全年未发生信息公开失泄密情况。</w:t>
      </w:r>
    </w:p>
    <w:p w14:paraId="0EAD5D15">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（二）依申请公开情况。</w:t>
      </w:r>
      <w:r>
        <w:rPr>
          <w:rFonts w:hint="eastAsia" w:ascii="仿宋_GB2312" w:hAnsi="仿宋_GB2312" w:eastAsia="仿宋_GB2312" w:cs="仿宋_GB2312"/>
          <w:kern w:val="0"/>
          <w:sz w:val="32"/>
          <w:szCs w:val="32"/>
          <w:lang w:val="en-US" w:eastAsia="zh-CN" w:bidi="ar"/>
        </w:rPr>
        <w:t>今年以来，我局未收到政府信息公开申请。</w:t>
      </w:r>
    </w:p>
    <w:p w14:paraId="007C4AA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（三）政府信息管理情况。</w:t>
      </w:r>
      <w:r>
        <w:rPr>
          <w:rFonts w:hint="eastAsia" w:ascii="仿宋_GB2312" w:hAnsi="仿宋_GB2312" w:eastAsia="仿宋_GB2312" w:cs="仿宋_GB2312"/>
          <w:kern w:val="0"/>
          <w:sz w:val="32"/>
          <w:szCs w:val="32"/>
          <w:lang w:val="en-US" w:eastAsia="zh-CN" w:bidi="ar"/>
        </w:rPr>
        <w:t>我局高度重视政府信息公开工作，对政府信息实现专人负责制，确保政府信息公开各项工作落到实处。建立健全信息安全管理制度，进一步明确信息公开流程、范围、途径，为全面推行政府信息公开，确保网站及时更新提供了坚实的制度保障。严格信息“三审”制度，按照“谁公开、谁负责”和“先审查、后公开”的原则，加强上网信息审核把关，没审核的信息一律不上网，确保信息公开标准化、规范化运行，着力提升政府信息公开质量。</w:t>
      </w:r>
    </w:p>
    <w:p w14:paraId="1FC187D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2"/>
          <w:sz w:val="32"/>
          <w:szCs w:val="32"/>
          <w:lang w:val="en-US" w:eastAsia="zh-CN" w:bidi="ar-SA"/>
        </w:rPr>
        <w:t>（四）监督保障情况。</w:t>
      </w:r>
      <w:r>
        <w:rPr>
          <w:rFonts w:hint="eastAsia" w:ascii="仿宋_GB2312" w:hAnsi="仿宋_GB2312" w:eastAsia="仿宋_GB2312" w:cs="仿宋_GB2312"/>
          <w:kern w:val="0"/>
          <w:sz w:val="32"/>
          <w:szCs w:val="32"/>
          <w:lang w:val="en-US" w:eastAsia="zh-CN" w:bidi="ar"/>
        </w:rPr>
        <w:t>我局把政务公开工作全面贯穿于办文办会办事等日常工作中，确保工作分工得到落实。积极参加政务公开工作专题培训，丰富知识，提高认识，不断增长工作本领。</w:t>
      </w:r>
    </w:p>
    <w:p w14:paraId="3C6A041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14:paraId="1C6DB7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78A52E5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4AEBFD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22D324E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EF674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1F264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0F9D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548C96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6D158F1F">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CEBD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87AD4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8643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8E343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541D6CC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DC1F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4E96F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5D7205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305111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r>
      <w:tr w14:paraId="0CCF7970">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1746BE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239C6C78">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A8C35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3051D2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0B731AB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FEAD6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D1E91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14:paraId="3BC343EB">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21F65A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043FE766">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1A138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71317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5938F54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76C62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0FB4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15</w:t>
            </w:r>
          </w:p>
        </w:tc>
      </w:tr>
      <w:tr w14:paraId="63B2EDF0">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1F4AE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B5AB7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1DB17018">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EF8E7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26BE6C8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7B3DF7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D2D0B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5C240B6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592381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1A04A749">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1BBE8BD0">
      <w:pPr>
        <w:keepNext w:val="0"/>
        <w:keepLines w:val="0"/>
        <w:widowControl/>
        <w:suppressLineNumbers w:val="0"/>
        <w:jc w:val="left"/>
      </w:pPr>
    </w:p>
    <w:p w14:paraId="615E46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三、收到和处理政府信息公开申请情况</w:t>
      </w:r>
    </w:p>
    <w:p w14:paraId="0637F8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6"/>
        <w:tblW w:w="980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5"/>
        <w:gridCol w:w="941"/>
        <w:gridCol w:w="3197"/>
        <w:gridCol w:w="685"/>
        <w:gridCol w:w="734"/>
        <w:gridCol w:w="734"/>
        <w:gridCol w:w="685"/>
        <w:gridCol w:w="685"/>
        <w:gridCol w:w="685"/>
        <w:gridCol w:w="695"/>
      </w:tblGrid>
      <w:tr w14:paraId="463693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03"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D555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90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67E5D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5DFB8E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665E576">
            <w:pPr>
              <w:rPr>
                <w:rFonts w:hint="eastAsia" w:ascii="宋体"/>
                <w:sz w:val="24"/>
                <w:szCs w:val="24"/>
              </w:rPr>
            </w:pPr>
          </w:p>
        </w:tc>
        <w:tc>
          <w:tcPr>
            <w:tcW w:w="685"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C6F6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523"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0B8C07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77F7F3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7CA05C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26271C32">
            <w:pPr>
              <w:rPr>
                <w:rFonts w:hint="eastAsia" w:ascii="宋体"/>
                <w:sz w:val="24"/>
                <w:szCs w:val="24"/>
              </w:rPr>
            </w:pPr>
          </w:p>
        </w:tc>
        <w:tc>
          <w:tcPr>
            <w:tcW w:w="685"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646D8440">
            <w:pPr>
              <w:rPr>
                <w:rFonts w:hint="eastAsia" w:ascii="宋体"/>
                <w:sz w:val="24"/>
                <w:szCs w:val="24"/>
              </w:rPr>
            </w:pP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7D43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商业</w:t>
            </w:r>
          </w:p>
          <w:p w14:paraId="1DC154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企业</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8F978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科研</w:t>
            </w:r>
          </w:p>
          <w:p w14:paraId="64D3AB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00" w:firstLineChars="200"/>
              <w:jc w:val="center"/>
            </w:pPr>
            <w:r>
              <w:rPr>
                <w:rFonts w:hint="eastAsia" w:ascii="宋体" w:hAnsi="宋体" w:eastAsia="宋体" w:cs="宋体"/>
                <w:kern w:val="0"/>
                <w:sz w:val="20"/>
                <w:szCs w:val="20"/>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0E1B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D9505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104FC8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55525188">
            <w:pPr>
              <w:rPr>
                <w:rFonts w:hint="eastAsia" w:ascii="宋体"/>
                <w:sz w:val="24"/>
                <w:szCs w:val="24"/>
              </w:rPr>
            </w:pPr>
          </w:p>
        </w:tc>
      </w:tr>
      <w:tr w14:paraId="49038F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8" w:hRule="atLeast"/>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5D3F3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A91EB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187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FE62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C114E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90696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C910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1B226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92406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5C9EB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62906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E180D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07E5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B53B3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7ABBB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EAE6A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BA7DF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B70E6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3BC55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D602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50FF1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C6D47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EDA3C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90E2F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D7F6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E1F04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62CC4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668917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15293C7">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0613B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C8069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82FD2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03A16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638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4779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32F13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83FA0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71CA0A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F3338B">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50C7FD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3DB0E9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73A89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13EF0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41355D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09CCAE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70B4F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6DFDB4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96F68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41894A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5901926">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1443CDF">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396801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4BE79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6B4136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56224C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3599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38A374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67F792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376C3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D89DE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CFB89C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8B1D0E6">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7BCDA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4D28D4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13B948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top"/>
          </w:tcPr>
          <w:p w14:paraId="3D1A2B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14A9B9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6F1C92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top"/>
          </w:tcPr>
          <w:p w14:paraId="5BD174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F304D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EC40A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DB5DCEA">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0B86E84">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1598C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698D4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B9949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8790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74DB6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29CE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739F8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5DF43F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10A164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D589EAE">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855EE68">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1AB2F8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FFFCF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9D267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5C1DC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7C2F0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C90E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E6224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89B2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121393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CF34FD9">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D6EAF43">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2F37E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EAF8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83EFD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AF625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981E9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879CD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76DD4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657D9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5C538E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DF59CE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F9FF7F0">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6A123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BD4ED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B5EF6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A3A86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A2E8D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A269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A951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E495B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0A836E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58A58FA">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E34D741">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B682C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B4089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598DE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E7781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6E10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8337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3019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32CD1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CFDF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4AEF1AC">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3A34A9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4C4F23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F2137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3BBD4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935D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A7859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166CB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B9A6B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7AD04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3FE0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E163DCE">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3D27490">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B4371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12FB7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28F5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63EB37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BDA6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5C76E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15C53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3BD895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14:paraId="4A81BE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110371">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43CCA52">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37366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A8EFE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35C1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B3ED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CEF02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9F39D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4612E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1EC4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00FB3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F7120EA">
            <w:pPr>
              <w:rPr>
                <w:rFonts w:hint="eastAsia" w:ascii="宋体"/>
                <w:sz w:val="24"/>
                <w:szCs w:val="24"/>
              </w:rPr>
            </w:pPr>
          </w:p>
        </w:tc>
        <w:tc>
          <w:tcPr>
            <w:tcW w:w="941"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1336B0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A1D47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98FB4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28C2AE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DFD37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D1326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B9CAC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E6787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CC3A9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788EAC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23C2200">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52F9491">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4F715E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B7DCE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145C2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06E3B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62AE2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3F677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95EB7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6881E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8E00E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04E5E5D">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D2CBB0F">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50487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8D7E5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27653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0C572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E3105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A89A8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A938B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B1639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2FBDF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D05BCFF">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22D5B81">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top"/>
          </w:tcPr>
          <w:p w14:paraId="6F055E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660F95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CE20F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302C8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0A6F3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4FB49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8A5DC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2CAD65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250260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B433257">
            <w:pPr>
              <w:rPr>
                <w:rFonts w:hint="eastAsia" w:ascii="宋体"/>
                <w:sz w:val="24"/>
                <w:szCs w:val="24"/>
              </w:rPr>
            </w:pPr>
          </w:p>
        </w:tc>
        <w:tc>
          <w:tcPr>
            <w:tcW w:w="941"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6574093">
            <w:pPr>
              <w:rPr>
                <w:rFonts w:hint="eastAsia" w:ascii="宋体"/>
                <w:sz w:val="24"/>
                <w:szCs w:val="24"/>
              </w:rPr>
            </w:pPr>
          </w:p>
        </w:tc>
        <w:tc>
          <w:tcPr>
            <w:tcW w:w="3197" w:type="dxa"/>
            <w:tcBorders>
              <w:top w:val="nil"/>
              <w:left w:val="nil"/>
              <w:bottom w:val="outset" w:color="auto" w:sz="8" w:space="0"/>
              <w:right w:val="single" w:color="auto" w:sz="8" w:space="0"/>
            </w:tcBorders>
            <w:shd w:val="clear" w:color="auto" w:fill="auto"/>
            <w:tcMar>
              <w:left w:w="57" w:type="dxa"/>
              <w:right w:w="57" w:type="dxa"/>
            </w:tcMar>
            <w:vAlign w:val="center"/>
          </w:tcPr>
          <w:p w14:paraId="7A8376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470AD1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7DE04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outset" w:color="auto" w:sz="8" w:space="0"/>
              <w:right w:val="single" w:color="auto" w:sz="8" w:space="0"/>
            </w:tcBorders>
            <w:shd w:val="clear" w:color="auto" w:fill="auto"/>
            <w:tcMar>
              <w:left w:w="57" w:type="dxa"/>
              <w:right w:w="57" w:type="dxa"/>
            </w:tcMar>
            <w:vAlign w:val="center"/>
          </w:tcPr>
          <w:p w14:paraId="358DD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2D0AA5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576A63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outset" w:color="auto" w:sz="8" w:space="0"/>
              <w:right w:val="single" w:color="auto" w:sz="8" w:space="0"/>
            </w:tcBorders>
            <w:shd w:val="clear" w:color="auto" w:fill="auto"/>
            <w:tcMar>
              <w:left w:w="57" w:type="dxa"/>
              <w:right w:w="57" w:type="dxa"/>
            </w:tcMar>
            <w:vAlign w:val="center"/>
          </w:tcPr>
          <w:p w14:paraId="651914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outset" w:color="auto" w:sz="8" w:space="0"/>
              <w:right w:val="single" w:color="auto" w:sz="8" w:space="0"/>
            </w:tcBorders>
            <w:shd w:val="clear" w:color="auto" w:fill="auto"/>
            <w:tcMar>
              <w:left w:w="57" w:type="dxa"/>
              <w:right w:w="57" w:type="dxa"/>
            </w:tcMar>
            <w:vAlign w:val="center"/>
          </w:tcPr>
          <w:p w14:paraId="2198AC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CF1BA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110D744">
            <w:pPr>
              <w:rPr>
                <w:rFonts w:hint="eastAsia" w:ascii="宋体"/>
                <w:sz w:val="24"/>
                <w:szCs w:val="24"/>
              </w:rPr>
            </w:pPr>
          </w:p>
        </w:tc>
        <w:tc>
          <w:tcPr>
            <w:tcW w:w="941"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26DD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7F9177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3E6F6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5E83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5C5A4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D256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C19EC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09A88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40D8CD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0D63E5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E5B35C6">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34A86339">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0C9FA1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A43AB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4D46C9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9A975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DA9A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E7EDC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91FC0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0A4A58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00813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0A336D3">
            <w:pPr>
              <w:rPr>
                <w:rFonts w:hint="eastAsia" w:ascii="宋体"/>
                <w:sz w:val="24"/>
                <w:szCs w:val="24"/>
              </w:rPr>
            </w:pPr>
          </w:p>
        </w:tc>
        <w:tc>
          <w:tcPr>
            <w:tcW w:w="941"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41963DEA">
            <w:pPr>
              <w:rPr>
                <w:rFonts w:hint="eastAsia" w:ascii="宋体"/>
                <w:sz w:val="24"/>
                <w:szCs w:val="24"/>
              </w:rPr>
            </w:pPr>
          </w:p>
        </w:tc>
        <w:tc>
          <w:tcPr>
            <w:tcW w:w="3197" w:type="dxa"/>
            <w:tcBorders>
              <w:top w:val="nil"/>
              <w:left w:val="nil"/>
              <w:bottom w:val="single" w:color="auto" w:sz="8" w:space="0"/>
              <w:right w:val="single" w:color="auto" w:sz="8" w:space="0"/>
            </w:tcBorders>
            <w:shd w:val="clear" w:color="auto" w:fill="auto"/>
            <w:tcMar>
              <w:left w:w="57" w:type="dxa"/>
              <w:right w:w="57" w:type="dxa"/>
            </w:tcMar>
            <w:vAlign w:val="center"/>
          </w:tcPr>
          <w:p w14:paraId="2DB406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BB8E1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15AF1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55D810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3F7FA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5502A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F16A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115759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4D72E1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0504A5C">
            <w:pPr>
              <w:rPr>
                <w:rFonts w:hint="eastAsia" w:ascii="宋体"/>
                <w:sz w:val="24"/>
                <w:szCs w:val="24"/>
              </w:rPr>
            </w:pPr>
          </w:p>
        </w:tc>
        <w:tc>
          <w:tcPr>
            <w:tcW w:w="4138"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4341B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10846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9337A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03F23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780D25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4DF43E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67F29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42F59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p>
        </w:tc>
      </w:tr>
      <w:tr w14:paraId="66356F1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03"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ACC4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279126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3BB302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734" w:type="dxa"/>
            <w:tcBorders>
              <w:top w:val="nil"/>
              <w:left w:val="nil"/>
              <w:bottom w:val="single" w:color="auto" w:sz="8" w:space="0"/>
              <w:right w:val="single" w:color="auto" w:sz="8" w:space="0"/>
            </w:tcBorders>
            <w:shd w:val="clear" w:color="auto" w:fill="auto"/>
            <w:tcMar>
              <w:left w:w="57" w:type="dxa"/>
              <w:right w:w="57" w:type="dxa"/>
            </w:tcMar>
            <w:vAlign w:val="center"/>
          </w:tcPr>
          <w:p w14:paraId="7AACE3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08CD6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595A1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5" w:type="dxa"/>
            <w:tcBorders>
              <w:top w:val="nil"/>
              <w:left w:val="nil"/>
              <w:bottom w:val="single" w:color="auto" w:sz="8" w:space="0"/>
              <w:right w:val="single" w:color="auto" w:sz="8" w:space="0"/>
            </w:tcBorders>
            <w:shd w:val="clear" w:color="auto" w:fill="auto"/>
            <w:tcMar>
              <w:left w:w="57" w:type="dxa"/>
              <w:right w:w="57" w:type="dxa"/>
            </w:tcMar>
            <w:vAlign w:val="center"/>
          </w:tcPr>
          <w:p w14:paraId="0D268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95" w:type="dxa"/>
            <w:tcBorders>
              <w:top w:val="nil"/>
              <w:left w:val="nil"/>
              <w:bottom w:val="single" w:color="auto" w:sz="8" w:space="0"/>
              <w:right w:val="single" w:color="auto" w:sz="8" w:space="0"/>
            </w:tcBorders>
            <w:shd w:val="clear" w:color="auto" w:fill="auto"/>
            <w:tcMar>
              <w:left w:w="57" w:type="dxa"/>
              <w:right w:w="57" w:type="dxa"/>
            </w:tcMar>
            <w:vAlign w:val="center"/>
          </w:tcPr>
          <w:p w14:paraId="7880FBE4">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666CD8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14:paraId="40F4D9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p w14:paraId="24CD61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2"/>
        <w:gridCol w:w="642"/>
        <w:gridCol w:w="642"/>
        <w:gridCol w:w="642"/>
        <w:gridCol w:w="642"/>
        <w:gridCol w:w="643"/>
        <w:gridCol w:w="643"/>
        <w:gridCol w:w="644"/>
        <w:gridCol w:w="644"/>
        <w:gridCol w:w="644"/>
        <w:gridCol w:w="644"/>
        <w:gridCol w:w="644"/>
        <w:gridCol w:w="644"/>
        <w:gridCol w:w="644"/>
        <w:gridCol w:w="744"/>
      </w:tblGrid>
      <w:tr w14:paraId="50A407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66A31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3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8B53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4BA6B8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7095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BECE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47A20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DFFD0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1897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D7792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32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14701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10D4C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9DE6DD">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7C7E7E9">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94CDD18">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03F5A8">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A1D9BAF">
            <w:pPr>
              <w:rPr>
                <w:rFonts w:hint="eastAsia" w:ascii="宋体"/>
                <w:sz w:val="24"/>
                <w:szCs w:val="24"/>
              </w:rPr>
            </w:pP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2CB1C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F233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F3672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AEEDA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FA3D6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B21A0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7EA50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0A81F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58BDD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C9F6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70971F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08793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97ED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77DE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F0284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68D8F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49016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9F345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49424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5D416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29C07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32611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4DE0E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C9062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E0618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257213">
            <w:pPr>
              <w:rPr>
                <w:rFonts w:hint="eastAsia" w:ascii="宋体" w:eastAsiaTheme="minorEastAsia"/>
                <w:sz w:val="24"/>
                <w:szCs w:val="24"/>
                <w:lang w:val="en-US" w:eastAsia="zh-CN"/>
              </w:rPr>
            </w:pPr>
            <w:r>
              <w:rPr>
                <w:rFonts w:hint="eastAsia" w:ascii="宋体"/>
                <w:sz w:val="24"/>
                <w:szCs w:val="24"/>
                <w:lang w:val="en-US" w:eastAsia="zh-CN"/>
              </w:rPr>
              <w:t>0</w:t>
            </w:r>
          </w:p>
        </w:tc>
      </w:tr>
    </w:tbl>
    <w:p w14:paraId="24A3132D">
      <w:pPr>
        <w:keepNext w:val="0"/>
        <w:keepLines w:val="0"/>
        <w:widowControl/>
        <w:suppressLineNumbers w:val="0"/>
        <w:jc w:val="left"/>
      </w:pPr>
    </w:p>
    <w:p w14:paraId="1A9BE47E">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val="0"/>
        <w:bidi w:val="0"/>
        <w:adjustRightInd/>
        <w:snapToGrid/>
        <w:spacing w:before="0" w:beforeAutospacing="0" w:after="0" w:afterAutospacing="0" w:line="60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五、</w:t>
      </w:r>
      <w:r>
        <w:rPr>
          <w:rFonts w:hint="eastAsia" w:ascii="黑体" w:hAnsi="黑体" w:eastAsia="黑体" w:cs="黑体"/>
          <w:b w:val="0"/>
          <w:bCs/>
          <w:i w:val="0"/>
          <w:caps w:val="0"/>
          <w:color w:val="333333"/>
          <w:spacing w:val="0"/>
          <w:sz w:val="32"/>
          <w:szCs w:val="32"/>
          <w:shd w:val="clear" w:fill="FFFFFF"/>
        </w:rPr>
        <w:t>存在的主要问题及</w:t>
      </w:r>
      <w:r>
        <w:rPr>
          <w:rFonts w:hint="eastAsia" w:ascii="黑体" w:hAnsi="黑体" w:eastAsia="黑体" w:cs="黑体"/>
          <w:b w:val="0"/>
          <w:bCs/>
          <w:i w:val="0"/>
          <w:caps w:val="0"/>
          <w:color w:val="333333"/>
          <w:spacing w:val="0"/>
          <w:sz w:val="32"/>
          <w:szCs w:val="32"/>
          <w:shd w:val="clear" w:fill="FFFFFF"/>
          <w:lang w:eastAsia="zh-CN"/>
        </w:rPr>
        <w:t>改进情况</w:t>
      </w:r>
    </w:p>
    <w:p w14:paraId="5EADCDE4">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我局将继续抓好政务公开工作，一是加大对国家局、省局相关政策文件和政策解读的转载力度。二是进一步规范和拓宽主动公开的内容，将食品药品安全监管工作，放心消费、公平竞争等工作信息内容将进一步丰富，并利用新媒体，扩大公开的影响力。</w:t>
      </w:r>
    </w:p>
    <w:p w14:paraId="434C358A">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14:paraId="15EBCA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年未收取信息处理费。</w:t>
      </w:r>
    </w:p>
    <w:p w14:paraId="609CD02E">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690D1260">
      <w:pPr>
        <w:keepNext w:val="0"/>
        <w:keepLines w:val="0"/>
        <w:pageBreakBefore w:val="0"/>
        <w:widowControl w:val="0"/>
        <w:kinsoku/>
        <w:wordWrap/>
        <w:overflowPunct/>
        <w:topLinePunct w:val="0"/>
        <w:autoSpaceDE/>
        <w:bidi w:val="0"/>
        <w:adjustRightInd/>
        <w:snapToGrid/>
        <w:spacing w:line="600" w:lineRule="exact"/>
        <w:jc w:val="right"/>
        <w:textAlignment w:val="auto"/>
        <w:rPr>
          <w:rFonts w:hint="eastAsia" w:ascii="仿宋_GB2312" w:hAnsi="仿宋_GB2312" w:eastAsia="仿宋_GB2312" w:cs="仿宋_GB2312"/>
          <w:sz w:val="32"/>
          <w:szCs w:val="32"/>
        </w:rPr>
      </w:pPr>
    </w:p>
    <w:p w14:paraId="580D59C3">
      <w:pPr>
        <w:keepNext w:val="0"/>
        <w:keepLines w:val="0"/>
        <w:pageBreakBefore w:val="0"/>
        <w:widowControl w:val="0"/>
        <w:kinsoku/>
        <w:wordWrap w:val="0"/>
        <w:overflowPunct/>
        <w:topLinePunct w:val="0"/>
        <w:autoSpaceDE/>
        <w:bidi w:val="0"/>
        <w:adjustRightInd/>
        <w:snapToGrid/>
        <w:spacing w:line="600" w:lineRule="exact"/>
        <w:jc w:val="right"/>
        <w:textAlignment w:val="auto"/>
        <w:rPr>
          <w:rFonts w:hint="default"/>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273D737F">
      <w:pPr>
        <w:keepNext w:val="0"/>
        <w:keepLines w:val="0"/>
        <w:pageBreakBefore w:val="0"/>
        <w:widowControl w:val="0"/>
        <w:kinsoku/>
        <w:wordWrap/>
        <w:overflowPunct/>
        <w:topLinePunct w:val="0"/>
        <w:autoSpaceDE/>
        <w:bidi w:val="0"/>
        <w:adjustRightInd/>
        <w:snapToGrid/>
        <w:spacing w:line="60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威县市场监督管理局</w:t>
      </w: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555A0">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-419735</wp:posOffset>
              </wp:positionV>
              <wp:extent cx="1828800" cy="6565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656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FB3C44">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35pt;margin-top:-33.05pt;height:51.7pt;width:144pt;mso-position-horizontal-relative:margin;mso-wrap-style:none;z-index:251659264;mso-width-relative:page;mso-height-relative:page;" filled="f" stroked="f" coordsize="21600,21600" o:gfxdata="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S3ZwvaAAAACgEAAA8AAAAAAAAAAQAgAAAAIgAAAGRycy9kb3du&#10;cmV2LnhtbFBLAQIUABQAAAAIAIdO4kDJAfy0NgIAAGAEAAAOAAAAAAAAAAEAIAAAACkBAABkcnMv&#10;ZTJvRG9jLnhtbFBLBQYAAAAABgAGAFkBAADRBQAAAAA=&#10;">
              <v:fill on="f" focussize="0,0"/>
              <v:stroke on="f" weight="0.5pt"/>
              <v:imagedata o:title=""/>
              <o:lock v:ext="edit" aspectratio="f"/>
              <v:textbox inset="0mm,0mm,0mm,0mm">
                <w:txbxContent>
                  <w:p w14:paraId="06FB3C44">
                    <w:pPr>
                      <w:pStyle w:val="3"/>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40F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ZDYwODljY2Y2OWQ5ZTAyOWI4OWVjMjM3NjkzODQifQ=="/>
  </w:docVars>
  <w:rsids>
    <w:rsidRoot w:val="008A46C4"/>
    <w:rsid w:val="008A46C4"/>
    <w:rsid w:val="03D53AB8"/>
    <w:rsid w:val="05A86874"/>
    <w:rsid w:val="0AEF04FA"/>
    <w:rsid w:val="101C7A8D"/>
    <w:rsid w:val="182D35C9"/>
    <w:rsid w:val="198B7C78"/>
    <w:rsid w:val="1CAF5E68"/>
    <w:rsid w:val="20044712"/>
    <w:rsid w:val="2BC446DC"/>
    <w:rsid w:val="2DB271AD"/>
    <w:rsid w:val="303834AB"/>
    <w:rsid w:val="329D5EB5"/>
    <w:rsid w:val="37ED04CC"/>
    <w:rsid w:val="3AC27A19"/>
    <w:rsid w:val="41840E02"/>
    <w:rsid w:val="491B727C"/>
    <w:rsid w:val="53A51C8F"/>
    <w:rsid w:val="564A1575"/>
    <w:rsid w:val="564C7C4C"/>
    <w:rsid w:val="56DC7C88"/>
    <w:rsid w:val="5979504A"/>
    <w:rsid w:val="62E67E08"/>
    <w:rsid w:val="6E5925E0"/>
    <w:rsid w:val="6E920EDB"/>
    <w:rsid w:val="6F4D7E96"/>
    <w:rsid w:val="73A9585E"/>
    <w:rsid w:val="73FD28CA"/>
    <w:rsid w:val="78F273FF"/>
    <w:rsid w:val="7E716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autoRedefine/>
    <w:qFormat/>
    <w:uiPriority w:val="0"/>
    <w:rPr>
      <w:rFonts w:hint="eastAsia" w:ascii="微软雅黑" w:hAnsi="微软雅黑" w:eastAsia="微软雅黑" w:cs="微软雅黑"/>
      <w:color w:val="800080"/>
      <w:u w:val="none"/>
    </w:rPr>
  </w:style>
  <w:style w:type="character" w:styleId="9">
    <w:name w:val="Emphasis"/>
    <w:basedOn w:val="7"/>
    <w:qFormat/>
    <w:uiPriority w:val="0"/>
    <w:rPr>
      <w:rFonts w:hint="eastAsia" w:ascii="微软雅黑" w:hAnsi="微软雅黑" w:eastAsia="微软雅黑" w:cs="微软雅黑"/>
      <w:u w:val="none"/>
    </w:rPr>
  </w:style>
  <w:style w:type="character" w:styleId="10">
    <w:name w:val="Hyperlink"/>
    <w:basedOn w:val="7"/>
    <w:qFormat/>
    <w:uiPriority w:val="0"/>
    <w:rPr>
      <w:rFonts w:hint="eastAsia" w:ascii="微软雅黑" w:hAnsi="微软雅黑" w:eastAsia="微软雅黑" w:cs="微软雅黑"/>
      <w:color w:val="0000FF"/>
      <w:u w:val="none"/>
    </w:rPr>
  </w:style>
  <w:style w:type="character" w:customStyle="1" w:styleId="11">
    <w:name w:val="hover20"/>
    <w:basedOn w:val="7"/>
    <w:qFormat/>
    <w:uiPriority w:val="0"/>
    <w:rPr>
      <w:color w:val="CC0000"/>
    </w:rPr>
  </w:style>
  <w:style w:type="character" w:customStyle="1" w:styleId="12">
    <w:name w:val="curr3"/>
    <w:basedOn w:val="7"/>
    <w:qFormat/>
    <w:uiPriority w:val="0"/>
    <w:rPr>
      <w:color w:val="FFFFFF"/>
      <w:shd w:val="clear" w:fill="CC0000"/>
    </w:rPr>
  </w:style>
  <w:style w:type="character" w:customStyle="1" w:styleId="13">
    <w:name w:val="yzm"/>
    <w:basedOn w:val="7"/>
    <w:qFormat/>
    <w:uiPriority w:val="0"/>
    <w:rPr>
      <w:color w:val="999999"/>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2053</Words>
  <Characters>2100</Characters>
  <Lines>0</Lines>
  <Paragraphs>0</Paragraphs>
  <TotalTime>2123</TotalTime>
  <ScaleCrop>false</ScaleCrop>
  <LinksUpToDate>false</LinksUpToDate>
  <CharactersWithSpaces>2101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2022-01-04T15:51:00Z</dcterms:created>
  <dc:creator>Administrator</dc:creator>
  <cp:lastModifiedBy>一九九几。</cp:lastModifiedBy>
  <cp:lastPrinted>2025-02-08T02:32:31Z</cp:lastPrinted>
  <dcterms:modified xsi:type="dcterms:W3CDTF">2025-02-08T02:36:28Z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93780652272B4A01BA0A288F9DF3EFB2_12</vt:lpwstr>
  </property>
  <property fmtid="{D5CDD505-2E9C-101B-9397-08002B2CF9AE}" pid="4" name="KSOTemplateDocerSaveRecord">
    <vt:lpwstr>eyJoZGlkIjoiMGFlYWRkYjUzYjQxMTNjZjdlOGRlODUyYmViMzNiN2MiLCJ1c2VySWQiOiIzODkyMDc2NTUifQ==</vt:lpwstr>
  </property>
</Properties>
</file>