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威农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提案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字【20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】第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号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类别：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B     是否同意公开：是        签发人：王明庆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威县农业农村局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对县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政协第</w:t>
      </w:r>
      <w:r>
        <w:rPr>
          <w:rFonts w:hint="eastAsia" w:ascii="宋体" w:hAnsi="宋体" w:cs="宋体"/>
          <w:b/>
          <w:bCs/>
          <w:sz w:val="44"/>
          <w:szCs w:val="44"/>
        </w:rPr>
        <w:t>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届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44"/>
          <w:szCs w:val="44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提案</w:t>
      </w:r>
      <w:r>
        <w:rPr>
          <w:rFonts w:hint="eastAsia" w:ascii="宋体" w:hAnsi="宋体" w:cs="宋体"/>
          <w:b/>
          <w:bCs/>
          <w:sz w:val="44"/>
          <w:szCs w:val="44"/>
        </w:rPr>
        <w:t>的答复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函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赵旗委员：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您提出的“关于大力我县梨产业发展的建议”已收悉，现答复如下：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强化产业融合，拓宽销售渠道。依托农投公司投资2.4亿元，打造仓储能力达5万吨的威梨现代化冷链物流园。目前一期5000吨已投入使用，确保梨园进行保鲜贮藏，实现反季销售。另外，现代化分拣包装车间已建成，智能化分拣线预计今年7月份投入使用。 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加强宣传推介，完善配套建设。一是每年积极参加中国（廊坊）农交会、亚洲（上海）果蔬会、亚洲（北京）博览会等各类展会6次以上，并连续4年荣获中国（廊坊）农交会果王、金奖等荣誉。二是我县已连续4年成功举办威梨梨花节、旅发大会，吸引省内外游客20余万人。三是正在打造新型电商产业，通过网络直播、果树认养等方式，带动更多群众参与产业发展，实现经济效益和社会效益双赢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下一步，我们将会按照您的建议，加大支持服务力度，积极培育标准化梨园，加强技术培训和销售市场对接工作，全力推进我县梨产业发展。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威县农业农村局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2020年5月20日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cs="宋体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/>
          <w:sz w:val="28"/>
          <w:szCs w:val="36"/>
          <w:lang w:eastAsia="zh-CN"/>
        </w:rPr>
        <w:t>联系人：</w:t>
      </w:r>
      <w:r>
        <w:rPr>
          <w:rFonts w:hint="eastAsia"/>
          <w:sz w:val="28"/>
          <w:szCs w:val="36"/>
          <w:lang w:val="en-US" w:eastAsia="zh-CN"/>
        </w:rPr>
        <w:t>宋占彬     职务：林果办主任    电话：6162134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ind w:firstLine="840" w:firstLineChars="3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抄送：县政协提案委、县政协委员，县政府督查室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315F"/>
    <w:rsid w:val="08A80749"/>
    <w:rsid w:val="193C2D6D"/>
    <w:rsid w:val="20885EB1"/>
    <w:rsid w:val="42AC6AB4"/>
    <w:rsid w:val="45C046FC"/>
    <w:rsid w:val="56447C90"/>
    <w:rsid w:val="5CBE315F"/>
    <w:rsid w:val="69033A37"/>
    <w:rsid w:val="7BE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Administrator</dc:creator>
  <cp:lastModifiedBy>Administrator</cp:lastModifiedBy>
  <cp:lastPrinted>2020-06-19T03:13:15Z</cp:lastPrinted>
  <dcterms:modified xsi:type="dcterms:W3CDTF">2020-06-19T03:13:57Z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