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312威县公安局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70110571.80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72307226.76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70110571.80</w:t>
            </w:r>
          </w:p>
        </w:tc>
        <w:tc>
          <w:tcPr>
            <w:tcW w:w="4535" w:type="dxa"/>
            <w:vAlign w:val="center"/>
          </w:tcPr>
          <w:p>
            <w:pPr>
              <w:pStyle w:val="16"/>
            </w:pPr>
            <w:r>
              <w:t>本年支出合计</w:t>
            </w:r>
          </w:p>
        </w:tc>
        <w:tc>
          <w:tcPr>
            <w:tcW w:w="2126" w:type="dxa"/>
            <w:vAlign w:val="center"/>
          </w:tcPr>
          <w:p>
            <w:pPr>
              <w:pStyle w:val="17"/>
            </w:pPr>
            <w:r>
              <w:t>72307226.76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2196654.96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72307226.76</w:t>
            </w:r>
          </w:p>
        </w:tc>
        <w:tc>
          <w:tcPr>
            <w:tcW w:w="4535" w:type="dxa"/>
            <w:vAlign w:val="center"/>
          </w:tcPr>
          <w:p>
            <w:pPr>
              <w:pStyle w:val="16"/>
            </w:pPr>
            <w:r>
              <w:t>支出总计</w:t>
            </w:r>
          </w:p>
        </w:tc>
        <w:tc>
          <w:tcPr>
            <w:tcW w:w="2126" w:type="dxa"/>
            <w:vAlign w:val="center"/>
          </w:tcPr>
          <w:p>
            <w:pPr>
              <w:pStyle w:val="17"/>
            </w:pPr>
            <w:r>
              <w:t>72307226.76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312威县公安局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72307226.76</w:t>
            </w:r>
          </w:p>
        </w:tc>
        <w:tc>
          <w:tcPr>
            <w:tcW w:w="1134" w:type="dxa"/>
            <w:vAlign w:val="center"/>
          </w:tcPr>
          <w:p>
            <w:pPr>
              <w:pStyle w:val="17"/>
            </w:pPr>
            <w:r>
              <w:t>70110571.80</w:t>
            </w:r>
          </w:p>
        </w:tc>
        <w:tc>
          <w:tcPr>
            <w:tcW w:w="1134" w:type="dxa"/>
            <w:vAlign w:val="center"/>
          </w:tcPr>
          <w:p>
            <w:pPr>
              <w:pStyle w:val="17"/>
            </w:pPr>
            <w:r>
              <w:t>70110571.80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2196654.96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72307226.76</w:t>
            </w:r>
          </w:p>
        </w:tc>
        <w:tc>
          <w:tcPr>
            <w:tcW w:w="1134" w:type="dxa"/>
            <w:vAlign w:val="center"/>
          </w:tcPr>
          <w:p>
            <w:pPr>
              <w:pStyle w:val="13"/>
            </w:pPr>
            <w:r>
              <w:t>70110571.80</w:t>
            </w:r>
          </w:p>
        </w:tc>
        <w:tc>
          <w:tcPr>
            <w:tcW w:w="1134" w:type="dxa"/>
            <w:vAlign w:val="center"/>
          </w:tcPr>
          <w:p>
            <w:pPr>
              <w:pStyle w:val="13"/>
            </w:pPr>
            <w:r>
              <w:t>70110571.80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2196654.96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20401</w:t>
            </w:r>
          </w:p>
        </w:tc>
        <w:tc>
          <w:tcPr>
            <w:tcW w:w="1559" w:type="dxa"/>
            <w:vAlign w:val="center"/>
          </w:tcPr>
          <w:p>
            <w:pPr>
              <w:pStyle w:val="14"/>
            </w:pPr>
            <w:r>
              <w:t>武装警察部队</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2040101</w:t>
            </w:r>
          </w:p>
        </w:tc>
        <w:tc>
          <w:tcPr>
            <w:tcW w:w="1559" w:type="dxa"/>
            <w:vAlign w:val="center"/>
          </w:tcPr>
          <w:p>
            <w:pPr>
              <w:pStyle w:val="14"/>
            </w:pPr>
            <w:r>
              <w:t>武装警察部队</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72217226.76</w:t>
            </w:r>
          </w:p>
        </w:tc>
        <w:tc>
          <w:tcPr>
            <w:tcW w:w="1134" w:type="dxa"/>
            <w:vAlign w:val="center"/>
          </w:tcPr>
          <w:p>
            <w:pPr>
              <w:pStyle w:val="13"/>
            </w:pPr>
            <w:r>
              <w:t>70020571.80</w:t>
            </w:r>
          </w:p>
        </w:tc>
        <w:tc>
          <w:tcPr>
            <w:tcW w:w="1134" w:type="dxa"/>
            <w:vAlign w:val="center"/>
          </w:tcPr>
          <w:p>
            <w:pPr>
              <w:pStyle w:val="13"/>
            </w:pPr>
            <w:r>
              <w:t>70020571.80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2196654.96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54812471.80</w:t>
            </w:r>
          </w:p>
        </w:tc>
        <w:tc>
          <w:tcPr>
            <w:tcW w:w="1134" w:type="dxa"/>
            <w:vAlign w:val="center"/>
          </w:tcPr>
          <w:p>
            <w:pPr>
              <w:pStyle w:val="13"/>
            </w:pPr>
            <w:r>
              <w:t>54812471.80</w:t>
            </w:r>
          </w:p>
        </w:tc>
        <w:tc>
          <w:tcPr>
            <w:tcW w:w="1134" w:type="dxa"/>
            <w:vAlign w:val="center"/>
          </w:tcPr>
          <w:p>
            <w:pPr>
              <w:pStyle w:val="13"/>
            </w:pPr>
            <w:r>
              <w:t>54812471.80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2040202</w:t>
            </w:r>
          </w:p>
        </w:tc>
        <w:tc>
          <w:tcPr>
            <w:tcW w:w="1559" w:type="dxa"/>
            <w:vAlign w:val="center"/>
          </w:tcPr>
          <w:p>
            <w:pPr>
              <w:pStyle w:val="14"/>
            </w:pPr>
            <w:r>
              <w:t>一般行政管理事务</w:t>
            </w:r>
          </w:p>
        </w:tc>
        <w:tc>
          <w:tcPr>
            <w:tcW w:w="1134" w:type="dxa"/>
            <w:vAlign w:val="center"/>
          </w:tcPr>
          <w:p>
            <w:pPr>
              <w:pStyle w:val="13"/>
            </w:pPr>
            <w:r>
              <w:t>726000.00</w:t>
            </w:r>
          </w:p>
        </w:tc>
        <w:tc>
          <w:tcPr>
            <w:tcW w:w="1134" w:type="dxa"/>
            <w:vAlign w:val="center"/>
          </w:tcPr>
          <w:p>
            <w:pPr>
              <w:pStyle w:val="13"/>
            </w:pPr>
            <w:r>
              <w:t>726000.00</w:t>
            </w:r>
          </w:p>
        </w:tc>
        <w:tc>
          <w:tcPr>
            <w:tcW w:w="1134" w:type="dxa"/>
            <w:vAlign w:val="center"/>
          </w:tcPr>
          <w:p>
            <w:pPr>
              <w:pStyle w:val="13"/>
            </w:pPr>
            <w:r>
              <w:t>726000.00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16678754.96</w:t>
            </w:r>
          </w:p>
        </w:tc>
        <w:tc>
          <w:tcPr>
            <w:tcW w:w="1134" w:type="dxa"/>
            <w:vAlign w:val="center"/>
          </w:tcPr>
          <w:p>
            <w:pPr>
              <w:pStyle w:val="13"/>
            </w:pPr>
            <w:r>
              <w:t>14482100.00</w:t>
            </w:r>
          </w:p>
        </w:tc>
        <w:tc>
          <w:tcPr>
            <w:tcW w:w="1134" w:type="dxa"/>
            <w:vAlign w:val="center"/>
          </w:tcPr>
          <w:p>
            <w:pPr>
              <w:pStyle w:val="13"/>
            </w:pPr>
            <w:r>
              <w:t>14482100.00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2196654.96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72307226.76</w:t>
            </w:r>
          </w:p>
        </w:tc>
        <w:tc>
          <w:tcPr>
            <w:tcW w:w="1361" w:type="dxa"/>
            <w:vAlign w:val="center"/>
          </w:tcPr>
          <w:p>
            <w:pPr>
              <w:pStyle w:val="17"/>
            </w:pPr>
            <w:r>
              <w:t>54812471.80</w:t>
            </w:r>
          </w:p>
        </w:tc>
        <w:tc>
          <w:tcPr>
            <w:tcW w:w="1361" w:type="dxa"/>
            <w:vAlign w:val="center"/>
          </w:tcPr>
          <w:p>
            <w:pPr>
              <w:pStyle w:val="17"/>
            </w:pPr>
            <w:r>
              <w:t>17494754.96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72307226.76</w:t>
            </w:r>
          </w:p>
        </w:tc>
        <w:tc>
          <w:tcPr>
            <w:tcW w:w="1361" w:type="dxa"/>
            <w:vAlign w:val="center"/>
          </w:tcPr>
          <w:p>
            <w:pPr>
              <w:pStyle w:val="13"/>
            </w:pPr>
            <w:r>
              <w:t>54812471.80</w:t>
            </w:r>
          </w:p>
        </w:tc>
        <w:tc>
          <w:tcPr>
            <w:tcW w:w="1361" w:type="dxa"/>
            <w:vAlign w:val="center"/>
          </w:tcPr>
          <w:p>
            <w:pPr>
              <w:pStyle w:val="13"/>
            </w:pPr>
            <w:r>
              <w:t>17494754.96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20401</w:t>
            </w:r>
          </w:p>
        </w:tc>
        <w:tc>
          <w:tcPr>
            <w:tcW w:w="4535" w:type="dxa"/>
            <w:vAlign w:val="center"/>
          </w:tcPr>
          <w:p>
            <w:pPr>
              <w:pStyle w:val="14"/>
            </w:pPr>
            <w:r>
              <w:t>武装警察部队</w:t>
            </w: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2040101</w:t>
            </w:r>
          </w:p>
        </w:tc>
        <w:tc>
          <w:tcPr>
            <w:tcW w:w="4535" w:type="dxa"/>
            <w:vAlign w:val="center"/>
          </w:tcPr>
          <w:p>
            <w:pPr>
              <w:pStyle w:val="14"/>
            </w:pPr>
            <w:r>
              <w:t>武装警察部队</w:t>
            </w: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72217226.76</w:t>
            </w:r>
          </w:p>
        </w:tc>
        <w:tc>
          <w:tcPr>
            <w:tcW w:w="1361" w:type="dxa"/>
            <w:vAlign w:val="center"/>
          </w:tcPr>
          <w:p>
            <w:pPr>
              <w:pStyle w:val="13"/>
            </w:pPr>
            <w:r>
              <w:t>54812471.80</w:t>
            </w:r>
          </w:p>
        </w:tc>
        <w:tc>
          <w:tcPr>
            <w:tcW w:w="1361" w:type="dxa"/>
            <w:vAlign w:val="center"/>
          </w:tcPr>
          <w:p>
            <w:pPr>
              <w:pStyle w:val="13"/>
            </w:pPr>
            <w:r>
              <w:t>17404754.96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54812471.80</w:t>
            </w:r>
          </w:p>
        </w:tc>
        <w:tc>
          <w:tcPr>
            <w:tcW w:w="1361" w:type="dxa"/>
            <w:vAlign w:val="center"/>
          </w:tcPr>
          <w:p>
            <w:pPr>
              <w:pStyle w:val="13"/>
            </w:pPr>
            <w:r>
              <w:t>54812471.80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2040202</w:t>
            </w:r>
          </w:p>
        </w:tc>
        <w:tc>
          <w:tcPr>
            <w:tcW w:w="4535" w:type="dxa"/>
            <w:vAlign w:val="center"/>
          </w:tcPr>
          <w:p>
            <w:pPr>
              <w:pStyle w:val="14"/>
            </w:pPr>
            <w:r>
              <w:t>一般行政管理事务</w:t>
            </w:r>
          </w:p>
        </w:tc>
        <w:tc>
          <w:tcPr>
            <w:tcW w:w="1361" w:type="dxa"/>
            <w:vAlign w:val="center"/>
          </w:tcPr>
          <w:p>
            <w:pPr>
              <w:pStyle w:val="13"/>
            </w:pPr>
            <w:r>
              <w:t>726000.00</w:t>
            </w:r>
          </w:p>
        </w:tc>
        <w:tc>
          <w:tcPr>
            <w:tcW w:w="1361" w:type="dxa"/>
            <w:vAlign w:val="center"/>
          </w:tcPr>
          <w:p>
            <w:pPr>
              <w:pStyle w:val="13"/>
            </w:pPr>
          </w:p>
        </w:tc>
        <w:tc>
          <w:tcPr>
            <w:tcW w:w="1361" w:type="dxa"/>
            <w:vAlign w:val="center"/>
          </w:tcPr>
          <w:p>
            <w:pPr>
              <w:pStyle w:val="13"/>
            </w:pPr>
            <w:r>
              <w:t>726000.00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16678754.96</w:t>
            </w:r>
          </w:p>
        </w:tc>
        <w:tc>
          <w:tcPr>
            <w:tcW w:w="1361" w:type="dxa"/>
            <w:vAlign w:val="center"/>
          </w:tcPr>
          <w:p>
            <w:pPr>
              <w:pStyle w:val="13"/>
            </w:pPr>
          </w:p>
        </w:tc>
        <w:tc>
          <w:tcPr>
            <w:tcW w:w="1361" w:type="dxa"/>
            <w:vAlign w:val="center"/>
          </w:tcPr>
          <w:p>
            <w:pPr>
              <w:pStyle w:val="13"/>
            </w:pPr>
            <w:r>
              <w:t>16678754.96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70110571.80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72307226.76</w:t>
            </w:r>
          </w:p>
        </w:tc>
        <w:tc>
          <w:tcPr>
            <w:tcW w:w="1474" w:type="dxa"/>
            <w:vAlign w:val="center"/>
          </w:tcPr>
          <w:p>
            <w:pPr>
              <w:pStyle w:val="13"/>
            </w:pPr>
            <w:r>
              <w:t>72307226.76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70110571.80</w:t>
            </w:r>
          </w:p>
        </w:tc>
        <w:tc>
          <w:tcPr>
            <w:tcW w:w="3402" w:type="dxa"/>
            <w:vAlign w:val="center"/>
          </w:tcPr>
          <w:p>
            <w:pPr>
              <w:pStyle w:val="16"/>
            </w:pPr>
            <w:r>
              <w:t>本年支出合计</w:t>
            </w:r>
          </w:p>
        </w:tc>
        <w:tc>
          <w:tcPr>
            <w:tcW w:w="1474" w:type="dxa"/>
            <w:vAlign w:val="center"/>
          </w:tcPr>
          <w:p>
            <w:pPr>
              <w:pStyle w:val="17"/>
            </w:pPr>
            <w:r>
              <w:t>72307226.76</w:t>
            </w:r>
          </w:p>
        </w:tc>
        <w:tc>
          <w:tcPr>
            <w:tcW w:w="1474" w:type="dxa"/>
            <w:vAlign w:val="center"/>
          </w:tcPr>
          <w:p>
            <w:pPr>
              <w:pStyle w:val="17"/>
            </w:pPr>
            <w:r>
              <w:t>72307226.76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2196654.96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2196654.96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72307226.76</w:t>
            </w:r>
          </w:p>
        </w:tc>
        <w:tc>
          <w:tcPr>
            <w:tcW w:w="3402" w:type="dxa"/>
            <w:vAlign w:val="center"/>
          </w:tcPr>
          <w:p>
            <w:pPr>
              <w:pStyle w:val="16"/>
            </w:pPr>
            <w:r>
              <w:t>支出总计</w:t>
            </w:r>
          </w:p>
        </w:tc>
        <w:tc>
          <w:tcPr>
            <w:tcW w:w="1474" w:type="dxa"/>
            <w:vAlign w:val="center"/>
          </w:tcPr>
          <w:p>
            <w:pPr>
              <w:pStyle w:val="17"/>
            </w:pPr>
            <w:r>
              <w:t>72307226.76</w:t>
            </w:r>
          </w:p>
        </w:tc>
        <w:tc>
          <w:tcPr>
            <w:tcW w:w="1474" w:type="dxa"/>
            <w:vAlign w:val="center"/>
          </w:tcPr>
          <w:p>
            <w:pPr>
              <w:pStyle w:val="17"/>
            </w:pPr>
            <w:r>
              <w:t>72307226.76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72307226.76</w:t>
            </w:r>
          </w:p>
        </w:tc>
        <w:tc>
          <w:tcPr>
            <w:tcW w:w="2551" w:type="dxa"/>
            <w:vAlign w:val="center"/>
          </w:tcPr>
          <w:p>
            <w:pPr>
              <w:pStyle w:val="17"/>
            </w:pPr>
            <w:r>
              <w:t>54812471.80</w:t>
            </w:r>
          </w:p>
        </w:tc>
        <w:tc>
          <w:tcPr>
            <w:tcW w:w="2551" w:type="dxa"/>
            <w:vAlign w:val="center"/>
          </w:tcPr>
          <w:p>
            <w:pPr>
              <w:pStyle w:val="17"/>
            </w:pPr>
            <w:r>
              <w:t>17494754.96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72307226.76</w:t>
            </w:r>
          </w:p>
        </w:tc>
        <w:tc>
          <w:tcPr>
            <w:tcW w:w="2551" w:type="dxa"/>
            <w:vAlign w:val="center"/>
          </w:tcPr>
          <w:p>
            <w:pPr>
              <w:pStyle w:val="13"/>
            </w:pPr>
            <w:r>
              <w:t>54812471.80</w:t>
            </w:r>
          </w:p>
        </w:tc>
        <w:tc>
          <w:tcPr>
            <w:tcW w:w="2551" w:type="dxa"/>
            <w:vAlign w:val="center"/>
          </w:tcPr>
          <w:p>
            <w:pPr>
              <w:pStyle w:val="13"/>
            </w:pPr>
            <w:r>
              <w:t>17494754.96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20401</w:t>
            </w:r>
          </w:p>
        </w:tc>
        <w:tc>
          <w:tcPr>
            <w:tcW w:w="4535" w:type="dxa"/>
            <w:vAlign w:val="center"/>
          </w:tcPr>
          <w:p>
            <w:pPr>
              <w:pStyle w:val="14"/>
            </w:pPr>
            <w:r>
              <w:t>武装警察部队</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2040101</w:t>
            </w:r>
          </w:p>
        </w:tc>
        <w:tc>
          <w:tcPr>
            <w:tcW w:w="4535" w:type="dxa"/>
            <w:vAlign w:val="center"/>
          </w:tcPr>
          <w:p>
            <w:pPr>
              <w:pStyle w:val="14"/>
            </w:pPr>
            <w:r>
              <w:t>武装警察部队</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72217226.76</w:t>
            </w:r>
          </w:p>
        </w:tc>
        <w:tc>
          <w:tcPr>
            <w:tcW w:w="2551" w:type="dxa"/>
            <w:vAlign w:val="center"/>
          </w:tcPr>
          <w:p>
            <w:pPr>
              <w:pStyle w:val="13"/>
            </w:pPr>
            <w:r>
              <w:t>54812471.80</w:t>
            </w:r>
          </w:p>
        </w:tc>
        <w:tc>
          <w:tcPr>
            <w:tcW w:w="2551" w:type="dxa"/>
            <w:vAlign w:val="center"/>
          </w:tcPr>
          <w:p>
            <w:pPr>
              <w:pStyle w:val="13"/>
            </w:pPr>
            <w:r>
              <w:t>17404754.96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54812471.80</w:t>
            </w:r>
          </w:p>
        </w:tc>
        <w:tc>
          <w:tcPr>
            <w:tcW w:w="2551" w:type="dxa"/>
            <w:vAlign w:val="center"/>
          </w:tcPr>
          <w:p>
            <w:pPr>
              <w:pStyle w:val="13"/>
            </w:pPr>
            <w:r>
              <w:t>54812471.80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pPr>
            <w:r>
              <w:t>726000.00</w:t>
            </w:r>
          </w:p>
        </w:tc>
        <w:tc>
          <w:tcPr>
            <w:tcW w:w="2551" w:type="dxa"/>
            <w:vAlign w:val="center"/>
          </w:tcPr>
          <w:p>
            <w:pPr>
              <w:pStyle w:val="13"/>
            </w:pPr>
          </w:p>
        </w:tc>
        <w:tc>
          <w:tcPr>
            <w:tcW w:w="2551" w:type="dxa"/>
            <w:vAlign w:val="center"/>
          </w:tcPr>
          <w:p>
            <w:pPr>
              <w:pStyle w:val="13"/>
            </w:pPr>
            <w:r>
              <w:t>726000.00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16678754.96</w:t>
            </w:r>
          </w:p>
        </w:tc>
        <w:tc>
          <w:tcPr>
            <w:tcW w:w="2551" w:type="dxa"/>
            <w:vAlign w:val="center"/>
          </w:tcPr>
          <w:p>
            <w:pPr>
              <w:pStyle w:val="13"/>
            </w:pPr>
          </w:p>
        </w:tc>
        <w:tc>
          <w:tcPr>
            <w:tcW w:w="2551" w:type="dxa"/>
            <w:vAlign w:val="center"/>
          </w:tcPr>
          <w:p>
            <w:pPr>
              <w:pStyle w:val="13"/>
            </w:pPr>
            <w:r>
              <w:t>16678754.96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54812471.80</w:t>
            </w:r>
          </w:p>
        </w:tc>
        <w:tc>
          <w:tcPr>
            <w:tcW w:w="2551" w:type="dxa"/>
            <w:vAlign w:val="center"/>
          </w:tcPr>
          <w:p>
            <w:pPr>
              <w:pStyle w:val="17"/>
            </w:pPr>
            <w:r>
              <w:t>47736971.80</w:t>
            </w:r>
          </w:p>
        </w:tc>
        <w:tc>
          <w:tcPr>
            <w:tcW w:w="2551" w:type="dxa"/>
            <w:vAlign w:val="center"/>
          </w:tcPr>
          <w:p>
            <w:pPr>
              <w:pStyle w:val="17"/>
            </w:pPr>
            <w:r>
              <w:t>7075500.00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46205823.56</w:t>
            </w:r>
          </w:p>
        </w:tc>
        <w:tc>
          <w:tcPr>
            <w:tcW w:w="2551" w:type="dxa"/>
            <w:vAlign w:val="center"/>
          </w:tcPr>
          <w:p>
            <w:pPr>
              <w:pStyle w:val="13"/>
            </w:pPr>
            <w:r>
              <w:t>46205823.56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18242592.00</w:t>
            </w:r>
          </w:p>
        </w:tc>
        <w:tc>
          <w:tcPr>
            <w:tcW w:w="2551" w:type="dxa"/>
            <w:vAlign w:val="center"/>
          </w:tcPr>
          <w:p>
            <w:pPr>
              <w:pStyle w:val="13"/>
            </w:pPr>
            <w:r>
              <w:t>18242592.00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11611466.28</w:t>
            </w:r>
          </w:p>
        </w:tc>
        <w:tc>
          <w:tcPr>
            <w:tcW w:w="2551" w:type="dxa"/>
            <w:vAlign w:val="center"/>
          </w:tcPr>
          <w:p>
            <w:pPr>
              <w:pStyle w:val="13"/>
            </w:pPr>
            <w:r>
              <w:t>11611466.28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797303.00</w:t>
            </w:r>
          </w:p>
        </w:tc>
        <w:tc>
          <w:tcPr>
            <w:tcW w:w="2551" w:type="dxa"/>
            <w:vAlign w:val="center"/>
          </w:tcPr>
          <w:p>
            <w:pPr>
              <w:pStyle w:val="13"/>
            </w:pPr>
            <w:r>
              <w:t>797303.00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1387047.00</w:t>
            </w:r>
          </w:p>
        </w:tc>
        <w:tc>
          <w:tcPr>
            <w:tcW w:w="2551" w:type="dxa"/>
            <w:vAlign w:val="center"/>
          </w:tcPr>
          <w:p>
            <w:pPr>
              <w:pStyle w:val="13"/>
            </w:pPr>
            <w:r>
              <w:t>1387047.00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4266713.40</w:t>
            </w:r>
          </w:p>
        </w:tc>
        <w:tc>
          <w:tcPr>
            <w:tcW w:w="2551" w:type="dxa"/>
            <w:vAlign w:val="center"/>
          </w:tcPr>
          <w:p>
            <w:pPr>
              <w:pStyle w:val="13"/>
            </w:pPr>
            <w:r>
              <w:t>4266713.40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246283.44</w:t>
            </w:r>
          </w:p>
        </w:tc>
        <w:tc>
          <w:tcPr>
            <w:tcW w:w="2551" w:type="dxa"/>
            <w:vAlign w:val="center"/>
          </w:tcPr>
          <w:p>
            <w:pPr>
              <w:pStyle w:val="13"/>
            </w:pPr>
            <w:r>
              <w:t>246283.44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2198030.72</w:t>
            </w:r>
          </w:p>
        </w:tc>
        <w:tc>
          <w:tcPr>
            <w:tcW w:w="2551" w:type="dxa"/>
            <w:vAlign w:val="center"/>
          </w:tcPr>
          <w:p>
            <w:pPr>
              <w:pStyle w:val="13"/>
            </w:pPr>
            <w:r>
              <w:t>2198030.72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37161.72</w:t>
            </w:r>
          </w:p>
        </w:tc>
        <w:tc>
          <w:tcPr>
            <w:tcW w:w="2551" w:type="dxa"/>
            <w:vAlign w:val="center"/>
          </w:tcPr>
          <w:p>
            <w:pPr>
              <w:pStyle w:val="13"/>
            </w:pPr>
            <w:r>
              <w:t>37161.72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3597034.00</w:t>
            </w:r>
          </w:p>
        </w:tc>
        <w:tc>
          <w:tcPr>
            <w:tcW w:w="2551" w:type="dxa"/>
            <w:vAlign w:val="center"/>
          </w:tcPr>
          <w:p>
            <w:pPr>
              <w:pStyle w:val="13"/>
            </w:pPr>
            <w:r>
              <w:t>3597034.00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3822192.00</w:t>
            </w:r>
          </w:p>
        </w:tc>
        <w:tc>
          <w:tcPr>
            <w:tcW w:w="2551" w:type="dxa"/>
            <w:vAlign w:val="center"/>
          </w:tcPr>
          <w:p>
            <w:pPr>
              <w:pStyle w:val="13"/>
            </w:pPr>
            <w:r>
              <w:t>3822192.00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6975500.00</w:t>
            </w:r>
          </w:p>
        </w:tc>
        <w:tc>
          <w:tcPr>
            <w:tcW w:w="2551" w:type="dxa"/>
            <w:vAlign w:val="center"/>
          </w:tcPr>
          <w:p>
            <w:pPr>
              <w:pStyle w:val="13"/>
            </w:pPr>
          </w:p>
        </w:tc>
        <w:tc>
          <w:tcPr>
            <w:tcW w:w="2551" w:type="dxa"/>
            <w:vAlign w:val="center"/>
          </w:tcPr>
          <w:p>
            <w:pPr>
              <w:pStyle w:val="13"/>
            </w:pPr>
            <w:r>
              <w:t>6975500.00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755000.00</w:t>
            </w:r>
          </w:p>
        </w:tc>
        <w:tc>
          <w:tcPr>
            <w:tcW w:w="2551" w:type="dxa"/>
            <w:vAlign w:val="center"/>
          </w:tcPr>
          <w:p>
            <w:pPr>
              <w:pStyle w:val="13"/>
            </w:pPr>
          </w:p>
        </w:tc>
        <w:tc>
          <w:tcPr>
            <w:tcW w:w="2551" w:type="dxa"/>
            <w:vAlign w:val="center"/>
          </w:tcPr>
          <w:p>
            <w:pPr>
              <w:pStyle w:val="13"/>
            </w:pPr>
            <w:r>
              <w:t>755000.00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25000.00</w:t>
            </w:r>
          </w:p>
        </w:tc>
        <w:tc>
          <w:tcPr>
            <w:tcW w:w="2551" w:type="dxa"/>
            <w:vAlign w:val="center"/>
          </w:tcPr>
          <w:p>
            <w:pPr>
              <w:pStyle w:val="13"/>
            </w:pPr>
          </w:p>
        </w:tc>
        <w:tc>
          <w:tcPr>
            <w:tcW w:w="2551"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1100000.00</w:t>
            </w:r>
          </w:p>
        </w:tc>
        <w:tc>
          <w:tcPr>
            <w:tcW w:w="2551" w:type="dxa"/>
            <w:vAlign w:val="center"/>
          </w:tcPr>
          <w:p>
            <w:pPr>
              <w:pStyle w:val="13"/>
            </w:pPr>
          </w:p>
        </w:tc>
        <w:tc>
          <w:tcPr>
            <w:tcW w:w="2551" w:type="dxa"/>
            <w:vAlign w:val="center"/>
          </w:tcPr>
          <w:p>
            <w:pPr>
              <w:pStyle w:val="13"/>
            </w:pPr>
            <w:r>
              <w:t>1100000.00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350000.00</w:t>
            </w:r>
          </w:p>
        </w:tc>
        <w:tc>
          <w:tcPr>
            <w:tcW w:w="2551" w:type="dxa"/>
            <w:vAlign w:val="center"/>
          </w:tcPr>
          <w:p>
            <w:pPr>
              <w:pStyle w:val="13"/>
            </w:pPr>
          </w:p>
        </w:tc>
        <w:tc>
          <w:tcPr>
            <w:tcW w:w="2551"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380000.00</w:t>
            </w:r>
          </w:p>
        </w:tc>
        <w:tc>
          <w:tcPr>
            <w:tcW w:w="2551" w:type="dxa"/>
            <w:vAlign w:val="center"/>
          </w:tcPr>
          <w:p>
            <w:pPr>
              <w:pStyle w:val="13"/>
            </w:pP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350000.00</w:t>
            </w:r>
          </w:p>
        </w:tc>
        <w:tc>
          <w:tcPr>
            <w:tcW w:w="2551" w:type="dxa"/>
            <w:vAlign w:val="center"/>
          </w:tcPr>
          <w:p>
            <w:pPr>
              <w:pStyle w:val="13"/>
            </w:pPr>
          </w:p>
        </w:tc>
        <w:tc>
          <w:tcPr>
            <w:tcW w:w="2551"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147900.00</w:t>
            </w:r>
          </w:p>
        </w:tc>
        <w:tc>
          <w:tcPr>
            <w:tcW w:w="2551" w:type="dxa"/>
            <w:vAlign w:val="center"/>
          </w:tcPr>
          <w:p>
            <w:pPr>
              <w:pStyle w:val="13"/>
            </w:pPr>
          </w:p>
        </w:tc>
        <w:tc>
          <w:tcPr>
            <w:tcW w:w="2551" w:type="dxa"/>
            <w:vAlign w:val="center"/>
          </w:tcPr>
          <w:p>
            <w:pPr>
              <w:pStyle w:val="13"/>
            </w:pPr>
            <w:r>
              <w:t>147900.00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1227600.00</w:t>
            </w:r>
          </w:p>
        </w:tc>
        <w:tc>
          <w:tcPr>
            <w:tcW w:w="2551" w:type="dxa"/>
            <w:vAlign w:val="center"/>
          </w:tcPr>
          <w:p>
            <w:pPr>
              <w:pStyle w:val="13"/>
            </w:pPr>
          </w:p>
        </w:tc>
        <w:tc>
          <w:tcPr>
            <w:tcW w:w="2551" w:type="dxa"/>
            <w:vAlign w:val="center"/>
          </w:tcPr>
          <w:p>
            <w:pPr>
              <w:pStyle w:val="13"/>
            </w:pPr>
            <w:r>
              <w:t>1227600.00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2210000.00</w:t>
            </w:r>
          </w:p>
        </w:tc>
        <w:tc>
          <w:tcPr>
            <w:tcW w:w="2551" w:type="dxa"/>
            <w:vAlign w:val="center"/>
          </w:tcPr>
          <w:p>
            <w:pPr>
              <w:pStyle w:val="13"/>
            </w:pPr>
          </w:p>
        </w:tc>
        <w:tc>
          <w:tcPr>
            <w:tcW w:w="2551" w:type="dxa"/>
            <w:vAlign w:val="center"/>
          </w:tcPr>
          <w:p>
            <w:pPr>
              <w:pStyle w:val="13"/>
            </w:pPr>
            <w:r>
              <w:t>2210000.00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1531148.24</w:t>
            </w:r>
          </w:p>
        </w:tc>
        <w:tc>
          <w:tcPr>
            <w:tcW w:w="2551" w:type="dxa"/>
            <w:vAlign w:val="center"/>
          </w:tcPr>
          <w:p>
            <w:pPr>
              <w:pStyle w:val="13"/>
            </w:pPr>
            <w:r>
              <w:t>1531148.24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654648.00</w:t>
            </w:r>
          </w:p>
        </w:tc>
        <w:tc>
          <w:tcPr>
            <w:tcW w:w="2551" w:type="dxa"/>
            <w:vAlign w:val="center"/>
          </w:tcPr>
          <w:p>
            <w:pPr>
              <w:pStyle w:val="13"/>
            </w:pPr>
            <w:r>
              <w:t>654648.00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166320.00</w:t>
            </w:r>
          </w:p>
        </w:tc>
        <w:tc>
          <w:tcPr>
            <w:tcW w:w="2551" w:type="dxa"/>
            <w:vAlign w:val="center"/>
          </w:tcPr>
          <w:p>
            <w:pPr>
              <w:pStyle w:val="13"/>
            </w:pPr>
            <w:r>
              <w:t>166320.00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710180.24</w:t>
            </w:r>
          </w:p>
        </w:tc>
        <w:tc>
          <w:tcPr>
            <w:tcW w:w="2551" w:type="dxa"/>
            <w:vAlign w:val="center"/>
          </w:tcPr>
          <w:p>
            <w:pPr>
              <w:pStyle w:val="13"/>
            </w:pPr>
            <w:r>
              <w:t>710180.24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312威县公安局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10000.00</w:t>
            </w:r>
          </w:p>
        </w:tc>
        <w:tc>
          <w:tcPr>
            <w:tcW w:w="2381" w:type="dxa"/>
            <w:vAlign w:val="center"/>
          </w:tcPr>
          <w:p>
            <w:pPr>
              <w:pStyle w:val="13"/>
            </w:pPr>
            <w:r>
              <w:t>10000.00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威县公安局2023年部门预算信息公开情况说明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威县公安局2023年部门预算信息公开情况说明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按照《预算法》、《地方预决算公开操作规程》和《关于进一步推进预算公开工作的实施意见》规定，现将威县公安局2023年部门预算公开如下：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维护国家安全：预防打击危害国家安全和全省社会稳定的案件及事件。维护国家安全和政治稳定；国内安全保卫，掌握敌情和社会政治动向，及时收集情报信息，并提出对策；反动会道门、非法组织等。及时发现情报，线索，有效防范影响政治安全的重大敏感事件，阻止境内外建立政治舞台和活动阵地。网络安全，制定全县公安信息网络建设的发展规划并组织实施，指导全县公共信息网络安全检查工作，对利用计算机技术违法犯罪案件进行电子数据取证和技术鉴定，查处危害公共信息网络违法犯罪的案件。上网场所安全技术措施和上网实名制有效落实，属地网站违法有害信息能够及时发现和处置；网络与信息安全事件得到有效控制。</w:t>
      </w:r>
    </w:p>
    <w:p>
      <w:pPr>
        <w:pStyle w:val="19"/>
      </w:pPr>
      <w:r>
        <w:t>二、打击防范违法犯罪：负责各类刑事案件、经济犯罪案件、毒品犯罪案件、网络犯罪案件的侦查工作，协助侦办重特大案件；负责食品药品安全、环境安全保卫工作。降低案件发案率，提高案件侦破率。有组织犯罪侦查，负责全县扫黑除恶工作，侦办黑社会性质组织案件和恶势力团伙案件；侦办新型犯罪案件。黑恶犯罪及新型犯罪得到有效打击。专项犯罪侦查，负责全县重大经济犯罪案、毒品违法犯罪案、网络违法犯罪案、食品药品安全犯罪案、环境安全犯罪案的侦查工作，协助侦办重特大案件。各类犯罪得到有效防范和控制。</w:t>
      </w:r>
    </w:p>
    <w:p>
      <w:pPr>
        <w:pStyle w:val="19"/>
      </w:pPr>
      <w:r>
        <w:t>三、社会面防控：维护社会稳定，提高群众安全感和满意度。强化人口及户籍管理；掌握全县治安形势，指导、协调重大突发事件处置和大型活动安保；管理全县出入境管理工作。人口及户籍管理，对常住、暂住、重点人口和出租房屋进行治安管理；全县居民提供身份证、</w:t>
      </w:r>
      <w:r>
        <w:rPr>
          <w:rFonts w:hint="eastAsia"/>
          <w:lang w:eastAsia="zh-CN"/>
        </w:rPr>
        <w:t>户口簿</w:t>
      </w:r>
      <w:r>
        <w:t>、准迁证、迁移证等特种证件的发放、存储等管理工作。通过信息采集、登记等手段，加强对常住、暂住、重点人口和出租房屋的管理，掌握底数和变化情况；有效保障全县居民对居民身份证等证件业务办理和持有需求。治安管理，负责全县派出所规范化建设，对全县内部单位、行业场所、金融、保安、枪械、危爆物品等进行管理，负责全县治安案件查处。对县内集会、游行、示威实施审批；不断完善各类防暴处突应急预案；组织、指导、协调、参与重大突发事件处置,企业欠发工人工资和大型活动安保工作，提高治安管理的科技化、信息化水平和查控能力；提高内部单位整体防控能力，确保全县民生基础设施平稳运行；规范全县保安服务市场；掌握全县治安形势，指导治安防范和管理，实现平安创建工作目标；减少涉及枪械及危险、爆炸物品的案事件发生，保障合法行业生产经营；企业欠发工人工资等突发事件得到及时处置，大型活动成功举办。出入境及外国人管理，负责全县公安机关出入境管理工作，管理全县公民非公务活动出境和来我县境外人员，依法侦办和查处涉外案（事）件；负责全县出入境证件的管理工作。认真执行公安部相关规定部署，避免发生骗领证件、限制出境人员漏控、中介机构超范围经营等问题；为来县境外人员提供必要的服务工作，不发生因服务不到位而引发的投诉、炒作等问题；对来县的境外人员进行日常管理，做到“底数清、情况明”；按照上级公安机关的管理规范要求管理证件。</w:t>
      </w:r>
    </w:p>
    <w:p>
      <w:pPr>
        <w:pStyle w:val="19"/>
      </w:pPr>
      <w:r>
        <w:t>四、羁押监管：负责全县公安监管场所业务工作及在押人员的监管教育、安全防范工作，查处安全事故；负责监所硬件设施建设；做好教育感化深挖犯罪工作。公安监所管理和安全防范水平不断提升；监所按照相关标准做好硬件设施建设、被监管人员生活、卫生、医疗保障工作；做好监所信息化建设；不断提高监所卫生医疗水平；积极开展深挖犯罪工作，破获各类案件。监所管理，负责全县公安监管场所业务工作及在押人员的监管教育、安全防范工作，查处安全事故；负责监所硬件设施建设；做好教育感化深挖犯罪工作。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pPr>
        <w:pStyle w:val="19"/>
      </w:pPr>
      <w:r>
        <w:t>五、公安科学技术建设：负责实施公安信息技术、刑事科学技术及技术侦察手段建设。提高科学技术水平，为公安机关开展业务工作提供技术支持。公安信息化建设，负责实施全县公安科学技术、信息化建设和“金盾工程”，实施全县公安科技管理、安全技术防范管理及公共安全视频监控管理；负责全县公安信息通信网络运行维护、安全监测和管理；保障公安语音通信和视频会议；实施重大警务活动和处置突发事件信通保障。提高公安科技信息化建设水平，为公安工作提供科技支撑和信息技术保障。</w:t>
      </w:r>
    </w:p>
    <w:p>
      <w:pPr>
        <w:pStyle w:val="19"/>
      </w:pPr>
      <w:r>
        <w:t>六、公安政务管理：承担系统综合业务管理和机关综合事务管理。确保机关正常运转，各项业务顺利推进，适应粮食事业发展需要。指导、监督全县公安机关执法活动；制定规范性文件；开展到上级非正常访的情报收集、现场处置、固定证据、教育训诫和依法打击工作；协助各级领导指挥、处置突发事件和重大案事件；接报、掌握、处理重大信息；管理、指导全县公安情报信息工作；情报信息收集、研判；情报信息研判成果的交流互通；情报平台建设；公安系统业务统计。执法规范化水平不断提高；健全扁平化指挥机制，提高紧急警务的处置和日常办公的工作效率；我县到上级非访总量下降，不发生重大政治事件；为推进情报主导警务战略，实施精确打击，提供支持；提升资金使用的合法性、规范性和效益型。</w:t>
      </w:r>
    </w:p>
    <w:p>
      <w:pPr>
        <w:pStyle w:val="19"/>
      </w:pPr>
      <w:r>
        <w:t>七、羁押监管：负责监管场所安全管理及在押人员的教育转化、思想改造、安全防范工作，保障刑事诉讼；搞好收押、提讯、会见、投劳工作；搞好监所硬件设施建设和基础设施建设；改善监区环境，注重人性化管理，搞好在押人员的生活卫生和疾病预防；做好深挖犯罪工作。全县公安监所管理和安全防范水平不断提升；全县监所按照相关标准做好硬件设施建设和基础设施建设、搞好被监管人员生活、卫生、医疗保障工作。确保在押人员无脱逃、无自杀、无非正常死亡等安全事故。负责收押、提讯、会见、投劳；搞好在押人员的思想教育转化、娱乐生活；预防安全事故、杜绝非正常死亡、打击牢头狱霸；做好公安监管部门教育感化深挖犯罪工作、做好基础设施建设，营造整洁舒心环境，促使在押人员改过自新，重新做人。提升公安监所管理和安全防范水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威县公安局(本级）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部门预算的编制实行综合预算管理，即全部收入和支出都反映在预算中。威县公安局机关及所属事业单位的收支包含在部门预算中。</w:t>
      </w:r>
    </w:p>
    <w:p>
      <w:pPr>
        <w:pStyle w:val="20"/>
      </w:pPr>
      <w:r>
        <w:t>1、收入说明</w:t>
      </w:r>
    </w:p>
    <w:p>
      <w:pPr>
        <w:pStyle w:val="20"/>
      </w:pPr>
      <w:r>
        <w:t>反映本部门当年全部收入。2023年预算收入7011.06万元，其中：一般公共预算收入7011.06万元，基金预算收入0万元，财政专户核拨收入0万元，单位资金收入收入0万元，上年结转结余0万元。</w:t>
      </w:r>
    </w:p>
    <w:p>
      <w:pPr>
        <w:pStyle w:val="20"/>
      </w:pPr>
      <w:r>
        <w:t>2、支出说明</w:t>
      </w:r>
    </w:p>
    <w:p>
      <w:pPr>
        <w:pStyle w:val="20"/>
      </w:pPr>
      <w:r>
        <w:t>收支预算总表支出栏、基本支出表、项目支出表按经济分类和支出功能分类科目编制，反映威县公安局年度单位预算中支出预算的总体情况。2023年单位支出预算为7230.72万元，其中基本支出5481.25万元，包括人员经费4773.70万元和日常公用经费707.55万元；项目支出1749.48万元，主要为其他公安支出1667.88万元。</w:t>
      </w:r>
    </w:p>
    <w:p>
      <w:pPr>
        <w:pStyle w:val="20"/>
      </w:pPr>
      <w:r>
        <w:t>3、比上年增减情况</w:t>
      </w:r>
    </w:p>
    <w:p>
      <w:pPr>
        <w:pStyle w:val="20"/>
      </w:pPr>
      <w:r>
        <w:t>2023年单位预算收支安排7230.72万元，较2022年减少577.15万元，其中：基本支出减少433.17万元，主要是人员减少；项目支出减少143.97万元，主要是其他公安支出减少。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2023年，我部门机关运行经费共计安排585万元，主要用于保证机关正常运转的办公及印刷费、邮电费、差旅费、会议费、办公用房水电费、办公用房取暖费、日常维修费等支出。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万元，其中：因公出国（境）费0万元；公务用车购置及运维费0万元（其中：公务用车购置费0万元，公务用车运行维护费0万元)；公务接待费1万元。“三公”经费无增减，厉行节约、严格控制、规范公务接待活动。</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全面贯彻党的二十大精神，牢牢把握“对党忠诚、服务人民、执法公正、纪律严明”总要求，坚决落实党中央和省委、省政府、公安部关于公安工作的决策部署，当好首都政治“护城河”。不断强化对危害国家政治安全、邪教组织违法犯罪案件的协调侦办力度，深入推进“扫黑除恶”专项斗争，加大对重大刑事犯罪案件以及黄赌毒、黑拐枪、盗抢骗和食药环类违法犯罪活动的打击力度，强化对恐怖活动的防范、侦察、打击和禁毒工作的组织、指导、协调，加快推进立体化、信息化社会治安防控体系建设，进一步严格公共安全监管，营造良好的社会秩序和生活环境，确保全县社会治安大局持续稳定，不断增强人民群众的幸福感、安全感、获得感。深入实施公安大数据战略，加快建设数字化基础、网络化共享、智能化警务的智慧公安，全县公安工作整体效能和现代化水平明显提升。深化“放管服”改革和便民利民服务，出台和落实优化营商环境新政策、新举措，全县公安机关服务发展能力明显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（1）维护国家安全</w:t>
      </w:r>
    </w:p>
    <w:p>
      <w:pPr>
        <w:pStyle w:val="24"/>
      </w:pPr>
      <w:r>
        <w:t>绩效目标：扎实做好防风险、保安全、护稳定各项措施的落实，履行好维护维护国家政治安全和社会稳定的重大责任使命。</w:t>
      </w:r>
    </w:p>
    <w:p>
      <w:pPr>
        <w:pStyle w:val="24"/>
      </w:pPr>
      <w:r>
        <w:t>绩效指标：妥善处置影响社会稳定的各类突出问题，始终保持全省社会政治大局的持续稳定。</w:t>
      </w:r>
    </w:p>
    <w:p>
      <w:pPr>
        <w:pStyle w:val="24"/>
      </w:pPr>
      <w:r>
        <w:t>（2）深入推进扫黑除恶专项斗争</w:t>
      </w:r>
    </w:p>
    <w:p>
      <w:pPr>
        <w:pStyle w:val="24"/>
      </w:pPr>
      <w:r>
        <w:t>绩效目标：指导提高办案质量，始终保持扫黑除恶高压态势。</w:t>
      </w:r>
    </w:p>
    <w:p>
      <w:pPr>
        <w:pStyle w:val="24"/>
      </w:pPr>
      <w:r>
        <w:t>绩效指标：黑恶犯罪发生率低于全国平均水平，重点行业部门工作机制不断完善，全省群众安全感较高。</w:t>
      </w:r>
    </w:p>
    <w:p>
      <w:pPr>
        <w:pStyle w:val="24"/>
      </w:pPr>
      <w:r>
        <w:t>（3）严厉打击违法犯罪行为</w:t>
      </w:r>
    </w:p>
    <w:p>
      <w:pPr>
        <w:pStyle w:val="24"/>
      </w:pPr>
      <w:r>
        <w:t>绩效目标：加大重特大案件的组织、指挥、督导、协调力度和督办案件侦破力度。</w:t>
      </w:r>
    </w:p>
    <w:p>
      <w:pPr>
        <w:pStyle w:val="24"/>
      </w:pPr>
      <w:r>
        <w:t>绩效指标：重特大案件组织、指挥、督导、协调率≥70%，中央、公安部、省领导批办和部督案件督办侦办结（破）案率≥70%。</w:t>
      </w:r>
    </w:p>
    <w:p>
      <w:pPr>
        <w:pStyle w:val="24"/>
      </w:pPr>
      <w:r>
        <w:t>（4）加强全县禁毒工作</w:t>
      </w:r>
    </w:p>
    <w:p>
      <w:pPr>
        <w:pStyle w:val="24"/>
      </w:pPr>
      <w:r>
        <w:t>绩效目标：以深入推进禁毒人民战争为抓手，狠抓吸贩毒打击管控、非法种植毒品原植物重点整治、易制毒化学品源头管理。</w:t>
      </w:r>
    </w:p>
    <w:p>
      <w:pPr>
        <w:pStyle w:val="24"/>
      </w:pPr>
      <w:r>
        <w:t>绩效指标：禁种铲毒基本实现“零种植”；组织开展“6.26”禁毒宣传，进一步扩大宣传覆盖面，群众识毒、防毒、拒毒意识和能力进一步提高；易制毒化学品行政审批管理更加规范、高效；开展非法种植省级抽检。</w:t>
      </w:r>
    </w:p>
    <w:p>
      <w:pPr>
        <w:pStyle w:val="24"/>
      </w:pPr>
      <w:r>
        <w:t>（5）深化“放管服”改革和便民利民服务</w:t>
      </w:r>
    </w:p>
    <w:p>
      <w:pPr>
        <w:pStyle w:val="24"/>
      </w:pPr>
      <w:r>
        <w:t>绩效目标：公安机关服务发展能力明显提升，有效保障全省居民对居民身份证、出入境证件业务办理和持有需求。</w:t>
      </w:r>
    </w:p>
    <w:p>
      <w:pPr>
        <w:pStyle w:val="24"/>
      </w:pPr>
      <w:r>
        <w:t>绩效指标：户籍管理制度不断优化；保障居民身份证持证率达到优良水平≥96%，缩短居民身份证制证周期≤15个工作日，16周岁以下居民首次首领身份证免费率100%，全省出入境证件按时制作率达95%以上；刻章信息推送效率显著提高；“双随机、一公开”2020年抽查计划全部完成；研究出台一批压缩审批办事时限、简化审批办事流程、优化便民利民服务的新政策、新举措，督促指导各地公安机关落地落实。</w:t>
      </w:r>
    </w:p>
    <w:p>
      <w:pPr>
        <w:pStyle w:val="24"/>
      </w:pPr>
      <w:r>
        <w:t>（7）增强服务保障能力</w:t>
      </w:r>
    </w:p>
    <w:p>
      <w:pPr>
        <w:pStyle w:val="24"/>
      </w:pPr>
      <w:r>
        <w:t>绩效目标：不断提升公安队伍正规化、职业化水平；提高全县对预算绩效的认识和预算编制能力，提高财务管理水平；提高公安信息化水平，为提升公安机关战斗力、满足系列重大安保实战需求提供技术支撑。</w:t>
      </w:r>
    </w:p>
    <w:p>
      <w:pPr>
        <w:pStyle w:val="24"/>
      </w:pPr>
      <w:r>
        <w:t>绩效指标：按培训计划组织专业技能培训35次，业务培训合格率≥80%；基本级执法资格考试通过率≥90%；完善财务管理制度，组织预算绩效评价和年度绩效评价各1次。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1.加强组织领导。成立由主要领导任组长的预算绩效工作领导小组，从预算编制、执行、监控、分析、报告、评价等方面全流程予以管理，提高各级领导绩效意识，理顺工作运行机制，形成齐抓共管的良好局面。</w:t>
      </w:r>
    </w:p>
    <w:p>
      <w:pPr>
        <w:pStyle w:val="25"/>
      </w:pPr>
      <w:r>
        <w:t>2.健全完善制度。根据中央和省委、省政府、公安部全面实施绩效管理的意见，以及省财政厅制定的相关规定，结合公安厅实际制定系列绩效管理制度。在县级预算方面，细化制定公安部门预算绩效管理办法，规范事前绩效评估、预算绩效目标设定、绩效运行监控等工作规范，明确各警种部门职责，健全运转顺畅、相互协调的工作流程，为全年预算绩效目标的实现奠定制度基础。</w:t>
      </w:r>
    </w:p>
    <w:p>
      <w:pPr>
        <w:pStyle w:val="25"/>
      </w:pPr>
      <w:r>
        <w:t>3.加强支出管理。一是编细编实预算。在编制预算时，人员经费和日常公用经费严格执行相关规定标准，细化到具体科目，减少预留资金比例；专项经费严格实行项目库管理，利用公安项目库系统建立财政项目备选库，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按照预算法要求，对部门预算中安排的对下补助资金和转移支付资金，按照绩效指标及时支出。</w:t>
      </w:r>
    </w:p>
    <w:p>
      <w:pPr>
        <w:pStyle w:val="25"/>
      </w:pPr>
      <w:r>
        <w:t>4.加强绩效运行监控。充分发挥公安项目绩效管理规定的作用，按照节点对相关警种部门的项目推动和建设各环节进行打分，并将评分结果按季度提交局党委，作为各部门警种领导年度考核依据之一。实行旬调度、月通报和适时约谈制度，对支出进度、资金绩效、内控制度执行情况等进行实时监控，发现问题及时采取措施，确保绩效目标如期保质实现。</w:t>
      </w:r>
    </w:p>
    <w:p>
      <w:pPr>
        <w:pStyle w:val="25"/>
      </w:pPr>
      <w:r>
        <w:t>5.做好绩效自评。按财政要求，组织各警种部门对上年度部门预算绩效开展自评，自评率100%。组织公安系统专家和社会专家，对重点资金使用情况进行重点评价，对发现的问题及时整改。将评价结果与下年度预算安排相结合，调整优化支出结构，提高财政资金使用效益。</w:t>
      </w:r>
    </w:p>
    <w:p>
      <w:pPr>
        <w:pStyle w:val="25"/>
      </w:pPr>
      <w:r>
        <w:t>6.规范财务资产管理。对公安厅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pStyle w:val="25"/>
      </w:pPr>
      <w:r>
        <w:t>7.加强内部监督。一是全面深化项目审计。对项目预算、结算等关键环节加强内部审计监督和服务，强化过程控制，严格审核把关，主动指导规范，及时防范风险。二是深入开展执法活动财物专项审计。充分发挥审计在公安工作法治化建设中的重要作用，积极配合扫黑除恶专项斗争，统一组织开展全省公安机关执法活动财物专项审计。三是持续加强日常财务收支审计及其他各项审计工作。紧紧围绕推动落实中央八项规定精神及实施细则要求，进一步强化对各级公安机关及所属单位财政财务收支的经常性审计监督，实现审计监督常态化，严格财经法纪，防止漏管失控，进一步促进公安机关党风廉政建设深入开展。</w:t>
      </w:r>
    </w:p>
    <w:p>
      <w:pPr>
        <w:pStyle w:val="25"/>
      </w:pPr>
      <w:r>
        <w:t>8.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公安机关的调研，提出优化财政资金配置、提高资金使用效益的意见。</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1、冀财政法/2022/29号河北省财政厅关于下达2022年第二批中央政法转移专项资金绩效目标表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充分发挥公安机关职能作用，确保严格公正文明执法，全力维护我现社会治安形势稳定，为保障公安工作的顺利开展，有效的保障人民群众生命财产安全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立案和侦查活动监督完成率</w:t>
            </w:r>
          </w:p>
        </w:tc>
        <w:tc>
          <w:tcPr>
            <w:tcW w:w="2835" w:type="dxa"/>
            <w:vAlign w:val="center"/>
          </w:tcPr>
          <w:p>
            <w:pPr>
              <w:pStyle w:val="14"/>
            </w:pPr>
            <w:r>
              <w:t>立案和侦查活动监督完成率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巡警警力覆盖率（%）</w:t>
            </w:r>
          </w:p>
        </w:tc>
        <w:tc>
          <w:tcPr>
            <w:tcW w:w="2835" w:type="dxa"/>
            <w:vAlign w:val="center"/>
          </w:tcPr>
          <w:p>
            <w:pPr>
              <w:pStyle w:val="14"/>
            </w:pPr>
            <w:r>
              <w:t>巡警警力覆盖率（%）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2835" w:type="dxa"/>
            <w:vAlign w:val="center"/>
          </w:tcPr>
          <w:p>
            <w:pPr>
              <w:pStyle w:val="14"/>
            </w:pPr>
            <w:r>
              <w:t>办公经费、专用材料费</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交通事故处理办结率%</w:t>
            </w:r>
          </w:p>
        </w:tc>
        <w:tc>
          <w:tcPr>
            <w:tcW w:w="2835" w:type="dxa"/>
            <w:vAlign w:val="center"/>
          </w:tcPr>
          <w:p>
            <w:pPr>
              <w:pStyle w:val="14"/>
            </w:pPr>
            <w:r>
              <w:t>交通事故处理办结率%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单警装备配备率</w:t>
            </w:r>
          </w:p>
          <w:p>
            <w:pPr>
              <w:pStyle w:val="14"/>
            </w:pPr>
          </w:p>
        </w:tc>
        <w:tc>
          <w:tcPr>
            <w:tcW w:w="2835" w:type="dxa"/>
            <w:vAlign w:val="center"/>
          </w:tcPr>
          <w:p>
            <w:pPr>
              <w:pStyle w:val="14"/>
            </w:pPr>
            <w:r>
              <w:t>单警装备配备率</w:t>
            </w:r>
          </w:p>
          <w:p>
            <w:pPr>
              <w:pStyle w:val="14"/>
            </w:pPr>
          </w:p>
        </w:tc>
        <w:tc>
          <w:tcPr>
            <w:tcW w:w="2551" w:type="dxa"/>
            <w:vAlign w:val="center"/>
          </w:tcPr>
          <w:p>
            <w:pPr>
              <w:pStyle w:val="14"/>
            </w:pPr>
            <w:r>
              <w:t>≥100百分比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2、户政经费绩效目标表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1.目标内容1"目标内容1为了减轻企业和社会负担，促进经济稳定增长，根据国务院有关要求，决定取消和免征部分行政事业性收费。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户政临时证工本数量</w:t>
            </w:r>
          </w:p>
        </w:tc>
        <w:tc>
          <w:tcPr>
            <w:tcW w:w="2835" w:type="dxa"/>
            <w:vAlign w:val="center"/>
          </w:tcPr>
          <w:p>
            <w:pPr>
              <w:pStyle w:val="14"/>
            </w:pPr>
            <w:r>
              <w:t>更好的服务群众。</w:t>
            </w:r>
          </w:p>
        </w:tc>
        <w:tc>
          <w:tcPr>
            <w:tcW w:w="2551" w:type="dxa"/>
            <w:vAlign w:val="center"/>
          </w:tcPr>
          <w:p>
            <w:pPr>
              <w:pStyle w:val="14"/>
            </w:pPr>
            <w:r>
              <w:t>100户政临时证、户口本工本费</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暂住人口登记信息准确率</w:t>
            </w:r>
          </w:p>
        </w:tc>
        <w:tc>
          <w:tcPr>
            <w:tcW w:w="2835" w:type="dxa"/>
            <w:vAlign w:val="center"/>
          </w:tcPr>
          <w:p>
            <w:pPr>
              <w:pStyle w:val="14"/>
            </w:pPr>
            <w:r>
              <w:t>暂住人口准确登记信息</w:t>
            </w:r>
          </w:p>
        </w:tc>
        <w:tc>
          <w:tcPr>
            <w:tcW w:w="2551" w:type="dxa"/>
            <w:vAlign w:val="center"/>
          </w:tcPr>
          <w:p>
            <w:pPr>
              <w:pStyle w:val="14"/>
            </w:pPr>
            <w:r>
              <w:t>100暂住人口信息登记</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重点人口管控率</w:t>
            </w:r>
          </w:p>
        </w:tc>
        <w:tc>
          <w:tcPr>
            <w:tcW w:w="2835" w:type="dxa"/>
            <w:vAlign w:val="center"/>
          </w:tcPr>
          <w:p>
            <w:pPr>
              <w:pStyle w:val="14"/>
            </w:pPr>
            <w:r>
              <w:t>针对重点人口管控筛查</w:t>
            </w:r>
          </w:p>
        </w:tc>
        <w:tc>
          <w:tcPr>
            <w:tcW w:w="2551" w:type="dxa"/>
            <w:vAlign w:val="center"/>
          </w:tcPr>
          <w:p>
            <w:pPr>
              <w:pStyle w:val="14"/>
            </w:pPr>
            <w:r>
              <w:t>≥99筛查重点人口</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对人口信息登记，办理证件</w:t>
            </w:r>
          </w:p>
        </w:tc>
        <w:tc>
          <w:tcPr>
            <w:tcW w:w="2835" w:type="dxa"/>
            <w:vAlign w:val="center"/>
          </w:tcPr>
          <w:p>
            <w:pPr>
              <w:pStyle w:val="14"/>
            </w:pPr>
            <w:r>
              <w:t>更好的服务群众，达到群众满意度。</w:t>
            </w:r>
          </w:p>
        </w:tc>
        <w:tc>
          <w:tcPr>
            <w:tcW w:w="2551" w:type="dxa"/>
            <w:vAlign w:val="center"/>
          </w:tcPr>
          <w:p>
            <w:pPr>
              <w:pStyle w:val="14"/>
            </w:pPr>
            <w:r>
              <w:t>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居民持证率</w:t>
            </w:r>
          </w:p>
        </w:tc>
        <w:tc>
          <w:tcPr>
            <w:tcW w:w="2835" w:type="dxa"/>
            <w:vAlign w:val="center"/>
          </w:tcPr>
          <w:p>
            <w:pPr>
              <w:pStyle w:val="14"/>
            </w:pPr>
            <w:r>
              <w:t>暂住人口登记及居民持证情况摸查。</w:t>
            </w:r>
          </w:p>
        </w:tc>
        <w:tc>
          <w:tcPr>
            <w:tcW w:w="2551" w:type="dxa"/>
            <w:vAlign w:val="center"/>
          </w:tcPr>
          <w:p>
            <w:pPr>
              <w:pStyle w:val="14"/>
            </w:pPr>
            <w:r>
              <w:t>100群众满意度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≥95群众满意度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4"/>
            </w:pPr>
            <w:r>
              <w:t>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群众满意度</w:t>
            </w:r>
          </w:p>
        </w:tc>
        <w:tc>
          <w:tcPr>
            <w:tcW w:w="2268" w:type="dxa"/>
            <w:vAlign w:val="center"/>
          </w:tcPr>
          <w:p>
            <w:pPr>
              <w:pStyle w:val="14"/>
            </w:pPr>
            <w:r>
              <w:t>户政临时证、户口本工本费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3、冀财政法/2021/62号河北省财政厅关于提前下达2022年中央政法纪检监察转移支付资金绩效目标表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办案业务及业务装备经费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4、冀财政法/2021/63号河北省财政厅关于提前下达2022年省级基层公检法司转移支付资金绩效目标表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1.目标内容1充分发挥公安机关职能作用，确保严格公正文明执法，全力维护我现社会治安形势稳定，为保障公安工作的顺利开展，有效的保障人民群众生命财产安全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5、冀财政法/2022/55号关于提前下达2023年中央政法纪检监察转移支付资金绩效目标表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办案业务及业务装备经费</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6、冀财政法/2022/56号关于提前下达2023年基层公检法司转移支付资金绩效目标表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1.目标内容1充分发挥公安机关职能作用，确保严格公正文明执法，全力维护我现社会治安形势稳定，为保障公安工作的顺利开展，有效的保障人民群众生命财产安全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7、禁毒经费绩效目标表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1.目标内容1"目标内容1遏制毒品问题的发展蔓延，维护人民群众生命财产安全提供有力保障，有效打击吸贩毒分子。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一案抓获犯罪嫌疑人数量（个）</w:t>
            </w:r>
          </w:p>
        </w:tc>
        <w:tc>
          <w:tcPr>
            <w:tcW w:w="2835" w:type="dxa"/>
            <w:vAlign w:val="center"/>
          </w:tcPr>
          <w:p>
            <w:pPr>
              <w:pStyle w:val="14"/>
            </w:pPr>
            <w:r>
              <w:t>一案抓获犯罪嫌疑人数</w:t>
            </w:r>
          </w:p>
        </w:tc>
        <w:tc>
          <w:tcPr>
            <w:tcW w:w="2551" w:type="dxa"/>
            <w:vAlign w:val="center"/>
          </w:tcPr>
          <w:p>
            <w:pPr>
              <w:pStyle w:val="14"/>
            </w:pPr>
            <w:r>
              <w:t>≥95毒品问题日趋严重，吸贩毒案件逐渐上升；且有线索表明在我县仍有大量吸贩毒人员，资金主要用于侦破毒品案件经费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吸毒人员查处率（%）</w:t>
            </w:r>
          </w:p>
        </w:tc>
        <w:tc>
          <w:tcPr>
            <w:tcW w:w="2835" w:type="dxa"/>
            <w:vAlign w:val="center"/>
          </w:tcPr>
          <w:p>
            <w:pPr>
              <w:pStyle w:val="14"/>
            </w:pPr>
            <w:r>
              <w:t>查处吸毒人员率</w:t>
            </w:r>
          </w:p>
        </w:tc>
        <w:tc>
          <w:tcPr>
            <w:tcW w:w="2551" w:type="dxa"/>
            <w:vAlign w:val="center"/>
          </w:tcPr>
          <w:p>
            <w:pPr>
              <w:pStyle w:val="14"/>
            </w:pPr>
            <w:r>
              <w:t>≥90毒品问题日趋严重，吸贩毒案件逐渐上升；且有线索表明在我县仍有大量吸贩毒人员，资金主要用于侦破毒品案件经费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破获案件率</w:t>
            </w:r>
          </w:p>
        </w:tc>
        <w:tc>
          <w:tcPr>
            <w:tcW w:w="2835" w:type="dxa"/>
            <w:vAlign w:val="center"/>
          </w:tcPr>
          <w:p>
            <w:pPr>
              <w:pStyle w:val="14"/>
            </w:pPr>
            <w:r>
              <w:t>查处吸毒人员率</w:t>
            </w:r>
          </w:p>
        </w:tc>
        <w:tc>
          <w:tcPr>
            <w:tcW w:w="2551" w:type="dxa"/>
            <w:vAlign w:val="center"/>
          </w:tcPr>
          <w:p>
            <w:pPr>
              <w:pStyle w:val="14"/>
            </w:pPr>
            <w:r>
              <w:t>≥85毒品问题日趋严重，吸贩毒案件逐渐上升；且有线索表明在我县仍有大量吸贩毒人员，资金主要用于侦破毒品案件经费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各类犯罪得到有效防范和控制。</w:t>
            </w:r>
          </w:p>
        </w:tc>
        <w:tc>
          <w:tcPr>
            <w:tcW w:w="2835" w:type="dxa"/>
            <w:vAlign w:val="center"/>
          </w:tcPr>
          <w:p>
            <w:pPr>
              <w:pStyle w:val="14"/>
            </w:pPr>
            <w:r>
              <w:t>一案抓获犯罪嫌疑人数</w:t>
            </w:r>
          </w:p>
        </w:tc>
        <w:tc>
          <w:tcPr>
            <w:tcW w:w="2551" w:type="dxa"/>
            <w:vAlign w:val="center"/>
          </w:tcPr>
          <w:p>
            <w:pPr>
              <w:pStyle w:val="14"/>
            </w:pPr>
            <w:r>
              <w:t>≥5毒品问题日趋严重，吸贩毒案件逐渐上升；且有线索表明在我县仍有大量吸贩毒人员，资金主要用于侦破毒品案件经费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一案缴获涉案毒品数量</w:t>
            </w:r>
          </w:p>
        </w:tc>
        <w:tc>
          <w:tcPr>
            <w:tcW w:w="2835" w:type="dxa"/>
            <w:vAlign w:val="center"/>
          </w:tcPr>
          <w:p>
            <w:pPr>
              <w:pStyle w:val="14"/>
            </w:pPr>
            <w:r>
              <w:t>缴获涉案毒品</w:t>
            </w:r>
          </w:p>
        </w:tc>
        <w:tc>
          <w:tcPr>
            <w:tcW w:w="2551" w:type="dxa"/>
            <w:vAlign w:val="center"/>
          </w:tcPr>
          <w:p>
            <w:pPr>
              <w:pStyle w:val="14"/>
            </w:pPr>
            <w:r>
              <w:t>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违法犯罪分子检出率</w:t>
            </w:r>
          </w:p>
        </w:tc>
        <w:tc>
          <w:tcPr>
            <w:tcW w:w="2835" w:type="dxa"/>
            <w:vAlign w:val="center"/>
          </w:tcPr>
          <w:p>
            <w:pPr>
              <w:pStyle w:val="14"/>
            </w:pPr>
            <w:r>
              <w:t>违法犯罪分子检出率</w:t>
            </w:r>
          </w:p>
        </w:tc>
        <w:tc>
          <w:tcPr>
            <w:tcW w:w="2551" w:type="dxa"/>
            <w:vAlign w:val="center"/>
          </w:tcPr>
          <w:p>
            <w:pPr>
              <w:pStyle w:val="14"/>
            </w:pPr>
            <w:r>
              <w:t>≤85毒品问题日趋严重，吸贩毒案件逐渐上升；且有线索表明在我县仍有大量吸贩毒人员，资金主要用于侦破毒品案件经费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鉴定结果采用率</w:t>
            </w:r>
          </w:p>
        </w:tc>
        <w:tc>
          <w:tcPr>
            <w:tcW w:w="2835" w:type="dxa"/>
            <w:vAlign w:val="center"/>
          </w:tcPr>
          <w:p>
            <w:pPr>
              <w:pStyle w:val="14"/>
            </w:pPr>
            <w:r>
              <w:t>鉴定结果采用率</w:t>
            </w:r>
          </w:p>
        </w:tc>
        <w:tc>
          <w:tcPr>
            <w:tcW w:w="2551" w:type="dxa"/>
            <w:vAlign w:val="center"/>
          </w:tcPr>
          <w:p>
            <w:pPr>
              <w:pStyle w:val="14"/>
            </w:pPr>
            <w:r>
              <w:t>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公众安全感指数(%)</w:t>
            </w:r>
          </w:p>
        </w:tc>
        <w:tc>
          <w:tcPr>
            <w:tcW w:w="2835" w:type="dxa"/>
            <w:vAlign w:val="center"/>
          </w:tcPr>
          <w:p>
            <w:pPr>
              <w:pStyle w:val="14"/>
            </w:pPr>
            <w:r>
              <w:t>公众安全感</w:t>
            </w:r>
          </w:p>
        </w:tc>
        <w:tc>
          <w:tcPr>
            <w:tcW w:w="2551" w:type="dxa"/>
            <w:vAlign w:val="center"/>
          </w:tcPr>
          <w:p>
            <w:pPr>
              <w:pStyle w:val="14"/>
            </w:pPr>
            <w:r>
              <w:t>100群众安全感及满意度。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8、警察加班津贴绩效目标表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重大安保任务完成率(%)</w:t>
            </w:r>
          </w:p>
        </w:tc>
        <w:tc>
          <w:tcPr>
            <w:tcW w:w="2835" w:type="dxa"/>
            <w:vAlign w:val="center"/>
          </w:tcPr>
          <w:p>
            <w:pPr>
              <w:pStyle w:val="14"/>
            </w:pPr>
            <w:r>
              <w:t>重大安保任务的完成。</w:t>
            </w:r>
          </w:p>
        </w:tc>
        <w:tc>
          <w:tcPr>
            <w:tcW w:w="2551" w:type="dxa"/>
            <w:vAlign w:val="center"/>
          </w:tcPr>
          <w:p>
            <w:pPr>
              <w:pStyle w:val="14"/>
            </w:pPr>
            <w:r>
              <w:t>100积极稳妥推进公安体制改革，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重大安保任务完成率(%)</w:t>
            </w:r>
          </w:p>
        </w:tc>
        <w:tc>
          <w:tcPr>
            <w:tcW w:w="2835" w:type="dxa"/>
            <w:vAlign w:val="center"/>
          </w:tcPr>
          <w:p>
            <w:pPr>
              <w:pStyle w:val="14"/>
            </w:pPr>
            <w:r>
              <w:t>重大安保任务的完成。</w:t>
            </w:r>
          </w:p>
        </w:tc>
        <w:tc>
          <w:tcPr>
            <w:tcW w:w="2551" w:type="dxa"/>
            <w:vAlign w:val="center"/>
          </w:tcPr>
          <w:p>
            <w:pPr>
              <w:pStyle w:val="14"/>
            </w:pPr>
            <w:r>
              <w:t>100落实上级从优待警要求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办侦办结（破）案率（%）</w:t>
            </w:r>
          </w:p>
        </w:tc>
        <w:tc>
          <w:tcPr>
            <w:tcW w:w="2835" w:type="dxa"/>
            <w:vAlign w:val="center"/>
          </w:tcPr>
          <w:p>
            <w:pPr>
              <w:pStyle w:val="14"/>
            </w:pPr>
            <w:r>
              <w:t>中央、公安部、省领导批办和部督案件督办侦办结（破）案</w:t>
            </w:r>
          </w:p>
        </w:tc>
        <w:tc>
          <w:tcPr>
            <w:tcW w:w="2551" w:type="dxa"/>
            <w:vAlign w:val="center"/>
          </w:tcPr>
          <w:p>
            <w:pPr>
              <w:pStyle w:val="14"/>
            </w:pPr>
            <w:r>
              <w:t>≥99落实上级从优待警要求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安保任务完成，破案率</w:t>
            </w:r>
          </w:p>
        </w:tc>
        <w:tc>
          <w:tcPr>
            <w:tcW w:w="2835" w:type="dxa"/>
            <w:vAlign w:val="center"/>
          </w:tcPr>
          <w:p>
            <w:pPr>
              <w:pStyle w:val="14"/>
            </w:pPr>
            <w:r>
              <w:t>安保任务完成，破案率</w:t>
            </w:r>
          </w:p>
        </w:tc>
        <w:tc>
          <w:tcPr>
            <w:tcW w:w="2551" w:type="dxa"/>
            <w:vAlign w:val="center"/>
          </w:tcPr>
          <w:p>
            <w:pPr>
              <w:pStyle w:val="14"/>
            </w:pPr>
            <w:r>
              <w:t>100落实上级从优待警要求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综合事务工作任务完成率</w:t>
            </w:r>
          </w:p>
        </w:tc>
        <w:tc>
          <w:tcPr>
            <w:tcW w:w="2835" w:type="dxa"/>
            <w:vAlign w:val="center"/>
          </w:tcPr>
          <w:p>
            <w:pPr>
              <w:pStyle w:val="14"/>
            </w:pPr>
            <w:r>
              <w:t>综合事务工作的任务完成</w:t>
            </w:r>
          </w:p>
        </w:tc>
        <w:tc>
          <w:tcPr>
            <w:tcW w:w="2551" w:type="dxa"/>
            <w:vAlign w:val="center"/>
          </w:tcPr>
          <w:p>
            <w:pPr>
              <w:pStyle w:val="14"/>
            </w:pPr>
            <w:r>
              <w:t>≥98积极稳妥推进公安体制改革，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≥80落实上级从优待警要求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100积极稳妥推进公安体制改革，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100积极稳妥推进公安体制改革，</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9、看守所伙食费绩效目标表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1."目标内容1提高在押人员生活水平，保障在押人员合法权益。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≥99</w:t>
            </w:r>
          </w:p>
        </w:tc>
        <w:tc>
          <w:tcPr>
            <w:tcW w:w="2268" w:type="dxa"/>
            <w:vAlign w:val="center"/>
          </w:tcPr>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育感化破案率</w:t>
            </w:r>
          </w:p>
        </w:tc>
        <w:tc>
          <w:tcPr>
            <w:tcW w:w="2835" w:type="dxa"/>
            <w:vAlign w:val="center"/>
          </w:tcPr>
          <w:p>
            <w:pPr>
              <w:pStyle w:val="14"/>
            </w:pPr>
            <w:r>
              <w:t>加强社会跟踪服务</w:t>
            </w:r>
          </w:p>
        </w:tc>
        <w:tc>
          <w:tcPr>
            <w:tcW w:w="2551" w:type="dxa"/>
            <w:vAlign w:val="center"/>
          </w:tcPr>
          <w:p>
            <w:pPr>
              <w:pStyle w:val="14"/>
            </w:pPr>
            <w:r>
              <w:t>≥93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10、看守所水电费绩效目标表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1."目标内容1提高在押人员生活水平，保障在押人员合法权益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≥85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有组织犯罪案件数降低率</w:t>
            </w:r>
          </w:p>
        </w:tc>
        <w:tc>
          <w:tcPr>
            <w:tcW w:w="2835" w:type="dxa"/>
            <w:vAlign w:val="center"/>
          </w:tcPr>
          <w:p>
            <w:pPr>
              <w:pStyle w:val="14"/>
            </w:pPr>
            <w:r>
              <w:t>加强思想感知教育</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教育感化破案率</w:t>
            </w:r>
          </w:p>
        </w:tc>
        <w:tc>
          <w:tcPr>
            <w:tcW w:w="2835" w:type="dxa"/>
            <w:vAlign w:val="center"/>
          </w:tcPr>
          <w:p>
            <w:pPr>
              <w:pStyle w:val="14"/>
            </w:pPr>
            <w:r>
              <w:t>加强社会跟踪服务</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有组织犯罪案件数降低率</w:t>
            </w:r>
          </w:p>
        </w:tc>
        <w:tc>
          <w:tcPr>
            <w:tcW w:w="2835" w:type="dxa"/>
            <w:vAlign w:val="center"/>
          </w:tcPr>
          <w:p>
            <w:pPr>
              <w:pStyle w:val="14"/>
            </w:pPr>
            <w:r>
              <w:t>加强思想感知教育</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11、看守所医疗住院费绩效目标表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1."目标内容1提高在押人员生活水平，保障在押人员合法权益。</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教育感化破案率</w:t>
            </w:r>
          </w:p>
        </w:tc>
        <w:tc>
          <w:tcPr>
            <w:tcW w:w="2835" w:type="dxa"/>
            <w:vAlign w:val="center"/>
          </w:tcPr>
          <w:p>
            <w:pPr>
              <w:pStyle w:val="14"/>
            </w:pPr>
            <w:r>
              <w:t>加强社会跟踪服务</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1.目标内容1"目标内容1主要用于抓好公安工作主业，积极稳妥推进公安体制改革，及时发放劳务派遣人员经费</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实际发放人数占总发放人数的比率</w:t>
            </w:r>
          </w:p>
        </w:tc>
        <w:tc>
          <w:tcPr>
            <w:tcW w:w="2835" w:type="dxa"/>
            <w:vAlign w:val="center"/>
          </w:tcPr>
          <w:p>
            <w:pPr>
              <w:pStyle w:val="14"/>
            </w:pPr>
            <w:r>
              <w:t>实际发放金额占应发金额的比率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实际发放金额占应发金额的比率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w:t>
            </w:r>
          </w:p>
        </w:tc>
        <w:tc>
          <w:tcPr>
            <w:tcW w:w="2835" w:type="dxa"/>
            <w:vAlign w:val="center"/>
          </w:tcPr>
          <w:p>
            <w:pPr>
              <w:pStyle w:val="14"/>
            </w:pPr>
            <w:r>
              <w:t>保证每月发放当月工资</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人员生活水平保持稳定</w:t>
            </w:r>
          </w:p>
        </w:tc>
        <w:tc>
          <w:tcPr>
            <w:tcW w:w="2835" w:type="dxa"/>
            <w:vAlign w:val="center"/>
          </w:tcPr>
          <w:p>
            <w:pPr>
              <w:pStyle w:val="14"/>
            </w:pPr>
            <w:r>
              <w:t>人员生活水平保持稳定</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人均发放标准与人社、组织部门的调资方案一致</w:t>
            </w:r>
          </w:p>
        </w:tc>
        <w:tc>
          <w:tcPr>
            <w:tcW w:w="2835" w:type="dxa"/>
            <w:vAlign w:val="center"/>
          </w:tcPr>
          <w:p>
            <w:pPr>
              <w:pStyle w:val="14"/>
            </w:pPr>
            <w:r>
              <w:t>人均发放标准与人社、组织部门的调资方案一致</w:t>
            </w:r>
          </w:p>
        </w:tc>
        <w:tc>
          <w:tcPr>
            <w:tcW w:w="2551" w:type="dxa"/>
            <w:vAlign w:val="center"/>
          </w:tcPr>
          <w:p>
            <w:pPr>
              <w:pStyle w:val="14"/>
            </w:pPr>
            <w:r>
              <w:t>不允许存在滞留、延押情况，导致工资没有按月拨付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13、武警运行经费绩效目标表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1."目标内容1随着近年的国防与军队改革，对于执勤的官兵各项要求不断提高，日常训练量加大，以至对于搞好后勤的保障也成了一项重要的事情。</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重大安保任务完成率(%)</w:t>
            </w:r>
          </w:p>
        </w:tc>
        <w:tc>
          <w:tcPr>
            <w:tcW w:w="2835" w:type="dxa"/>
            <w:vAlign w:val="center"/>
          </w:tcPr>
          <w:p>
            <w:pPr>
              <w:pStyle w:val="14"/>
            </w:pPr>
            <w:r>
              <w:t>重大安保任务完成</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重大安保任务完成率(%)</w:t>
            </w:r>
          </w:p>
        </w:tc>
        <w:tc>
          <w:tcPr>
            <w:tcW w:w="2835" w:type="dxa"/>
            <w:vAlign w:val="center"/>
          </w:tcPr>
          <w:p>
            <w:pPr>
              <w:pStyle w:val="14"/>
            </w:pPr>
            <w:r>
              <w:t>重大安保任务完成</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公众安全感指数(%)</w:t>
            </w:r>
          </w:p>
        </w:tc>
        <w:tc>
          <w:tcPr>
            <w:tcW w:w="2835" w:type="dxa"/>
            <w:vAlign w:val="center"/>
          </w:tcPr>
          <w:p>
            <w:pPr>
              <w:pStyle w:val="14"/>
            </w:pPr>
            <w:r>
              <w:t>公众安全感指数</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14、驻京工作队绩效目标表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1.目标内容1目标内容1建立非正常进京上访情报收集、研判和预警机制，对进京非访情报信息的落地核查、反馈上报。</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非正常进京上访情报收集率</w:t>
            </w:r>
          </w:p>
        </w:tc>
        <w:tc>
          <w:tcPr>
            <w:tcW w:w="2835" w:type="dxa"/>
            <w:vAlign w:val="center"/>
          </w:tcPr>
          <w:p>
            <w:pPr>
              <w:pStyle w:val="14"/>
            </w:pPr>
            <w:r>
              <w:t>非正常进京上访情报收集率</w:t>
            </w:r>
          </w:p>
        </w:tc>
        <w:tc>
          <w:tcPr>
            <w:tcW w:w="2551" w:type="dxa"/>
            <w:vAlign w:val="center"/>
          </w:tcPr>
          <w:p>
            <w:pPr>
              <w:pStyle w:val="14"/>
            </w:pPr>
            <w:r>
              <w:t>≥95进京非访情报信息的落地核查、反馈上报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2835" w:type="dxa"/>
            <w:vAlign w:val="center"/>
          </w:tcPr>
          <w:p>
            <w:pPr>
              <w:pStyle w:val="14"/>
            </w:pPr>
            <w:r>
              <w:t>情报信息研判</w:t>
            </w:r>
          </w:p>
        </w:tc>
        <w:tc>
          <w:tcPr>
            <w:tcW w:w="2551" w:type="dxa"/>
            <w:vAlign w:val="center"/>
          </w:tcPr>
          <w:p>
            <w:pPr>
              <w:pStyle w:val="14"/>
            </w:pPr>
            <w:r>
              <w:t>≥95进京非访情报信息的落地核查、反馈上报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大型群众性活动安全举办率（%）</w:t>
            </w:r>
          </w:p>
        </w:tc>
        <w:tc>
          <w:tcPr>
            <w:tcW w:w="2835" w:type="dxa"/>
            <w:vAlign w:val="center"/>
          </w:tcPr>
          <w:p>
            <w:pPr>
              <w:pStyle w:val="14"/>
            </w:pPr>
            <w:r>
              <w:t>大型群众性活动安全举办</w:t>
            </w:r>
          </w:p>
        </w:tc>
        <w:tc>
          <w:tcPr>
            <w:tcW w:w="2551" w:type="dxa"/>
            <w:vAlign w:val="center"/>
          </w:tcPr>
          <w:p>
            <w:pPr>
              <w:pStyle w:val="14"/>
            </w:pPr>
            <w:r>
              <w:t>100进京非访情报信息的落地核查、反馈上报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驻京工作队接访出差率</w:t>
            </w:r>
          </w:p>
        </w:tc>
        <w:tc>
          <w:tcPr>
            <w:tcW w:w="2835" w:type="dxa"/>
            <w:vAlign w:val="center"/>
          </w:tcPr>
          <w:p>
            <w:pPr>
              <w:pStyle w:val="14"/>
            </w:pPr>
            <w:r>
              <w:t>驻京工作队接访出差率</w:t>
            </w:r>
          </w:p>
        </w:tc>
        <w:tc>
          <w:tcPr>
            <w:tcW w:w="2551" w:type="dxa"/>
            <w:vAlign w:val="center"/>
          </w:tcPr>
          <w:p>
            <w:pPr>
              <w:pStyle w:val="14"/>
            </w:pPr>
            <w:r>
              <w:t>≥95进京非访情报信息的落地核查、反馈上报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进京非访情报信息的落地核查、反馈上报</w:t>
            </w:r>
          </w:p>
          <w:p>
            <w:pPr>
              <w:pStyle w:val="14"/>
            </w:pP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≥98进京非访情报信息的落地核查、反馈上报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≥50进京非访情报信息的落地核查、反馈上报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100进京非访情报信息的落地核查、反馈上报</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2023年，威县公安局安排政府采购预算</w:t>
      </w:r>
      <w:r>
        <w:rPr>
          <w:rFonts w:hint="eastAsia" w:eastAsia="方正仿宋_GBK" w:cs="Times New Roman"/>
          <w:b w:val="0"/>
          <w:color w:val="000000"/>
          <w:sz w:val="28"/>
          <w:lang w:val="en-US" w:eastAsia="zh-CN"/>
        </w:rPr>
        <w:t>185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312威县公安局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7075500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冀财政法/2022/55号关于提前下达2023年中央政法纪检监察转移支付资金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冀财政法/2022/56号关于提前下达2023年基层公检法司转移支付资金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3120000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其他数据数字通信设备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A02081199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冀财政法/2022/56号关于提前下达2023年基层公检法司转移支付资金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3120000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其他车辆</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A02039900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辆</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威县公安局（含所属单位）上年末固定资产金额为63591084.52元（详见下表）。本年度拟购置固定资产总额为</w:t>
      </w:r>
      <w:r>
        <w:rPr>
          <w:rFonts w:hint="eastAsia" w:eastAsia="方正仿宋_GBK" w:cs="Times New Roman"/>
          <w:b w:val="0"/>
          <w:color w:val="000000"/>
          <w:sz w:val="28"/>
          <w:lang w:val="en-US" w:eastAsia="zh-CN"/>
        </w:rPr>
        <w:t>185</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312威县公安局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63591084.52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20414.24</w:t>
            </w:r>
          </w:p>
        </w:tc>
        <w:tc>
          <w:tcPr>
            <w:tcW w:w="2835" w:type="dxa"/>
            <w:vAlign w:val="center"/>
          </w:tcPr>
          <w:p>
            <w:pPr>
              <w:pStyle w:val="13"/>
            </w:pPr>
            <w:r>
              <w:t>6832951.00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17214.24</w:t>
            </w:r>
          </w:p>
        </w:tc>
        <w:tc>
          <w:tcPr>
            <w:tcW w:w="2835" w:type="dxa"/>
            <w:vAlign w:val="center"/>
          </w:tcPr>
          <w:p>
            <w:pPr>
              <w:pStyle w:val="13"/>
            </w:pPr>
            <w:r>
              <w:t>5761863.21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45</w:t>
            </w:r>
          </w:p>
        </w:tc>
        <w:tc>
          <w:tcPr>
            <w:tcW w:w="2835" w:type="dxa"/>
            <w:vAlign w:val="center"/>
          </w:tcPr>
          <w:p>
            <w:pPr>
              <w:pStyle w:val="13"/>
            </w:pPr>
            <w:r>
              <w:t>4457896.52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1350</w:t>
            </w:r>
          </w:p>
        </w:tc>
        <w:tc>
          <w:tcPr>
            <w:tcW w:w="2835" w:type="dxa"/>
            <w:vAlign w:val="center"/>
          </w:tcPr>
          <w:p>
            <w:pPr>
              <w:pStyle w:val="13"/>
            </w:pPr>
            <w:r>
              <w:t>52300237.00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18" w:name="_GoBack"/>
      <w:bookmarkEnd w:id="18"/>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M2NlMjk1ZmY1YzFkNjFhNGViOTc3ZDQxMjllMDcifQ=="/>
  </w:docVars>
  <w:rsids>
    <w:rsidRoot w:val="00000000"/>
    <w:rsid w:val="058D14E6"/>
    <w:rsid w:val="183E33EF"/>
    <w:rsid w:val="18CA01AB"/>
    <w:rsid w:val="252408D5"/>
    <w:rsid w:val="3A873B15"/>
    <w:rsid w:val="3E8B737D"/>
    <w:rsid w:val="44C44C75"/>
    <w:rsid w:val="474D4784"/>
    <w:rsid w:val="4E074547"/>
    <w:rsid w:val="76223899"/>
    <w:rsid w:val="7B876E2F"/>
    <w:rsid w:val="7CED5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2023-05-12T10:39:50Z</dcterms:created>
  <dcterms:modified xsi:type="dcterms:W3CDTF">2023-05-12T02:39:50Z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2023-05-12T10:39:54Z</dcterms:created>
  <dcterms:modified xsi:type="dcterms:W3CDTF">2023-05-12T02:39:54Z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2023-05-12T10:39:45Z</dcterms:created>
  <dcterms:modified xsi:type="dcterms:W3CDTF">2023-05-12T02:39:45Z</dcterms:modified>
</cp:coreProperties>
</file>

<file path=customXml/itemProps1.xml><?xml version="1.0" encoding="utf-8"?>
<ds:datastoreItem xmlns:ds="http://schemas.openxmlformats.org/officeDocument/2006/customXml" ds:itemID="{44ad11ca-dbf1-426b-a325-3ad8fae2ec7b}">
  <ds:schemaRefs/>
</ds:datastoreItem>
</file>

<file path=customXml/itemProps10.xml><?xml version="1.0" encoding="utf-8"?>
<ds:datastoreItem xmlns:ds="http://schemas.openxmlformats.org/officeDocument/2006/customXml" ds:itemID="{9b6321d3-2237-4d9c-839b-19e8aa81adec}">
  <ds:schemaRefs/>
</ds:datastoreItem>
</file>

<file path=customXml/itemProps11.xml><?xml version="1.0" encoding="utf-8"?>
<ds:datastoreItem xmlns:ds="http://schemas.openxmlformats.org/officeDocument/2006/customXml" ds:itemID="{319998dc-2320-43ea-81ed-1c48e4a10c09}">
  <ds:schemaRefs/>
</ds:datastoreItem>
</file>

<file path=customXml/itemProps12.xml><?xml version="1.0" encoding="utf-8"?>
<ds:datastoreItem xmlns:ds="http://schemas.openxmlformats.org/officeDocument/2006/customXml" ds:itemID="{be0642d4-9ceb-4059-b64c-2e410614691b}">
  <ds:schemaRefs/>
</ds:datastoreItem>
</file>

<file path=customXml/itemProps13.xml><?xml version="1.0" encoding="utf-8"?>
<ds:datastoreItem xmlns:ds="http://schemas.openxmlformats.org/officeDocument/2006/customXml" ds:itemID="{1d328f5c-a57e-44ab-bd39-890e331ad765}">
  <ds:schemaRefs/>
</ds:datastoreItem>
</file>

<file path=customXml/itemProps14.xml><?xml version="1.0" encoding="utf-8"?>
<ds:datastoreItem xmlns:ds="http://schemas.openxmlformats.org/officeDocument/2006/customXml" ds:itemID="{a95241f1-d597-441d-a3b8-a6a9ff04f35a}">
  <ds:schemaRefs/>
</ds:datastoreItem>
</file>

<file path=customXml/itemProps15.xml><?xml version="1.0" encoding="utf-8"?>
<ds:datastoreItem xmlns:ds="http://schemas.openxmlformats.org/officeDocument/2006/customXml" ds:itemID="{093c14a3-9fb4-472b-8dcb-d9d4df19fad4}">
  <ds:schemaRefs/>
</ds:datastoreItem>
</file>

<file path=customXml/itemProps16.xml><?xml version="1.0" encoding="utf-8"?>
<ds:datastoreItem xmlns:ds="http://schemas.openxmlformats.org/officeDocument/2006/customXml" ds:itemID="{d62bfacd-b619-4953-b0f1-dd882bcdafac}">
  <ds:schemaRefs/>
</ds:datastoreItem>
</file>

<file path=customXml/itemProps17.xml><?xml version="1.0" encoding="utf-8"?>
<ds:datastoreItem xmlns:ds="http://schemas.openxmlformats.org/officeDocument/2006/customXml" ds:itemID="{51882f93-2a20-4c63-9b2d-1d7218b244cd}">
  <ds:schemaRefs/>
</ds:datastoreItem>
</file>

<file path=customXml/itemProps18.xml><?xml version="1.0" encoding="utf-8"?>
<ds:datastoreItem xmlns:ds="http://schemas.openxmlformats.org/officeDocument/2006/customXml" ds:itemID="{84397ff8-1f19-401c-b254-8aa8817a8ef5}">
  <ds:schemaRefs/>
</ds:datastoreItem>
</file>

<file path=customXml/itemProps19.xml><?xml version="1.0" encoding="utf-8"?>
<ds:datastoreItem xmlns:ds="http://schemas.openxmlformats.org/officeDocument/2006/customXml" ds:itemID="{fb5e7958-fdb0-4a89-b93a-53f2487a59cd}">
  <ds:schemaRefs/>
</ds:datastoreItem>
</file>

<file path=customXml/itemProps2.xml><?xml version="1.0" encoding="utf-8"?>
<ds:datastoreItem xmlns:ds="http://schemas.openxmlformats.org/officeDocument/2006/customXml" ds:itemID="{b67edd8b-924c-42ef-a8b3-beec9eb8c6a5}">
  <ds:schemaRefs/>
</ds:datastoreItem>
</file>

<file path=customXml/itemProps20.xml><?xml version="1.0" encoding="utf-8"?>
<ds:datastoreItem xmlns:ds="http://schemas.openxmlformats.org/officeDocument/2006/customXml" ds:itemID="{0c485748-3245-48cb-ba27-a5e41e18475b}">
  <ds:schemaRefs/>
</ds:datastoreItem>
</file>

<file path=customXml/itemProps21.xml><?xml version="1.0" encoding="utf-8"?>
<ds:datastoreItem xmlns:ds="http://schemas.openxmlformats.org/officeDocument/2006/customXml" ds:itemID="{7516b1e1-40cd-4ee0-8834-34011dc1601e}">
  <ds:schemaRefs/>
</ds:datastoreItem>
</file>

<file path=customXml/itemProps22.xml><?xml version="1.0" encoding="utf-8"?>
<ds:datastoreItem xmlns:ds="http://schemas.openxmlformats.org/officeDocument/2006/customXml" ds:itemID="{2ad1ae09-4d58-4e0a-9b42-74c48303deff}">
  <ds:schemaRefs/>
</ds:datastoreItem>
</file>

<file path=customXml/itemProps23.xml><?xml version="1.0" encoding="utf-8"?>
<ds:datastoreItem xmlns:ds="http://schemas.openxmlformats.org/officeDocument/2006/customXml" ds:itemID="{6fbb9b0e-325c-468f-bd26-c877ec7fb970}">
  <ds:schemaRefs/>
</ds:datastoreItem>
</file>

<file path=customXml/itemProps24.xml><?xml version="1.0" encoding="utf-8"?>
<ds:datastoreItem xmlns:ds="http://schemas.openxmlformats.org/officeDocument/2006/customXml" ds:itemID="{fd958b45-86ed-4640-bb60-9d2b14a9b416}">
  <ds:schemaRefs/>
</ds:datastoreItem>
</file>

<file path=customXml/itemProps25.xml><?xml version="1.0" encoding="utf-8"?>
<ds:datastoreItem xmlns:ds="http://schemas.openxmlformats.org/officeDocument/2006/customXml" ds:itemID="{d476540d-af9a-438a-a033-dd2800b18080}">
  <ds:schemaRefs/>
</ds:datastoreItem>
</file>

<file path=customXml/itemProps26.xml><?xml version="1.0" encoding="utf-8"?>
<ds:datastoreItem xmlns:ds="http://schemas.openxmlformats.org/officeDocument/2006/customXml" ds:itemID="{e106f4d1-14b5-4cc2-8d8a-debf3a7177d9}">
  <ds:schemaRefs/>
</ds:datastoreItem>
</file>

<file path=customXml/itemProps27.xml><?xml version="1.0" encoding="utf-8"?>
<ds:datastoreItem xmlns:ds="http://schemas.openxmlformats.org/officeDocument/2006/customXml" ds:itemID="{145e97b7-2e96-4d46-8315-07cef33f153f}">
  <ds:schemaRefs/>
</ds:datastoreItem>
</file>

<file path=customXml/itemProps28.xml><?xml version="1.0" encoding="utf-8"?>
<ds:datastoreItem xmlns:ds="http://schemas.openxmlformats.org/officeDocument/2006/customXml" ds:itemID="{89128747-208d-4246-80b8-00a1c6e86e36}">
  <ds:schemaRefs/>
</ds:datastoreItem>
</file>

<file path=customXml/itemProps29.xml><?xml version="1.0" encoding="utf-8"?>
<ds:datastoreItem xmlns:ds="http://schemas.openxmlformats.org/officeDocument/2006/customXml" ds:itemID="{27ff1534-3943-4191-b79c-0d5ae3ec3846}">
  <ds:schemaRefs/>
</ds:datastoreItem>
</file>

<file path=customXml/itemProps3.xml><?xml version="1.0" encoding="utf-8"?>
<ds:datastoreItem xmlns:ds="http://schemas.openxmlformats.org/officeDocument/2006/customXml" ds:itemID="{5ae63dc8-0032-4e10-a03b-0a4454ad71d0}">
  <ds:schemaRefs/>
</ds:datastoreItem>
</file>

<file path=customXml/itemProps30.xml><?xml version="1.0" encoding="utf-8"?>
<ds:datastoreItem xmlns:ds="http://schemas.openxmlformats.org/officeDocument/2006/customXml" ds:itemID="{4ca379e3-f499-4773-bf5d-b6143998668d}">
  <ds:schemaRefs/>
</ds:datastoreItem>
</file>

<file path=customXml/itemProps31.xml><?xml version="1.0" encoding="utf-8"?>
<ds:datastoreItem xmlns:ds="http://schemas.openxmlformats.org/officeDocument/2006/customXml" ds:itemID="{5503515f-d953-486f-993b-a08105ba5205}">
  <ds:schemaRefs/>
</ds:datastoreItem>
</file>

<file path=customXml/itemProps32.xml><?xml version="1.0" encoding="utf-8"?>
<ds:datastoreItem xmlns:ds="http://schemas.openxmlformats.org/officeDocument/2006/customXml" ds:itemID="{c5f28f88-a977-47f0-a1e3-5f490def43ac}">
  <ds:schemaRefs/>
</ds:datastoreItem>
</file>

<file path=customXml/itemProps33.xml><?xml version="1.0" encoding="utf-8"?>
<ds:datastoreItem xmlns:ds="http://schemas.openxmlformats.org/officeDocument/2006/customXml" ds:itemID="{77dd1b24-41b5-4e81-a9dd-e3d64916d03f}">
  <ds:schemaRefs/>
</ds:datastoreItem>
</file>

<file path=customXml/itemProps34.xml><?xml version="1.0" encoding="utf-8"?>
<ds:datastoreItem xmlns:ds="http://schemas.openxmlformats.org/officeDocument/2006/customXml" ds:itemID="{5c77cdbf-a5d5-4a1d-911e-9da642d23bbd}">
  <ds:schemaRefs/>
</ds:datastoreItem>
</file>

<file path=customXml/itemProps35.xml><?xml version="1.0" encoding="utf-8"?>
<ds:datastoreItem xmlns:ds="http://schemas.openxmlformats.org/officeDocument/2006/customXml" ds:itemID="{e9aef2bc-c96c-4b74-a6f0-92b6a2defb96}">
  <ds:schemaRefs/>
</ds:datastoreItem>
</file>

<file path=customXml/itemProps36.xml><?xml version="1.0" encoding="utf-8"?>
<ds:datastoreItem xmlns:ds="http://schemas.openxmlformats.org/officeDocument/2006/customXml" ds:itemID="{2d526e62-47e0-4c78-a311-8e6fe6c9a02c}">
  <ds:schemaRefs/>
</ds:datastoreItem>
</file>

<file path=customXml/itemProps37.xml><?xml version="1.0" encoding="utf-8"?>
<ds:datastoreItem xmlns:ds="http://schemas.openxmlformats.org/officeDocument/2006/customXml" ds:itemID="{d9a3f0fc-7740-49d6-9f31-772f4e2fef88}">
  <ds:schemaRefs/>
</ds:datastoreItem>
</file>

<file path=customXml/itemProps38.xml><?xml version="1.0" encoding="utf-8"?>
<ds:datastoreItem xmlns:ds="http://schemas.openxmlformats.org/officeDocument/2006/customXml" ds:itemID="{63dbcb00-7c68-46ae-8f82-2b4c3f3d92c1}">
  <ds:schemaRefs/>
</ds:datastoreItem>
</file>

<file path=customXml/itemProps39.xml><?xml version="1.0" encoding="utf-8"?>
<ds:datastoreItem xmlns:ds="http://schemas.openxmlformats.org/officeDocument/2006/customXml" ds:itemID="{4017d4e8-fd8a-4566-94e4-8f397373d8cb}">
  <ds:schemaRefs/>
</ds:datastoreItem>
</file>

<file path=customXml/itemProps4.xml><?xml version="1.0" encoding="utf-8"?>
<ds:datastoreItem xmlns:ds="http://schemas.openxmlformats.org/officeDocument/2006/customXml" ds:itemID="{a5dc6a07-4f10-41e6-a3de-f942b5c7040d}">
  <ds:schemaRefs/>
</ds:datastoreItem>
</file>

<file path=customXml/itemProps40.xml><?xml version="1.0" encoding="utf-8"?>
<ds:datastoreItem xmlns:ds="http://schemas.openxmlformats.org/officeDocument/2006/customXml" ds:itemID="{073ba239-69c7-49e2-a9a5-a2f87a304328}">
  <ds:schemaRefs/>
</ds:datastoreItem>
</file>

<file path=customXml/itemProps41.xml><?xml version="1.0" encoding="utf-8"?>
<ds:datastoreItem xmlns:ds="http://schemas.openxmlformats.org/officeDocument/2006/customXml" ds:itemID="{f4cc4deb-e10a-46a4-80e6-3520f46088a8}">
  <ds:schemaRefs/>
</ds:datastoreItem>
</file>

<file path=customXml/itemProps42.xml><?xml version="1.0" encoding="utf-8"?>
<ds:datastoreItem xmlns:ds="http://schemas.openxmlformats.org/officeDocument/2006/customXml" ds:itemID="{38298fce-1a17-4c02-a7f4-2b0c72ddef51}">
  <ds:schemaRefs/>
</ds:datastoreItem>
</file>

<file path=customXml/itemProps43.xml><?xml version="1.0" encoding="utf-8"?>
<ds:datastoreItem xmlns:ds="http://schemas.openxmlformats.org/officeDocument/2006/customXml" ds:itemID="{0a3ba2ca-3c5c-4215-89a9-3b3f568b8f30}">
  <ds:schemaRefs/>
</ds:datastoreItem>
</file>

<file path=customXml/itemProps44.xml><?xml version="1.0" encoding="utf-8"?>
<ds:datastoreItem xmlns:ds="http://schemas.openxmlformats.org/officeDocument/2006/customXml" ds:itemID="{9b4a977e-dd11-48f6-9d5f-d67275c6b6c4}">
  <ds:schemaRefs/>
</ds:datastoreItem>
</file>

<file path=customXml/itemProps45.xml><?xml version="1.0" encoding="utf-8"?>
<ds:datastoreItem xmlns:ds="http://schemas.openxmlformats.org/officeDocument/2006/customXml" ds:itemID="{38761bc0-9cea-4726-831a-9d8632c055ae}">
  <ds:schemaRefs/>
</ds:datastoreItem>
</file>

<file path=customXml/itemProps46.xml><?xml version="1.0" encoding="utf-8"?>
<ds:datastoreItem xmlns:ds="http://schemas.openxmlformats.org/officeDocument/2006/customXml" ds:itemID="{0f855775-dd91-4dff-9e94-8dd69b68218c}">
  <ds:schemaRefs/>
</ds:datastoreItem>
</file>

<file path=customXml/itemProps47.xml><?xml version="1.0" encoding="utf-8"?>
<ds:datastoreItem xmlns:ds="http://schemas.openxmlformats.org/officeDocument/2006/customXml" ds:itemID="{fccdaca4-82d3-4a50-a03d-89f249a22f9f}">
  <ds:schemaRefs/>
</ds:datastoreItem>
</file>

<file path=customXml/itemProps48.xml><?xml version="1.0" encoding="utf-8"?>
<ds:datastoreItem xmlns:ds="http://schemas.openxmlformats.org/officeDocument/2006/customXml" ds:itemID="{a30407eb-81bf-490c-ab17-6a33d001684c}">
  <ds:schemaRefs/>
</ds:datastoreItem>
</file>

<file path=customXml/itemProps49.xml><?xml version="1.0" encoding="utf-8"?>
<ds:datastoreItem xmlns:ds="http://schemas.openxmlformats.org/officeDocument/2006/customXml" ds:itemID="{41f6f278-d29d-48cc-9721-562d0c9471dc}">
  <ds:schemaRefs/>
</ds:datastoreItem>
</file>

<file path=customXml/itemProps5.xml><?xml version="1.0" encoding="utf-8"?>
<ds:datastoreItem xmlns:ds="http://schemas.openxmlformats.org/officeDocument/2006/customXml" ds:itemID="{b8bc2fff-a641-476b-a728-82d32f5add7d}">
  <ds:schemaRefs/>
</ds:datastoreItem>
</file>

<file path=customXml/itemProps50.xml><?xml version="1.0" encoding="utf-8"?>
<ds:datastoreItem xmlns:ds="http://schemas.openxmlformats.org/officeDocument/2006/customXml" ds:itemID="{19bda6f7-e6ac-4b3b-b2f3-d7d5624b6c25}">
  <ds:schemaRefs/>
</ds:datastoreItem>
</file>

<file path=customXml/itemProps51.xml><?xml version="1.0" encoding="utf-8"?>
<ds:datastoreItem xmlns:ds="http://schemas.openxmlformats.org/officeDocument/2006/customXml" ds:itemID="{40a8e60c-4d13-478b-b595-038fe7f5bbf6}">
  <ds:schemaRefs/>
</ds:datastoreItem>
</file>

<file path=customXml/itemProps52.xml><?xml version="1.0" encoding="utf-8"?>
<ds:datastoreItem xmlns:ds="http://schemas.openxmlformats.org/officeDocument/2006/customXml" ds:itemID="{5eb5add7-11e1-448d-80a8-67ec82966e84}">
  <ds:schemaRefs/>
</ds:datastoreItem>
</file>

<file path=customXml/itemProps53.xml><?xml version="1.0" encoding="utf-8"?>
<ds:datastoreItem xmlns:ds="http://schemas.openxmlformats.org/officeDocument/2006/customXml" ds:itemID="{5df7c75e-0b69-4a6e-a369-bc7a98cf1fe2}">
  <ds:schemaRefs/>
</ds:datastoreItem>
</file>

<file path=customXml/itemProps54.xml><?xml version="1.0" encoding="utf-8"?>
<ds:datastoreItem xmlns:ds="http://schemas.openxmlformats.org/officeDocument/2006/customXml" ds:itemID="{1a0191cf-861c-448d-aa87-55451a261ce9}">
  <ds:schemaRefs/>
</ds:datastoreItem>
</file>

<file path=customXml/itemProps55.xml><?xml version="1.0" encoding="utf-8"?>
<ds:datastoreItem xmlns:ds="http://schemas.openxmlformats.org/officeDocument/2006/customXml" ds:itemID="{64caef78-e282-43fc-a023-394a30209b6d}">
  <ds:schemaRefs/>
</ds:datastoreItem>
</file>

<file path=customXml/itemProps56.xml><?xml version="1.0" encoding="utf-8"?>
<ds:datastoreItem xmlns:ds="http://schemas.openxmlformats.org/officeDocument/2006/customXml" ds:itemID="{dc93c17e-ff88-47ae-96a2-8a00e8b4b7d7}">
  <ds:schemaRefs/>
</ds:datastoreItem>
</file>

<file path=customXml/itemProps57.xml><?xml version="1.0" encoding="utf-8"?>
<ds:datastoreItem xmlns:ds="http://schemas.openxmlformats.org/officeDocument/2006/customXml" ds:itemID="{27821687-54ca-4bde-bc99-c77579a32dc7}">
  <ds:schemaRefs/>
</ds:datastoreItem>
</file>

<file path=customXml/itemProps58.xml><?xml version="1.0" encoding="utf-8"?>
<ds:datastoreItem xmlns:ds="http://schemas.openxmlformats.org/officeDocument/2006/customXml" ds:itemID="{dc799cd4-39e4-4df5-874d-727bf914a3f4}">
  <ds:schemaRefs/>
</ds:datastoreItem>
</file>

<file path=customXml/itemProps59.xml><?xml version="1.0" encoding="utf-8"?>
<ds:datastoreItem xmlns:ds="http://schemas.openxmlformats.org/officeDocument/2006/customXml" ds:itemID="{053b3919-ab9d-461e-934a-ac79c01dba76}">
  <ds:schemaRefs/>
</ds:datastoreItem>
</file>

<file path=customXml/itemProps6.xml><?xml version="1.0" encoding="utf-8"?>
<ds:datastoreItem xmlns:ds="http://schemas.openxmlformats.org/officeDocument/2006/customXml" ds:itemID="{4e2aae3a-6731-4c8e-80ef-4896c294e3a4}">
  <ds:schemaRefs/>
</ds:datastoreItem>
</file>

<file path=customXml/itemProps60.xml><?xml version="1.0" encoding="utf-8"?>
<ds:datastoreItem xmlns:ds="http://schemas.openxmlformats.org/officeDocument/2006/customXml" ds:itemID="{43c8b0c9-4cdd-4ad2-bc25-7c0241b612a7}">
  <ds:schemaRefs/>
</ds:datastoreItem>
</file>

<file path=customXml/itemProps61.xml><?xml version="1.0" encoding="utf-8"?>
<ds:datastoreItem xmlns:ds="http://schemas.openxmlformats.org/officeDocument/2006/customXml" ds:itemID="{08f36a7e-dc8e-4720-8716-33dfdd78b423}">
  <ds:schemaRefs/>
</ds:datastoreItem>
</file>

<file path=customXml/itemProps62.xml><?xml version="1.0" encoding="utf-8"?>
<ds:datastoreItem xmlns:ds="http://schemas.openxmlformats.org/officeDocument/2006/customXml" ds:itemID="{7cd13861-18ed-4d8e-9b10-e7697f85ab66}">
  <ds:schemaRefs/>
</ds:datastoreItem>
</file>

<file path=customXml/itemProps63.xml><?xml version="1.0" encoding="utf-8"?>
<ds:datastoreItem xmlns:ds="http://schemas.openxmlformats.org/officeDocument/2006/customXml" ds:itemID="{4543140b-41ae-43ec-b523-d10b294a9663}">
  <ds:schemaRefs/>
</ds:datastoreItem>
</file>

<file path=customXml/itemProps64.xml><?xml version="1.0" encoding="utf-8"?>
<ds:datastoreItem xmlns:ds="http://schemas.openxmlformats.org/officeDocument/2006/customXml" ds:itemID="{eaf1716b-1799-4a36-b795-1196bae19df8}">
  <ds:schemaRefs/>
</ds:datastoreItem>
</file>

<file path=customXml/itemProps65.xml><?xml version="1.0" encoding="utf-8"?>
<ds:datastoreItem xmlns:ds="http://schemas.openxmlformats.org/officeDocument/2006/customXml" ds:itemID="{dcfea728-0b59-4b53-9f2c-cc0c307d6f18}">
  <ds:schemaRefs/>
</ds:datastoreItem>
</file>

<file path=customXml/itemProps66.xml><?xml version="1.0" encoding="utf-8"?>
<ds:datastoreItem xmlns:ds="http://schemas.openxmlformats.org/officeDocument/2006/customXml" ds:itemID="{36b97d53-c63a-4fa2-9492-2e55fe26535d}">
  <ds:schemaRefs/>
</ds:datastoreItem>
</file>

<file path=customXml/itemProps67.xml><?xml version="1.0" encoding="utf-8"?>
<ds:datastoreItem xmlns:ds="http://schemas.openxmlformats.org/officeDocument/2006/customXml" ds:itemID="{fb41e756-08ff-450e-bb48-cc435ab52112}">
  <ds:schemaRefs/>
</ds:datastoreItem>
</file>

<file path=customXml/itemProps68.xml><?xml version="1.0" encoding="utf-8"?>
<ds:datastoreItem xmlns:ds="http://schemas.openxmlformats.org/officeDocument/2006/customXml" ds:itemID="{4bc0ec9c-7f73-414c-ba1f-699a5c0dfe29}">
  <ds:schemaRefs/>
</ds:datastoreItem>
</file>

<file path=customXml/itemProps69.xml><?xml version="1.0" encoding="utf-8"?>
<ds:datastoreItem xmlns:ds="http://schemas.openxmlformats.org/officeDocument/2006/customXml" ds:itemID="{38b5b03e-7dc3-4e37-ad74-7f83221f89f6}">
  <ds:schemaRefs/>
</ds:datastoreItem>
</file>

<file path=customXml/itemProps7.xml><?xml version="1.0" encoding="utf-8"?>
<ds:datastoreItem xmlns:ds="http://schemas.openxmlformats.org/officeDocument/2006/customXml" ds:itemID="{8ea75c38-392c-44ee-9746-3b5b9b551d92}">
  <ds:schemaRefs/>
</ds:datastoreItem>
</file>

<file path=customXml/itemProps70.xml><?xml version="1.0" encoding="utf-8"?>
<ds:datastoreItem xmlns:ds="http://schemas.openxmlformats.org/officeDocument/2006/customXml" ds:itemID="{aadb7f12-1cd9-4177-a2a4-729ea09554db}">
  <ds:schemaRefs/>
</ds:datastoreItem>
</file>

<file path=customXml/itemProps8.xml><?xml version="1.0" encoding="utf-8"?>
<ds:datastoreItem xmlns:ds="http://schemas.openxmlformats.org/officeDocument/2006/customXml" ds:itemID="{7ebb30f7-f219-43c1-893c-ab478afe80b0}">
  <ds:schemaRefs/>
</ds:datastoreItem>
</file>

<file path=customXml/itemProps9.xml><?xml version="1.0" encoding="utf-8"?>
<ds:datastoreItem xmlns:ds="http://schemas.openxmlformats.org/officeDocument/2006/customXml" ds:itemID="{4aae2ed8-0d5f-4ce0-9083-bb7a7da4751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Administrator</dc:creator>
  <cp:lastModifiedBy>Cactus</cp:lastModifiedBy>
  <dcterms:modified xsi:type="dcterms:W3CDTF">2023-08-17T03:14:58Z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499404A4BCA2466297BB3D09DCCCC164_13</vt:lpwstr>
  </property>
</Properties>
</file>