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header+xml" PartName="/word/header1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default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威县固献镇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2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年政府信息公开工作年度报告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Autospacing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eastAsia="仿宋_GB2312"/>
          <w:color w:val="000000"/>
          <w:sz w:val="32"/>
          <w:szCs w:val="32"/>
          <w:lang w:val="en-US" w:eastAsia="zh-CN" w:bidi="ar"/>
        </w:rPr>
      </w:pP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根据《中华人民共和国政府信息公开条例》《河北省实施〈中华人民共和国政府信息公开条例〉办法》等规定，发布本年度报告，报告中所列数据统计期限为2022年1月1日至12月31日。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一、总体情况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jc w:val="both"/>
        <w:textAlignment w:val="auto"/>
        <w:rPr>
          <w:rFonts w:hint="default" w:ascii="仿宋_GB2312" w:hAnsi="宋体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default" w:ascii="仿宋_GB2312" w:hAnsi="宋体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lang w:val="en-US" w:eastAsia="zh-CN" w:bidi="ar"/>
        </w:rPr>
        <w:t>202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lang w:val="en-US" w:eastAsia="zh-CN" w:bidi="ar"/>
        </w:rPr>
        <w:t>2</w:t>
      </w:r>
      <w:r>
        <w:rPr>
          <w:rFonts w:hint="default" w:ascii="仿宋_GB2312" w:hAnsi="宋体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lang w:val="en-US" w:eastAsia="zh-CN" w:bidi="ar"/>
        </w:rPr>
        <w:t>年，在县委、县政府的正确领导及县政务公开工作领导小组的指导下，镇党委镇政府的大力支持下，我们坚持以习近平新时代中国特色社会主义思想为指导，全面贯彻党的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lang w:val="en-US" w:eastAsia="zh-CN" w:bidi="ar"/>
        </w:rPr>
        <w:t>二十大</w:t>
      </w:r>
      <w:r>
        <w:rPr>
          <w:rFonts w:hint="default" w:ascii="仿宋_GB2312" w:hAnsi="宋体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lang w:val="en-US" w:eastAsia="zh-CN" w:bidi="ar"/>
        </w:rPr>
        <w:t>精神，深入推进基层政务公开标准化规范化建设，积极保障公众知情权和监督权，规范工作程序，拓展公开深度，加大主动公开工作力度，全面提升政务公开工作的能力和水平，202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lang w:val="en-US" w:eastAsia="zh-CN" w:bidi="ar"/>
        </w:rPr>
        <w:t>2</w:t>
      </w:r>
      <w:r>
        <w:rPr>
          <w:rFonts w:hint="default" w:ascii="仿宋_GB2312" w:hAnsi="宋体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lang w:val="en-US" w:eastAsia="zh-CN" w:bidi="ar"/>
        </w:rPr>
        <w:t>年政府信息公开工作取得新进展。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jc w:val="both"/>
        <w:textAlignment w:val="auto"/>
        <w:rPr>
          <w:rFonts w:hint="default" w:ascii="仿宋_GB2312" w:hAnsi="仿宋_GB2312" w:eastAsia="楷体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（一）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主动公开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情况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。</w:t>
      </w:r>
      <w:r>
        <w:rPr>
          <w:rFonts w:hint="default" w:ascii="仿宋_GB2312" w:hAnsi="宋体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lang w:val="en-US" w:eastAsia="zh-CN" w:bidi="ar"/>
        </w:rPr>
        <w:t>坚持以公开为原则、不公开为例外，重点对外公开202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lang w:val="en-US" w:eastAsia="zh-CN" w:bidi="ar"/>
        </w:rPr>
        <w:t>2</w:t>
      </w:r>
      <w:r>
        <w:rPr>
          <w:rFonts w:hint="default" w:ascii="仿宋_GB2312" w:hAnsi="宋体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lang w:val="en-US" w:eastAsia="zh-CN" w:bidi="ar"/>
        </w:rPr>
        <w:t>年权力清单、责任清单、事中事后监督管理制度及公共服务事项目录等。全年在政府信息公开平台发布信息20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lang w:val="en-US" w:eastAsia="zh-CN" w:bidi="ar"/>
        </w:rPr>
        <w:t>6</w:t>
      </w:r>
      <w:r>
        <w:rPr>
          <w:rFonts w:hint="default" w:ascii="仿宋_GB2312" w:hAnsi="宋体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lang w:val="en-US" w:eastAsia="zh-CN" w:bidi="ar"/>
        </w:rPr>
        <w:t>条，未发生信息公开失泄密情况。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仿宋_GB2312" w:hAnsi="仿宋_GB2312" w:eastAsia="楷体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（二）依申请公开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情况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。</w:t>
      </w:r>
      <w:r>
        <w:rPr>
          <w:rFonts w:hint="default" w:ascii="仿宋_GB2312" w:hAnsi="宋体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lang w:val="en-US" w:eastAsia="zh-CN" w:bidi="ar"/>
        </w:rPr>
        <w:t>我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lang w:val="en-US" w:eastAsia="zh-CN" w:bidi="ar"/>
        </w:rPr>
        <w:t>镇</w:t>
      </w:r>
      <w:r>
        <w:rPr>
          <w:rFonts w:hint="default" w:ascii="仿宋_GB2312" w:hAnsi="宋体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lang w:val="en-US" w:eastAsia="zh-CN" w:bidi="ar"/>
        </w:rPr>
        <w:t>202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lang w:val="en-US" w:eastAsia="zh-CN" w:bidi="ar"/>
        </w:rPr>
        <w:t>2</w:t>
      </w:r>
      <w:r>
        <w:rPr>
          <w:rFonts w:hint="default" w:ascii="仿宋_GB2312" w:hAnsi="宋体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lang w:val="en-US" w:eastAsia="zh-CN" w:bidi="ar"/>
        </w:rPr>
        <w:t>年度依法公开政府信息事项，未发生因信息公开引起的行政复议、诉讼。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仿宋_GB2312" w:hAnsi="宋体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（三）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政府信息管理情况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。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lang w:val="en-US" w:eastAsia="zh-CN" w:bidi="ar"/>
        </w:rPr>
        <w:t>认真学习县政府办公室制定的《拟发文件政务公开和网站发布保密审查报批表》《政府信息公开指南》以及文件制发、档案管理等机制，健全完善了政府信息制作、获取、保存、处理等方面制度，对政府信息进行全生命周期管理。</w:t>
      </w:r>
    </w:p>
    <w:p>
      <w:pPr>
        <w:keepNext w:val="0"/>
        <w:keepLines w:val="0"/>
        <w:widowControl/>
        <w:suppressLineNumbers w:val="0"/>
        <w:spacing w:before="225" w:beforeAutospacing="0" w:after="75" w:afterAutospacing="0" w:line="450" w:lineRule="atLeast"/>
        <w:ind w:left="0" w:right="0" w:firstLine="640"/>
        <w:jc w:val="left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（四）公开平台建设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情况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。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lang w:val="en-US" w:eastAsia="zh-CN" w:bidi="ar"/>
        </w:rPr>
        <w:t>以威县政府门户网站、政府公示栏、“固献发布”微信公众号等形式公开了我镇政府的机构职能、工作动态、办事的规范性文件、政府信息公开工作年度报告和其他便民服务的措施，让不同层次的群众通过不同渠道获取信息。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仿宋_GB2312" w:hAnsi="宋体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五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）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监督保障情况。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lang w:val="en-US" w:eastAsia="zh-CN" w:bidi="ar"/>
        </w:rPr>
        <w:t>成立政府信息公开领导小组，负责政府信息公开工作的组织和协调，制定和完善信息公开目录和信息公开指南，指定专人负责政府信息公开工作，确保信息公开工作顺利开展。自觉接受群众的监督。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6"/>
        <w:tblW w:w="9740" w:type="dxa"/>
        <w:jc w:val="center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6"/>
        <w:tblW w:w="9748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5"/>
        <w:gridCol w:w="941"/>
        <w:gridCol w:w="3197"/>
        <w:gridCol w:w="685"/>
        <w:gridCol w:w="734"/>
        <w:gridCol w:w="734"/>
        <w:gridCol w:w="685"/>
        <w:gridCol w:w="685"/>
        <w:gridCol w:w="685"/>
        <w:gridCol w:w="637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45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523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37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37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6"/>
        <w:tblW w:w="9748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2"/>
        <w:gridCol w:w="642"/>
        <w:gridCol w:w="642"/>
        <w:gridCol w:w="642"/>
        <w:gridCol w:w="642"/>
        <w:gridCol w:w="643"/>
        <w:gridCol w:w="643"/>
        <w:gridCol w:w="644"/>
        <w:gridCol w:w="644"/>
        <w:gridCol w:w="644"/>
        <w:gridCol w:w="644"/>
        <w:gridCol w:w="644"/>
        <w:gridCol w:w="644"/>
        <w:gridCol w:w="644"/>
        <w:gridCol w:w="744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53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32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7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7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  <w:bookmarkStart w:id="0" w:name="_GoBack"/>
      <w:bookmarkEnd w:id="0"/>
    </w:p>
    <w:p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600" w:lineRule="exact"/>
        <w:ind w:right="0" w:rightChars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五、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存在的主要问题及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改进情况</w:t>
      </w:r>
    </w:p>
    <w:p>
      <w:pPr>
        <w:keepNext w:val="0"/>
        <w:keepLines w:val="0"/>
        <w:widowControl/>
        <w:suppressLineNumbers w:val="0"/>
        <w:spacing w:before="225" w:beforeAutospacing="0" w:after="75" w:afterAutospacing="0" w:line="450" w:lineRule="atLeast"/>
        <w:ind w:right="0" w:firstLine="640" w:firstLineChars="200"/>
        <w:jc w:val="left"/>
        <w:rPr>
          <w:rFonts w:hint="default" w:ascii="仿宋_GB2312" w:hAnsi="宋体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存在的问题：</w:t>
      </w:r>
      <w:r>
        <w:rPr>
          <w:rFonts w:hint="default" w:ascii="仿宋_GB2312" w:hAnsi="宋体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lang w:val="en-US" w:eastAsia="zh-CN" w:bidi="ar"/>
        </w:rPr>
        <w:t>一是对单位机构人员变更信息更新不及时；二是信息公开形式和载体还不够丰富。</w:t>
      </w:r>
    </w:p>
    <w:p>
      <w:pPr>
        <w:keepNext w:val="0"/>
        <w:keepLines w:val="0"/>
        <w:widowControl/>
        <w:suppressLineNumbers w:val="0"/>
        <w:spacing w:before="225" w:beforeAutospacing="0" w:after="75" w:afterAutospacing="0" w:line="450" w:lineRule="atLeast"/>
        <w:ind w:left="0" w:right="0" w:firstLine="64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改进情况：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lang w:val="en-US" w:eastAsia="zh-CN" w:bidi="ar"/>
        </w:rPr>
        <w:t>一是定期召开政府信息公开专题会议，研究部署信息公开工作；二是不定期开展公开情况自查，查缺补漏；三是不断丰富信息公开形式和公开载体，加大公开力度，完善主动公开信息内容。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六、其他需要报告的事项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认真贯彻执行国务院办公厅《政府信息公开信息处理费管理办法》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和</w:t>
      </w:r>
      <w:r>
        <w:rPr>
          <w:rFonts w:hint="eastAsia" w:ascii="仿宋_GB2312" w:hAnsi="仿宋_GB2312" w:eastAsia="仿宋_GB2312" w:cs="仿宋_GB2312"/>
          <w:sz w:val="32"/>
          <w:szCs w:val="32"/>
        </w:rPr>
        <w:t>《关于政府信息公开处理费管理有关事项的通知》。202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</w:rPr>
        <w:t>年未收取信息处理费。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年1月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28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jc w:val="righ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威县固献镇人民政府</w:t>
      </w:r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pgNumType w:fmt="numberInDash"/>
      <w:cols w:space="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2582545</wp:posOffset>
              </wp:positionH>
              <wp:positionV relativeFrom="paragraph">
                <wp:posOffset>-419735</wp:posOffset>
              </wp:positionV>
              <wp:extent cx="1828800" cy="65659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65659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203.35pt;margin-top:-33.05pt;height:51.7pt;width:144pt;mso-position-horizontal-relative:margin;mso-wrap-style:none;z-index:251659264;mso-width-relative:page;mso-height-relative:page;" filled="f" stroked="f" coordsize="21600,21600" o:gfxdata="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>
                    <w:pPr>
                      <w:pStyle w:val="3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YzMjlkZDQ4YzMxZDZlNDAzMTZkMTNiNzdhODVmYzcifQ=="/>
  </w:docVars>
  <w:rsids>
    <w:rsidRoot w:val="008A46C4"/>
    <w:rsid w:val="00616D9D"/>
    <w:rsid w:val="008A46C4"/>
    <w:rsid w:val="00DA3EA5"/>
    <w:rsid w:val="035875E9"/>
    <w:rsid w:val="03D53AB8"/>
    <w:rsid w:val="0498296E"/>
    <w:rsid w:val="07BA5EC8"/>
    <w:rsid w:val="0AEF04FA"/>
    <w:rsid w:val="0BEF2EFA"/>
    <w:rsid w:val="0CB16402"/>
    <w:rsid w:val="101C7A8D"/>
    <w:rsid w:val="10AA73F0"/>
    <w:rsid w:val="111B209C"/>
    <w:rsid w:val="16C84A74"/>
    <w:rsid w:val="182D35C9"/>
    <w:rsid w:val="198B7C78"/>
    <w:rsid w:val="1CAF5E68"/>
    <w:rsid w:val="20084133"/>
    <w:rsid w:val="211014F1"/>
    <w:rsid w:val="239319FD"/>
    <w:rsid w:val="259049AF"/>
    <w:rsid w:val="264A7253"/>
    <w:rsid w:val="2B74267D"/>
    <w:rsid w:val="2BC446DC"/>
    <w:rsid w:val="2C504E98"/>
    <w:rsid w:val="2CE61358"/>
    <w:rsid w:val="2DB271AD"/>
    <w:rsid w:val="2EE92B72"/>
    <w:rsid w:val="303834AB"/>
    <w:rsid w:val="329830F5"/>
    <w:rsid w:val="329D5EB5"/>
    <w:rsid w:val="37267540"/>
    <w:rsid w:val="37ED04CC"/>
    <w:rsid w:val="3AC27A19"/>
    <w:rsid w:val="40A92971"/>
    <w:rsid w:val="41840E02"/>
    <w:rsid w:val="428D254A"/>
    <w:rsid w:val="439E7B13"/>
    <w:rsid w:val="45D16BF2"/>
    <w:rsid w:val="48F36E7F"/>
    <w:rsid w:val="491B727C"/>
    <w:rsid w:val="4B5749FF"/>
    <w:rsid w:val="4F343D4D"/>
    <w:rsid w:val="4FB8672C"/>
    <w:rsid w:val="523227C6"/>
    <w:rsid w:val="5248023B"/>
    <w:rsid w:val="53A51C8F"/>
    <w:rsid w:val="55F43B5B"/>
    <w:rsid w:val="564A1575"/>
    <w:rsid w:val="564C7C4C"/>
    <w:rsid w:val="56DC7C88"/>
    <w:rsid w:val="5979504A"/>
    <w:rsid w:val="5A1530F9"/>
    <w:rsid w:val="5E3B0C54"/>
    <w:rsid w:val="61475B62"/>
    <w:rsid w:val="6175447D"/>
    <w:rsid w:val="61907509"/>
    <w:rsid w:val="63870498"/>
    <w:rsid w:val="63B773AF"/>
    <w:rsid w:val="69745FD7"/>
    <w:rsid w:val="6E920EDB"/>
    <w:rsid w:val="6EBC36EB"/>
    <w:rsid w:val="6F1C23DC"/>
    <w:rsid w:val="6F4D7E96"/>
    <w:rsid w:val="72330169"/>
    <w:rsid w:val="73A9585E"/>
    <w:rsid w:val="742064CB"/>
    <w:rsid w:val="786002AB"/>
    <w:rsid w:val="78F273FF"/>
    <w:rsid w:val="7E716C65"/>
    <w:rsid w:val="7FB81C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1"/>
    <w:qFormat/>
    <w:uiPriority w:val="0"/>
    <w:pPr>
      <w:ind w:firstLine="420"/>
    </w:pPr>
    <w:rPr>
      <w:szCs w:val="21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FollowedHyperlink"/>
    <w:basedOn w:val="7"/>
    <w:qFormat/>
    <w:uiPriority w:val="0"/>
    <w:rPr>
      <w:rFonts w:hint="eastAsia" w:ascii="微软雅黑" w:hAnsi="微软雅黑" w:eastAsia="微软雅黑" w:cs="微软雅黑"/>
      <w:color w:val="800080"/>
      <w:u w:val="none"/>
    </w:rPr>
  </w:style>
  <w:style w:type="character" w:styleId="9">
    <w:name w:val="Emphasis"/>
    <w:basedOn w:val="7"/>
    <w:qFormat/>
    <w:uiPriority w:val="0"/>
    <w:rPr>
      <w:rFonts w:hint="eastAsia" w:ascii="微软雅黑" w:hAnsi="微软雅黑" w:eastAsia="微软雅黑" w:cs="微软雅黑"/>
      <w:u w:val="none"/>
    </w:rPr>
  </w:style>
  <w:style w:type="character" w:styleId="10">
    <w:name w:val="Hyperlink"/>
    <w:basedOn w:val="7"/>
    <w:qFormat/>
    <w:uiPriority w:val="0"/>
    <w:rPr>
      <w:rFonts w:hint="eastAsia" w:ascii="微软雅黑" w:hAnsi="微软雅黑" w:eastAsia="微软雅黑" w:cs="微软雅黑"/>
      <w:color w:val="0000FF"/>
      <w:u w:val="none"/>
    </w:rPr>
  </w:style>
  <w:style w:type="character" w:customStyle="1" w:styleId="11">
    <w:name w:val="hover20"/>
    <w:basedOn w:val="7"/>
    <w:qFormat/>
    <w:uiPriority w:val="0"/>
    <w:rPr>
      <w:color w:val="CC0000"/>
    </w:rPr>
  </w:style>
  <w:style w:type="character" w:customStyle="1" w:styleId="12">
    <w:name w:val="curr3"/>
    <w:basedOn w:val="7"/>
    <w:qFormat/>
    <w:uiPriority w:val="0"/>
    <w:rPr>
      <w:color w:val="FFFFFF"/>
      <w:shd w:val="clear" w:fill="CC0000"/>
    </w:rPr>
  </w:style>
  <w:style w:type="character" w:customStyle="1" w:styleId="13">
    <w:name w:val="yzm"/>
    <w:basedOn w:val="7"/>
    <w:qFormat/>
    <w:uiPriority w:val="0"/>
    <w:rPr>
      <w:color w:val="999999"/>
      <w:sz w:val="21"/>
      <w:szCs w:val="21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header1.xml" Type="http://schemas.openxmlformats.org/officeDocument/2006/relationships/header"/><Relationship Id="rId4" Target="footer1.xml" Type="http://schemas.openxmlformats.org/officeDocument/2006/relationships/footer"/><Relationship Id="rId5" Target="theme/theme1.xml" Type="http://schemas.openxmlformats.org/officeDocument/2006/relationships/theme"/><Relationship Id="rId6" Target="../customXml/item1.xml" Type="http://schemas.openxmlformats.org/officeDocument/2006/relationships/customXml"/><Relationship Id="rId7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1719</Words>
  <Characters>1769</Characters>
  <Lines>0</Lines>
  <Paragraphs>0</Paragraphs>
  <TotalTime>0</TotalTime>
  <ScaleCrop>false</ScaleCrop>
  <LinksUpToDate>false</LinksUpToDate>
  <CharactersWithSpaces>1820</CharactersWithSpaces>
  <Application>WPS Office_11.8.2.8621_F1E327BC-269C-435d-A152-05C5408002CA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2022-01-04T15:51:00Z</dcterms:created>
  <dc:creator>Administrator</dc:creator>
  <cp:lastModifiedBy>刘振伟</cp:lastModifiedBy>
  <cp:lastPrinted>2022-01-13T10:56:00Z</cp:lastPrinted>
  <dcterms:modified xsi:type="dcterms:W3CDTF">2023-02-07T08:28:24Z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2052-11.8.2.8621</vt:lpwstr>
  </property>
  <property fmtid="{D5CDD505-2E9C-101B-9397-08002B2CF9AE}" pid="3" name="ICV">
    <vt:lpwstr>0387B473DDA64EB0B7181BFF8F7C31D1</vt:lpwstr>
  </property>
</Properties>
</file>