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header+xml" PartName="/word/header1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DF27666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default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威县贺钊镇人民政府</w:t>
      </w:r>
    </w:p>
    <w:p w14:paraId="663C1A74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4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年政府信息公开工作年度报告</w:t>
      </w:r>
    </w:p>
    <w:p w14:paraId="4C540823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</w:p>
    <w:p w14:paraId="54B2C4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Autospacing="0" w:afterAutospacing="0"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eastAsia="仿宋_GB2312"/>
          <w:color w:val="000000"/>
          <w:sz w:val="32"/>
          <w:szCs w:val="32"/>
          <w:lang w:val="en-US" w:eastAsia="zh-CN" w:bidi="ar"/>
        </w:rPr>
      </w:pPr>
      <w:r>
        <w:rPr>
          <w:rFonts w:hint="eastAsia" w:ascii="仿宋_GB2312" w:eastAsia="仿宋_GB2312" w:cs="Times New Roman"/>
          <w:sz w:val="32"/>
          <w:szCs w:val="32"/>
          <w:lang w:val="en-US" w:eastAsia="zh-CN"/>
        </w:rPr>
        <w:t>根据《中华人民共和国政府信息公开条例》《河北省实施〈中华人民共和国政府信息公开条例〉办法》等规定，发布本年度报告，报告中所列数据统计期限为2024年1月1日至12月31日。</w:t>
      </w:r>
    </w:p>
    <w:p w14:paraId="4E23F792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一、总体情况</w:t>
      </w:r>
    </w:p>
    <w:p w14:paraId="6FAA21E9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beforeAutospacing="0" w:afterAutospacing="0"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2024年，在县委县政府、镇党委镇政府的正确领导下，坚持以习近平新时代中国特色社会主义思想为指导，全面贯彻落实党中央、国务院关于政务公开工作决策部署和省、市以及县委、县政府工作安排，围绕中心、服务大局，加大主动公开工作力度，全面提升政务公开工作水平，深入推进基层政务公开标准化规范化建设，积极保障公众知情权和监督权，规范工作程序，拓展公开深度，加大主动公开工作力度，全面提升政务公开工作的能力和水平，2024年政府信息公开工作取得新进展。</w:t>
      </w:r>
    </w:p>
    <w:p w14:paraId="1C3206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jc w:val="both"/>
        <w:textAlignment w:val="auto"/>
        <w:rPr>
          <w:rFonts w:hint="default" w:ascii="仿宋_GB2312" w:hAnsi="仿宋_GB2312" w:eastAsia="楷体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（一）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主动公开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信息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情况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。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坚持以公开为原则、不公开为例外，重点对外公开2024年财政预算信息、权力清单、责任清单及公共服务事项目录等。全年在政府信息公开平台发布信息78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条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。</w:t>
      </w:r>
    </w:p>
    <w:p w14:paraId="05F6CDC0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default" w:ascii="仿宋_GB2312" w:hAnsi="仿宋_GB2312" w:eastAsia="楷体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（二）依申请公开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办理情况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我镇2024年度未收到依申请公开政府信息事项，未发生因信息公开引起的行政复议、诉讼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。</w:t>
      </w:r>
    </w:p>
    <w:p w14:paraId="472F929C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default" w:ascii="仿宋_GB2312" w:hAnsi="仿宋_GB2312" w:eastAsia="楷体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（三）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政府信息管理情况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我镇进一步健全完善了政府信息制作、获取、保存、处理等方面制度，对政府信息进行全生命周期管理，并认真开展规范性文件清理工作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。</w:t>
      </w:r>
    </w:p>
    <w:p w14:paraId="58B46292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（四）公开平台建设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情况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进一步加强组织保障，镇领导定期召开专题会议听取政务公开工作汇报，并对做好政务公开工作进行部署，并指派一名副书记负责推动政务公开工作。</w:t>
      </w:r>
    </w:p>
    <w:p w14:paraId="5FB31ED4">
      <w:pPr>
        <w:pStyle w:val="5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（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五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）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监督保障情况。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镇政府在工作中坚持督促与指导并重原则，认真贯彻落实政务公开各项工作任务。日常工作中，加强对各部门贯彻落实情况进行检查，充分调动各部门做好政务公开的工作积极性</w:t>
      </w:r>
      <w:r>
        <w:rPr>
          <w:rFonts w:hint="eastAsia" w:ascii="楷体_GB2312" w:hAnsi="楷体_GB2312" w:eastAsia="楷体_GB2312" w:cs="楷体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。</w:t>
      </w:r>
    </w:p>
    <w:p w14:paraId="3A42A4D0"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p w14:paraId="0451314D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6"/>
        <w:tblW w:w="9740" w:type="dxa"/>
        <w:jc w:val="center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 w14:paraId="47B92100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20D610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 w14:paraId="681E08C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F3EF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F08B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DECC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584C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 w14:paraId="22CF9B2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1B180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5257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A1CA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23EE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4CE02D4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242B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BA77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405B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6D65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6E3A61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344DF6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 w14:paraId="7BCCDE3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627D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A7D3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3B74EC1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51C4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59A6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49FF97C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42565CD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 w14:paraId="0486EB6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D2B6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7888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235B07A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601E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B657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CABDDE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468E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0E49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2E62EF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7F30CB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 w14:paraId="042129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F322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E142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 w14:paraId="3D7689E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A117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0FC0EF"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3E7EEA3F">
      <w:pPr>
        <w:keepNext w:val="0"/>
        <w:keepLines w:val="0"/>
        <w:widowControl/>
        <w:suppressLineNumbers w:val="0"/>
        <w:jc w:val="left"/>
      </w:pPr>
    </w:p>
    <w:p w14:paraId="5196D3DC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p w14:paraId="5568B02F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6"/>
        <w:tblW w:w="9806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5"/>
        <w:gridCol w:w="941"/>
        <w:gridCol w:w="3197"/>
        <w:gridCol w:w="685"/>
        <w:gridCol w:w="734"/>
        <w:gridCol w:w="734"/>
        <w:gridCol w:w="685"/>
        <w:gridCol w:w="685"/>
        <w:gridCol w:w="685"/>
        <w:gridCol w:w="695"/>
      </w:tblGrid>
      <w:tr w14:paraId="41572B1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83B3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903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6410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 w14:paraId="5E04879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AAE1D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739F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523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CF01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95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30E5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7C80EA8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41514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71F7A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2FA63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 w14:paraId="775611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4AD8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 w14:paraId="7F31B8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400" w:firstLineChars="20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2608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3AE6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106F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95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AF9901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150ADB2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8" w:hRule="atLeast"/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3A64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909E9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5E1F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D07C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4986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A7FE0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B28E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7F8D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0C19EA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9023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03D0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6EC0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6C14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E421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858E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57DC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19AF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ACE82C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8A93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E4DE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4517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5A8E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6F5C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01A0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D7BA9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12B4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C7D8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4761A9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438EB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C5A7B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7BF3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4DAE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57F9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3BF7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B7AA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B402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29EE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B9E864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15DDA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D292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32F740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527DF1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11D31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45BD9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54569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370D9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BFF82A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344E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1800AD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FC6F9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6B4AC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E3260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0F9B9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4523B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FDAD4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0A9A7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A8776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9AAC0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2A74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5463F8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B1D0F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B25BC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68D3A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096F1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36EA9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C07FD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6F637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4C3603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9B300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60C6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8B5634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EBBA8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A9B34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4755E3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F8B1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E538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1089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229A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F787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D5BF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340E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DB817F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EFE9C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AD759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250F6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1417C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0B5E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9804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C68E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5AE7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6F82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0FCA0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660043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C414A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FDC31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9A723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B137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B7EE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8A7C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EFF8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B30A0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A8503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0061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39973F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26249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0DAED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EACBA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4768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61E8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3E820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0064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A46A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16F6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B593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0B1318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69ECD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F9A26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E9500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F6F0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2D18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4287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8692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D2F1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32D1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C2F2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E083A1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D74BD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716A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AD273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A305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5F9C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70B5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FCE0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4ABB5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1162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EA77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A56281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D760F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D44BD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6C5FB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0743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CE6D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2D39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67CE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E1B8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4676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1213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45556C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9186B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66EBF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41EA7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444B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C137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9D416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DA4D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E8C21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1D3B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1AAE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9DDA66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93C83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5829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0F59B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4547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978E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5F68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6524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CF0D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4871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465D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229478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D5E24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66445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AC9C0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3C779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7F27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4589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9F05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600D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885DC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9DB4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8E42E5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69FDC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B5A16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E471B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42D9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B22E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F55C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0AB2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7F722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C5A3C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3EE1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159C21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0C6DB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F6A38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654173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7DAC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73D0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32210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F098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8D6A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8D56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71D9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4A9774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48DFE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D400C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7B17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8896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21650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6F56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D287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7DC9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5966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9AD6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C2BE21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D7284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883B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56BB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7D38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595FB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50D1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324C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7574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6F07B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C37F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DD7DB4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80DB8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9E55D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146EA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2F86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161B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36C6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E266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9A0C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11416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8B71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43F463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6FEA0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1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9B221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3571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4189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96D4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EC42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8B39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FF44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BE36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8749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620FBD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8E82E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3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1F4A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FB44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925D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44EF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BD95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FEFA1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8166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F2C6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76CF4F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FFC2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61F0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8F9C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09A1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1A74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2A74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7E82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61A1BE"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243875E8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p w14:paraId="67D1D935"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640" w:firstLineChars="200"/>
        <w:jc w:val="both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 w14:paraId="4A6189A1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6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2"/>
        <w:gridCol w:w="642"/>
        <w:gridCol w:w="642"/>
        <w:gridCol w:w="642"/>
        <w:gridCol w:w="642"/>
        <w:gridCol w:w="643"/>
        <w:gridCol w:w="643"/>
        <w:gridCol w:w="644"/>
        <w:gridCol w:w="644"/>
        <w:gridCol w:w="644"/>
        <w:gridCol w:w="644"/>
        <w:gridCol w:w="644"/>
        <w:gridCol w:w="644"/>
        <w:gridCol w:w="644"/>
        <w:gridCol w:w="744"/>
      </w:tblGrid>
      <w:tr w14:paraId="2E6C5A0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DF38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53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FFCE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 w14:paraId="7B6D0A7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774C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EE0A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6671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A26C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EDF9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4F3F9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32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C65A3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 w14:paraId="771BB3E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C16E3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C7D50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92533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E0315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C74E5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F2922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171A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7079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51C7B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78C1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B791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0598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E98E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B4CB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74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61AD3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0DA04E6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D679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A88E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2C25F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B13B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E1B52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AEDEA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2497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977E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B23B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C91E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A621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47CD39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43C5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D731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4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79BC28"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08E55020">
      <w:pPr>
        <w:keepNext w:val="0"/>
        <w:keepLines w:val="0"/>
        <w:widowControl/>
        <w:suppressLineNumbers w:val="0"/>
        <w:jc w:val="left"/>
      </w:pPr>
    </w:p>
    <w:p w14:paraId="2E5FC099">
      <w:pPr>
        <w:pStyle w:val="5"/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600" w:lineRule="exact"/>
        <w:ind w:right="0" w:rightChars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五、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存在的主要问题及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改进情况</w:t>
      </w:r>
    </w:p>
    <w:p w14:paraId="41E0C6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存在的问题：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在政府信息公开工作中，虽然取得了一定成绩，但与上级的工作要求和群众的需求相比还有一些差距，主要表现在：一是由于人员少，有时对上级下达的任务反馈不及时。二是信息发布质量质量不高，有几篇发布信息被要县政府办要求进行整改。三是信息量较少，信息更新不能持续。</w:t>
      </w:r>
    </w:p>
    <w:p w14:paraId="1ADF54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改进情况：一是规范平台管理机制，抽调专门人员进行管理维护，落实专人发布、专人管理、专人审查机制。二是加大工作力度，对上级交办的任务，抽调人员立即办理、按时反馈。三是加强与镇宣传委员、组织委员、民政员等专职委员的工作联系，以便得到更多、更新、更准确的政务信息对外发布。</w:t>
      </w:r>
    </w:p>
    <w:p w14:paraId="2D8E9D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六、其他需要报告的事项</w:t>
      </w:r>
    </w:p>
    <w:p w14:paraId="182E48D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认真贯彻执行国务院办公厅《政府信息公开信息处理费管理办法》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和</w:t>
      </w:r>
      <w:r>
        <w:rPr>
          <w:rFonts w:hint="eastAsia" w:ascii="仿宋_GB2312" w:hAnsi="仿宋_GB2312" w:eastAsia="仿宋_GB2312" w:cs="仿宋_GB2312"/>
          <w:sz w:val="32"/>
          <w:szCs w:val="32"/>
        </w:rPr>
        <w:t>《关于政府信息公开处理费管理有关事项的通知》。202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</w:rPr>
        <w:t>年未收取信息处理费。</w:t>
      </w:r>
    </w:p>
    <w:p w14:paraId="1F6220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321E9FF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74E57D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年1月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</w:p>
    <w:p w14:paraId="54413A2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600" w:lineRule="exact"/>
        <w:jc w:val="righ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贺钊镇人民政府</w:t>
      </w:r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pgNumType w:fmt="numberInDash"/>
      <w:cols w:space="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2291ADC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2582545</wp:posOffset>
              </wp:positionH>
              <wp:positionV relativeFrom="paragraph">
                <wp:posOffset>-419735</wp:posOffset>
              </wp:positionV>
              <wp:extent cx="1828800" cy="65659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65659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15AF8AC">
                          <w:pPr>
                            <w:pStyle w:val="3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203.35pt;margin-top:-33.05pt;height:51.7pt;width:144pt;mso-position-horizontal-relative:margin;mso-wrap-style:none;z-index:251659264;mso-width-relative:page;mso-height-relative:page;" filled="f" stroked="f" coordsize="21600,21600" o:gfxdata="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 w14:paraId="715AF8AC">
                    <w:pPr>
                      <w:pStyle w:val="3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D4CB698">
    <w:pPr>
      <w:pStyle w:val="4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46C4"/>
    <w:rsid w:val="008A46C4"/>
    <w:rsid w:val="03D53AB8"/>
    <w:rsid w:val="0AEF04FA"/>
    <w:rsid w:val="101C7A8D"/>
    <w:rsid w:val="138B57D3"/>
    <w:rsid w:val="182D35C9"/>
    <w:rsid w:val="192C3F2D"/>
    <w:rsid w:val="198B7C78"/>
    <w:rsid w:val="1CAF5E68"/>
    <w:rsid w:val="296D1F01"/>
    <w:rsid w:val="2BC446DC"/>
    <w:rsid w:val="2DB271AD"/>
    <w:rsid w:val="2DE8558B"/>
    <w:rsid w:val="303834AB"/>
    <w:rsid w:val="329D5EB5"/>
    <w:rsid w:val="37ED04CC"/>
    <w:rsid w:val="3AC27A19"/>
    <w:rsid w:val="3DD31485"/>
    <w:rsid w:val="41840E02"/>
    <w:rsid w:val="41BE3A71"/>
    <w:rsid w:val="491B727C"/>
    <w:rsid w:val="53A51C8F"/>
    <w:rsid w:val="564A1575"/>
    <w:rsid w:val="564C7C4C"/>
    <w:rsid w:val="56DC7C88"/>
    <w:rsid w:val="5979504A"/>
    <w:rsid w:val="62E67E08"/>
    <w:rsid w:val="6E920EDB"/>
    <w:rsid w:val="6F4D7E96"/>
    <w:rsid w:val="70CC398E"/>
    <w:rsid w:val="72E065CE"/>
    <w:rsid w:val="73A9585E"/>
    <w:rsid w:val="73FD28CA"/>
    <w:rsid w:val="78F273FF"/>
    <w:rsid w:val="7E716C65"/>
    <w:rsid w:val="7FF332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1"/>
    <w:qFormat/>
    <w:uiPriority w:val="0"/>
    <w:pPr>
      <w:ind w:firstLine="420"/>
    </w:pPr>
    <w:rPr>
      <w:szCs w:val="21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FollowedHyperlink"/>
    <w:basedOn w:val="7"/>
    <w:qFormat/>
    <w:uiPriority w:val="0"/>
    <w:rPr>
      <w:rFonts w:hint="eastAsia" w:ascii="微软雅黑" w:hAnsi="微软雅黑" w:eastAsia="微软雅黑" w:cs="微软雅黑"/>
      <w:color w:val="800080"/>
      <w:u w:val="none"/>
    </w:rPr>
  </w:style>
  <w:style w:type="character" w:styleId="9">
    <w:name w:val="Emphasis"/>
    <w:basedOn w:val="7"/>
    <w:qFormat/>
    <w:uiPriority w:val="0"/>
    <w:rPr>
      <w:rFonts w:hint="eastAsia" w:ascii="微软雅黑" w:hAnsi="微软雅黑" w:eastAsia="微软雅黑" w:cs="微软雅黑"/>
      <w:u w:val="none"/>
    </w:rPr>
  </w:style>
  <w:style w:type="character" w:styleId="10">
    <w:name w:val="Hyperlink"/>
    <w:basedOn w:val="7"/>
    <w:qFormat/>
    <w:uiPriority w:val="0"/>
    <w:rPr>
      <w:rFonts w:hint="eastAsia" w:ascii="微软雅黑" w:hAnsi="微软雅黑" w:eastAsia="微软雅黑" w:cs="微软雅黑"/>
      <w:color w:val="0000FF"/>
      <w:u w:val="none"/>
    </w:rPr>
  </w:style>
  <w:style w:type="character" w:customStyle="1" w:styleId="11">
    <w:name w:val="hover20"/>
    <w:basedOn w:val="7"/>
    <w:qFormat/>
    <w:uiPriority w:val="0"/>
    <w:rPr>
      <w:color w:val="CC0000"/>
    </w:rPr>
  </w:style>
  <w:style w:type="character" w:customStyle="1" w:styleId="12">
    <w:name w:val="curr3"/>
    <w:basedOn w:val="7"/>
    <w:qFormat/>
    <w:uiPriority w:val="0"/>
    <w:rPr>
      <w:color w:val="FFFFFF"/>
      <w:shd w:val="clear" w:fill="CC0000"/>
    </w:rPr>
  </w:style>
  <w:style w:type="character" w:customStyle="1" w:styleId="13">
    <w:name w:val="yzm"/>
    <w:basedOn w:val="7"/>
    <w:qFormat/>
    <w:uiPriority w:val="0"/>
    <w:rPr>
      <w:color w:val="999999"/>
      <w:sz w:val="21"/>
      <w:szCs w:val="21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header1.xml" Type="http://schemas.openxmlformats.org/officeDocument/2006/relationships/header"/><Relationship Id="rId4" Target="footer1.xml" Type="http://schemas.openxmlformats.org/officeDocument/2006/relationships/footer"/><Relationship Id="rId5" Target="theme/theme1.xml" Type="http://schemas.openxmlformats.org/officeDocument/2006/relationships/theme"/><Relationship Id="rId6" Target="../customXml/item1.xml" Type="http://schemas.openxmlformats.org/officeDocument/2006/relationships/customXml"/><Relationship Id="rId7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1950</Words>
  <Characters>1996</Characters>
  <Lines>0</Lines>
  <Paragraphs>0</Paragraphs>
  <TotalTime>1</TotalTime>
  <ScaleCrop>false</ScaleCrop>
  <LinksUpToDate>false</LinksUpToDate>
  <CharactersWithSpaces>1998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2022-01-04T15:51:00Z</dcterms:created>
  <dc:creator>Administrator</dc:creator>
  <cp:lastModifiedBy>Only time will tell.</cp:lastModifiedBy>
  <cp:lastPrinted>2022-01-13T10:56:00Z</cp:lastPrinted>
  <dcterms:modified xsi:type="dcterms:W3CDTF">2025-01-17T06:43:09Z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KSOTemplateDocerSaveRecord">
    <vt:lpwstr>eyJoZGlkIjoiNzFkZGVkZGU3OTliODczMGU0ODE3OTU1OWJiZWQyMmMiLCJ1c2VySWQiOiI5MjQ4NTk0OTEifQ==</vt:lpwstr>
  </property>
  <property fmtid="{D5CDD505-2E9C-101B-9397-08002B2CF9AE}" pid="4" name="ICV">
    <vt:lpwstr>5BD7C91102FD4CD4B1511E7DFC3BCB01_12</vt:lpwstr>
  </property>
</Properties>
</file>