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67FC1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威县水务局</w:t>
      </w:r>
    </w:p>
    <w:p w14:paraId="3CCE7CF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5911D0BB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7321EE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 w14:paraId="45BE916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7B104F06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  <w:t> 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 xml:space="preserve"> 202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年，县水务局坚持以习近平新时代中国特色社会主义思想为指导，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全面贯彻《中华人民共和国政府信息公开条例》，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认真落实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中央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、省市县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政务公开工作要求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，严格执行政府信息公开的各项规章制度，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为社会提供方便、快捷的政府信息公开服务。</w:t>
      </w:r>
    </w:p>
    <w:p w14:paraId="2F0D99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2025年，我局在威县政府门户网站和信息公开平台公开发布机构信息、部门文件、工作部署、公告公示等方面政务信息62条，全年未发生信息公开失泄密情况。</w:t>
      </w:r>
    </w:p>
    <w:p w14:paraId="3F1FFDC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今年以来，我局未收到公民、法人或其他组织提出政府信息公开申请。</w:t>
      </w:r>
    </w:p>
    <w:p w14:paraId="4F4F6847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。我局将政府信息公开工作摆在重要位置，及时调整政府信息公开工作领导小组，指定局办公室负责政务公开和政府信息公开日常工作，专人专岗落实具体职责，推动政务公开与政务服务工作有序有力开展。</w:t>
      </w:r>
    </w:p>
    <w:p w14:paraId="78BFA00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我局在威县政府门户网站设有1个网络信息公开平台，在局办公楼设有公示屏1个，日常管理以及定期维护更新均由局办公室专人负责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6F130A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为保证信息发布安全，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强化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政府信息全流程管理，从严抓实公开前审查校，对拟公开信息严格落实“三审三校”制度，从源头筑牢信息安全防线，确保公开内容准确合规，切实维护政务公开领域安全稳定。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本年度无责任追究情况。</w:t>
      </w:r>
    </w:p>
    <w:p w14:paraId="35F286ED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4464CD0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21C85A3B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6686D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712704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A59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4EBF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D30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813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166E25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282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7192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B267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E0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AFE6C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16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A8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935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6F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02ACB1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A544C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AB93E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EF2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48A3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D710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25E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AE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8C20B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C476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30AE73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D24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C73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39486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61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8E7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</w:tr>
      <w:tr w14:paraId="3779E4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2EA6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8D80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E71B6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A63EB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D9073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064A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B0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CEB60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CB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E037B4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567F0E9">
      <w:pPr>
        <w:keepNext w:val="0"/>
        <w:keepLines w:val="0"/>
        <w:widowControl/>
        <w:suppressLineNumbers w:val="0"/>
        <w:jc w:val="left"/>
      </w:pPr>
    </w:p>
    <w:p w14:paraId="2E8F676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00C1088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021F5B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79A8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05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61DC01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8A31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E28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D46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B5D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D3A6B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A401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12A3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A38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30FA3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21B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D41DD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F2C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0DD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BE4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F8DE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FF33F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015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56A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D72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D16C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F18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68E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BBE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3CC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8CBD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323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818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53C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99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018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D9B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376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3503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B239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574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150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B35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525E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56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446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35B5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966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B9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866D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A74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9DF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F08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D72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FE0A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DEE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8FD1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FE6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A9D8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95BD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CF73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C95B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82FB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9AA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B390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426F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E91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BD1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79AD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1C0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D485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8925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854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F857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E96E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866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FCD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B4CD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FC8E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A15E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BD20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7A2D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A9FB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945F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DF4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AB4D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84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7D60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C238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3209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7246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854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7583E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FA1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144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AEBB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71E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2C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016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B6F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9EF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083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35F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27F0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F577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611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14A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25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9649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D15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967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EE3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B07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7A98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05228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0D5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7F01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DB09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823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F21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DE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E1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5F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2A5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04E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6ACBD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D89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37B1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A001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692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D04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B0F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07D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1C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0AB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49B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4C01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A21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3FF4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9FFD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EB4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4DE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0D10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87FA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02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BE3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7B03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DCF6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EE0A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275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D3FE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58C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DEA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F4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9517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C7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24F7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A6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C41C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0857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E8A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12B3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35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A9C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D95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88C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86DC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4E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D4F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461C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5393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3F4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B391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B1F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AC0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E068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FBE0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228E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C94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E9A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416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16A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D5FB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2B48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CCA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1D70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A77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1D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25A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08B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160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248F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39A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0899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A8F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0D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D5A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52D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39E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EF8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89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41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1BE9A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11B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17B70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796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D6B5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20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6B5E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4F7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ECB2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00A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B57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DB5E7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ED2A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9621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B70E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8C6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731E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68F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D6C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68C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A44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712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C5FA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AFA1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CE7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F33D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C75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9F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56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0A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83C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79C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B0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684A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35E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9CB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BFA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599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672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473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351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6E0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4DC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11A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6772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AC73D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22A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D51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F5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5E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984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1CA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F5C2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65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78E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C997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565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9245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D64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0521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EDF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79D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23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8FB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6B61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F05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5AFE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DB18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1F6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55A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84F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D6E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909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7A51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0878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BD1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D20E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E0D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645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3A8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8B6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1537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D2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0D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34EE0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BA0D12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71638EE6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07C5E6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66F7FA1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E1A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A54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27354B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29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2C0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2A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1B5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761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F84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D4AF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0FA8F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837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189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07F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584E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5AE7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60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0EC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E13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F541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A1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122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1F97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70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627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BFB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7600C3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8C0D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D3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0AC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C11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140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9C6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BBCC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E28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D0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E8F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1BE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135D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4C1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EF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468043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960F0C7">
      <w:pPr>
        <w:keepNext w:val="0"/>
        <w:keepLines w:val="0"/>
        <w:widowControl/>
        <w:suppressLineNumbers w:val="0"/>
        <w:jc w:val="left"/>
      </w:pPr>
    </w:p>
    <w:p w14:paraId="38D1E0B0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0006E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一是信息公开制度虽然慢慢走上正轨，但局内各股室和下属单位的配合还不够，导致政务信息更新速度有待提高；二是公开内容质量有待提升、工作人员业务能力有待加强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2C5B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改进情况：一是加强各股室和下属单位的配合程度，设置专管人员；二是持续强化业务能力，深入学习上级政策文件，精准把握最新工作标准，全面提升业务水平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822B0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69C7AE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509F2B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E0E0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C42C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190E1A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威县水务局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EBCBA0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7DAE29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07DAE29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340E0B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8B57D3"/>
    <w:rsid w:val="182D35C9"/>
    <w:rsid w:val="198B7C78"/>
    <w:rsid w:val="1CAF5E68"/>
    <w:rsid w:val="20462102"/>
    <w:rsid w:val="2BC446DC"/>
    <w:rsid w:val="2DB271AD"/>
    <w:rsid w:val="2DE8558B"/>
    <w:rsid w:val="303834AB"/>
    <w:rsid w:val="329D5EB5"/>
    <w:rsid w:val="37ED04CC"/>
    <w:rsid w:val="3AC27A19"/>
    <w:rsid w:val="41840E02"/>
    <w:rsid w:val="491B727C"/>
    <w:rsid w:val="53A51C8F"/>
    <w:rsid w:val="564A1575"/>
    <w:rsid w:val="564C7C4C"/>
    <w:rsid w:val="56DC7C88"/>
    <w:rsid w:val="5979504A"/>
    <w:rsid w:val="62E67E08"/>
    <w:rsid w:val="6E920EDB"/>
    <w:rsid w:val="6F4D7E96"/>
    <w:rsid w:val="6FE70F3F"/>
    <w:rsid w:val="72E065CE"/>
    <w:rsid w:val="73A9585E"/>
    <w:rsid w:val="73FD28CA"/>
    <w:rsid w:val="78F273FF"/>
    <w:rsid w:val="7E4E6149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329</Words>
  <Characters>440</Characters>
  <Lines>0</Lines>
  <Paragraphs>0</Paragraphs>
  <TotalTime>55</TotalTime>
  <ScaleCrop>false</ScaleCrop>
  <LinksUpToDate>false</LinksUpToDate>
  <CharactersWithSpaces>440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Air</cp:lastModifiedBy>
  <cp:lastPrinted>2022-01-13T10:56:00Z</cp:lastPrinted>
  <dcterms:modified xsi:type="dcterms:W3CDTF">2026-01-21T09:43:05Z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eyJoZGlkIjoiN2UzM2I5Mjg1NmFkNzdhNjM5YzJlNTUwNDM0MDM0NmYiLCJ1c2VySWQiOiI0NDU2MDI3MDIifQ==</vt:lpwstr>
  </property>
  <property fmtid="{D5CDD505-2E9C-101B-9397-08002B2CF9AE}" pid="4" name="ICV">
    <vt:lpwstr>D256DC711E594B498AF0EA88011FB939_13</vt:lpwstr>
  </property>
</Properties>
</file>