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DFC04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威县贺钊镇人民政府</w:t>
      </w:r>
    </w:p>
    <w:p w14:paraId="1CE0C99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332B774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60C8AC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00F85B0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711D6AF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在县委县政府、镇党委镇政府的正确领导下，坚持以习近平新时代中国特色社会主义思想为指导，全面贯彻落实党中央、国务院关于政务公开工作决策部署和省、市以及县委、县政府工作安排，围绕中心、服务大局，加大主动公开工作力度，全面提升政务公开工作水平，深入推进基层政务公开标准化规范化建设，积极保障公众知情权和监督权，规范工作程序，拓展公开深度，加大主动公开工作力度，全面提升政务公开工作的能力和水平，2025年政府信息公开工作取得新进展。</w:t>
      </w:r>
    </w:p>
    <w:p w14:paraId="440491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坚持以公开为原则、不公开为例外，重点对外公开2025年财政预算信息、权力清单、责任清单及公共服务事项目录等。全年在政府信息公开平台发布信息25条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  <w:bookmarkStart w:id="0" w:name="_GoBack"/>
      <w:bookmarkEnd w:id="0"/>
    </w:p>
    <w:p w14:paraId="1D6C2DA5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我镇2025年度未收到依申请公开政府信息事项，未发生因信息公开引起的行政复议、诉讼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555D36FB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我镇进一步健全完善了政府信息制作、获取、保存、处理等方面制度，对政府信息进行全生命周期管理，并认真开展规范性文件清理工作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66ECF4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进一步加强组织保障，镇领导定期召开专题会议听取政务公开工作汇报，并对做好政务公开工作进行部署，并指派一名副书记负责推动政务公开工作。</w:t>
      </w:r>
    </w:p>
    <w:p w14:paraId="6CAF354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镇政府在工作中坚持督促与指导并重原则，认真贯彻落实政务公开各项工作任务。日常工作中，加强对各部门贯彻落实情况进行检查，充分调动各部门做好政务公开的工作积极性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00536E5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57B0E12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175FD1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5F23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DF495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550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A0A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77B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F0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517F1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E6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A3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AD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0B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29AAC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33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00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D34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A8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B119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E742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0E1F7C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B1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D90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C7FE1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A3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D141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E6577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D0C6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2378E3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3DE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99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A27BA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F0E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6A9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5A4B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47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12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CFDC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E41A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4FE6C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C76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892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5B8B0F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40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B1D46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F0A9A90">
      <w:pPr>
        <w:keepNext w:val="0"/>
        <w:keepLines w:val="0"/>
        <w:widowControl/>
        <w:suppressLineNumbers w:val="0"/>
        <w:jc w:val="left"/>
      </w:pPr>
    </w:p>
    <w:p w14:paraId="1EA1FEE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368F9C5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5B1DCC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D38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77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42324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6E8D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FF8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F3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09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0B86E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FE6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3CDF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00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479AD4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E7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764E8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F6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B4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EC7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3C0382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CE70C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9DF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89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461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1DF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D1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63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F75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FA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1B93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B6A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AAD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673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79A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5E8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674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26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A7B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3BCF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13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0FE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3BC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4A3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9D5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597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1DE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2F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91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1BB3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B67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6D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35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84F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1F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D2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B5A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16B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B1A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599D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B45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DB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DDD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C4E1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4F4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B56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7FF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16F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C68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9F1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635F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C05D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DE1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BDD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CA0B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C4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6960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7549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5F89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121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BCD7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03C7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A378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FC7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D4C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71F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8692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38D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170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6CFE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BE1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FA2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431F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9859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86B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A880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5B1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DA3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31B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0CE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2B3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11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DF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92C7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4E5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055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2F5C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061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60D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DFB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D5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63D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CD0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E0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BF41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7EF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3ED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14B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E706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F8C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095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FC0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36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669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53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1E37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3F2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38D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0797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DF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21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DC8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D8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5F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090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4BC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8B53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AE0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7C2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7FA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90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805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BCF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9700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20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0D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E53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9BA2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4375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AF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4E95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1BE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CB0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54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36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98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2B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B8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71DD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8A9B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2D7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2F9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67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F59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87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9365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031A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99D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E9D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CFA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78E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DA1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10C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98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13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4B6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04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17D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89D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B54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F2B4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CD0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D61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E1A8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056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15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DA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F2F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F7C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A07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DEB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1B73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263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8B4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1AB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1A4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223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7BA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75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9E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61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70F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E013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1008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47C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2A7D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B1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F49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625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F4C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40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9F7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63F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0E1D6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218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8DF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BA5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4F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C99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8E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835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1B4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0D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B92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B6FE4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336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3EC1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89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CF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667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2D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84B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02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AE5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57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2BA0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5D9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DF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A3F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F9F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010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6A1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66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A79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2F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84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BC666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3EB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765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18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C9F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B9F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45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202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745C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6D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690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3445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1C9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4A7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A1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D01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D19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48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079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E9B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45D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891E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AD70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572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44B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5D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64E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383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FA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F9E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4B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14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073B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0C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C71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3C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BD5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060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1BA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8C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2B450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1C74BF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23D65CC2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7161989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382892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FBE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5EB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9B228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E69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19AC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D03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12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CD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FF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1C5D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2DA6DF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95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474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805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57E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EB5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F8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3D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B8B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85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58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19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86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C0F3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AE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81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FE957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05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4A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AE28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8FE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B8F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A4C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0D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38A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461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34A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48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7AA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61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21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5EB2A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0AF0636">
      <w:pPr>
        <w:keepNext w:val="0"/>
        <w:keepLines w:val="0"/>
        <w:widowControl/>
        <w:suppressLineNumbers w:val="0"/>
        <w:jc w:val="left"/>
      </w:pPr>
    </w:p>
    <w:p w14:paraId="24954AA7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000C209C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存在的问题：当前政府信息公开工作虽取得一定进展，但仍与上级要求和群众期待存在一定差距，具体体现在以下方面：一是因工作人员不足，对上级交办任务有时未能做到及时响应和反馈；二是信息发布质量有待提升，部分发布内容曾被县政府办要求整改；三是信息发布数量不足，更新不够持续，未能完全满足公众信息需求。</w:t>
      </w:r>
    </w:p>
    <w:p w14:paraId="664E7E49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改进措施：一是健全平台管理机制，明确专人负责平台维护、内容发布与审核，确保责任到人、流程规范；二是强化任务落实，对上级交办事项做到即接即办、按时反馈，提升响应效率；三是加强内部协调联动，与镇宣传、组织、民政等专职委员保持密切沟通，拓宽信息来源，确保政务信息发布更全面、及时、准确。</w:t>
      </w:r>
    </w:p>
    <w:p w14:paraId="1BA668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29574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48BFA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B3F5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BEFA1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0966D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贺钊镇人民政府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AED84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23B581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5823B581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B28F8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8B57D3"/>
    <w:rsid w:val="182D35C9"/>
    <w:rsid w:val="192C3F2D"/>
    <w:rsid w:val="198B7C78"/>
    <w:rsid w:val="1CAF5E68"/>
    <w:rsid w:val="1E8B4447"/>
    <w:rsid w:val="296D1F01"/>
    <w:rsid w:val="2BC446DC"/>
    <w:rsid w:val="2DB271AD"/>
    <w:rsid w:val="2DE8558B"/>
    <w:rsid w:val="303834AB"/>
    <w:rsid w:val="329D5EB5"/>
    <w:rsid w:val="37ED04CC"/>
    <w:rsid w:val="3AC27A19"/>
    <w:rsid w:val="3DD31485"/>
    <w:rsid w:val="3F8C6997"/>
    <w:rsid w:val="41840E02"/>
    <w:rsid w:val="41BE3A71"/>
    <w:rsid w:val="491B727C"/>
    <w:rsid w:val="53A51C8F"/>
    <w:rsid w:val="564A1575"/>
    <w:rsid w:val="564C7C4C"/>
    <w:rsid w:val="56DC7C88"/>
    <w:rsid w:val="5979504A"/>
    <w:rsid w:val="5FE702F6"/>
    <w:rsid w:val="62E67E08"/>
    <w:rsid w:val="6E920EDB"/>
    <w:rsid w:val="6F4D7E96"/>
    <w:rsid w:val="70CC398E"/>
    <w:rsid w:val="72E065CE"/>
    <w:rsid w:val="73A9585E"/>
    <w:rsid w:val="73FD28CA"/>
    <w:rsid w:val="78F273FF"/>
    <w:rsid w:val="7E716C65"/>
    <w:rsid w:val="7FF332C3"/>
    <w:rsid w:val="A8F7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896</Words>
  <Characters>917</Characters>
  <Lines>0</Lines>
  <Paragraphs>0</Paragraphs>
  <TotalTime>46</TotalTime>
  <ScaleCrop>false</ScaleCrop>
  <LinksUpToDate>false</LinksUpToDate>
  <CharactersWithSpaces>917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2022-01-05T07:51:00Z</dcterms:created>
  <dc:creator>Administrator</dc:creator>
  <cp:lastModifiedBy>Only time will tell.</cp:lastModifiedBy>
  <cp:lastPrinted>2022-01-14T02:56:00Z</cp:lastPrinted>
  <dcterms:modified xsi:type="dcterms:W3CDTF">2026-01-21T09:40:49Z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eyJoZGlkIjoiNzFkZGVkZGU3OTliODczMGU0ODE3OTU1OWJiZWQyMmMiLCJ1c2VySWQiOiI5MjQ4NTk0OTEifQ==</vt:lpwstr>
  </property>
  <property fmtid="{D5CDD505-2E9C-101B-9397-08002B2CF9AE}" pid="4" name="ICV">
    <vt:lpwstr>5BD7C91102FD4CD4B1511E7DFC3BCB01_12</vt:lpwstr>
  </property>
</Properties>
</file>