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val="0"/>
        <w:spacing w:before="225" w:beforeAutospacing="0" w:after="75" w:afterAutospacing="0" w:line="560" w:lineRule="atLeast"/>
        <w:ind w:left="0" w:right="0" w:firstLine="641"/>
        <w:jc w:val="center"/>
        <w:textAlignment w:val="auto"/>
        <w:rPr>
          <w:rFonts w:hint="eastAsia" w:ascii="方正小标宋简体" w:hAnsi="方正小标宋简体" w:eastAsia="方正小标宋简体" w:cs="方正小标宋简体"/>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lang w:val="en-US" w:eastAsia="zh-CN" w:bidi="ar"/>
        </w:rPr>
        <w:t>威县交通运输局</w:t>
      </w:r>
    </w:p>
    <w:p>
      <w:pPr>
        <w:keepNext w:val="0"/>
        <w:keepLines w:val="0"/>
        <w:pageBreakBefore w:val="0"/>
        <w:widowControl/>
        <w:suppressLineNumbers w:val="0"/>
        <w:kinsoku/>
        <w:wordWrap/>
        <w:overflowPunct/>
        <w:topLinePunct w:val="0"/>
        <w:autoSpaceDE/>
        <w:autoSpaceDN/>
        <w:bidi w:val="0"/>
        <w:adjustRightInd/>
        <w:snapToGrid w:val="0"/>
        <w:spacing w:before="225" w:beforeAutospacing="0" w:after="75" w:afterAutospacing="0" w:line="560" w:lineRule="atLeast"/>
        <w:ind w:left="0" w:right="0" w:firstLine="641"/>
        <w:jc w:val="center"/>
        <w:textAlignment w:val="auto"/>
        <w:rPr>
          <w:rFonts w:hint="eastAsia" w:ascii="方正小标宋简体" w:hAnsi="方正小标宋简体" w:eastAsia="方正小标宋简体" w:cs="方正小标宋简体"/>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lang w:val="en-US" w:eastAsia="zh-CN" w:bidi="ar"/>
        </w:rPr>
        <w:t>2022年政府信息公开工作年度报告</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bookmarkStart w:id="0" w:name="_GoBack"/>
      <w:r>
        <w:rPr>
          <w:rFonts w:ascii="仿宋_GB2312" w:hAnsi="宋体" w:eastAsia="仿宋_GB2312" w:cs="仿宋_GB2312"/>
          <w:i w:val="0"/>
          <w:caps w:val="0"/>
          <w:color w:val="333333"/>
          <w:spacing w:val="0"/>
          <w:kern w:val="0"/>
          <w:sz w:val="32"/>
          <w:szCs w:val="32"/>
          <w:lang w:val="en-US" w:eastAsia="zh-CN" w:bidi="ar"/>
        </w:rPr>
        <w:t>根据《中华人民共和国政府信息公开条例》《河北省实施〈中华人民共和国政府信息公开条例〉办法》等规定，发布本年度报告，报告中所列数据统计期限为</w:t>
      </w:r>
      <w:r>
        <w:rPr>
          <w:rFonts w:hint="eastAsia" w:ascii="仿宋_GB2312" w:hAnsi="宋体" w:eastAsia="仿宋_GB2312" w:cs="仿宋_GB2312"/>
          <w:i w:val="0"/>
          <w:caps w:val="0"/>
          <w:color w:val="333333"/>
          <w:spacing w:val="0"/>
          <w:kern w:val="0"/>
          <w:sz w:val="32"/>
          <w:szCs w:val="32"/>
          <w:lang w:val="en-US" w:eastAsia="zh-CN" w:bidi="ar"/>
        </w:rPr>
        <w:t>2022年1月1日至12月31日。</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kern w:val="0"/>
          <w:sz w:val="32"/>
          <w:szCs w:val="32"/>
          <w:lang w:val="en-US" w:eastAsia="zh-CN" w:bidi="ar"/>
        </w:rPr>
        <w:t>一、总体情况</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2022年以习近平新时代中国特色社会主义思想为指导，深入学习贯彻党的二十大、习近平总书记系列重要讲话精神，严格按照县委、县政府要求，我局坚持公开为常态、不公开为例外的原则，积极推进公开工作，加强信息发布，努力实现公开内容和政务服务全过程，不断增强公开的质量和实效，围绕中心、服务大局，加大主动公开工作力度，全面提升政务公开工作水平。</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一）全面做好主动公开。2022年，我局严格按照政务信息发布保密审查备案制度，在信息公开平台公开发布机构信息、政策文件、疫情防控等方面政务信息212条。其中公告公示19条，工作部署183条，行政执法事前公示3条、事后3条，建议提案2条（人大代表建议1条、政协委员提案1条），专题专栏1条，全年未发生信息公开失泄密情况。</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（二）依申请公开情况。2022年，我局无依申请公开政务信息办理，无行政复议、诉讼和申诉案件。</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（三）政府信息管理情况。坚持把制度建设贯穿政务公开始终，建立信息公开审核发布机制，对公开内容严格把关，发现问题及时督促整改，确保公开内容高质量、公开方式合标准。完善保障体系建设。</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（四）公开平台建设情况。政府信息公开平台建设进一步推进。积极推进政府信息公开平台建设，扩大了主动公开范围。通过各种渠道加强对政务新媒体的发布，防止出现信息发布错误等违规行为。</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五）监督保障情况。成立工作专班，负责指导、协调、监督、考核评估政务公开和政府信息公开工作，在工作中坚持督促与指导并重原则，认真贯彻落实政务公开各项工作任务。我局将政府信息公开工作不断完善，对公开信息的数量、更新的时效进行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二、主动公开政府信息情况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0" w:type="dxa"/>
        <w:jc w:val="center"/>
        <w:tblInd w:w="0" w:type="dxa"/>
        <w:shd w:val="clear" w:color="auto" w:fill="auto"/>
        <w:tblLayout w:type="fixed"/>
        <w:tblCellMar>
          <w:top w:w="0" w:type="dxa"/>
          <w:left w:w="0" w:type="dxa"/>
          <w:bottom w:w="0" w:type="dxa"/>
          <w:right w:w="0" w:type="dxa"/>
        </w:tblCellMar>
      </w:tblPr>
      <w:tblGrid>
        <w:gridCol w:w="2435"/>
        <w:gridCol w:w="2435"/>
        <w:gridCol w:w="2435"/>
        <w:gridCol w:w="2435"/>
      </w:tblGrid>
      <w:tr>
        <w:tblPrEx>
          <w:shd w:val="clear" w:color="auto" w:fill="auto"/>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三、收到和处理政府信息公开申请情况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65"/>
        <w:gridCol w:w="941"/>
        <w:gridCol w:w="3197"/>
        <w:gridCol w:w="685"/>
        <w:gridCol w:w="734"/>
        <w:gridCol w:w="734"/>
        <w:gridCol w:w="685"/>
        <w:gridCol w:w="685"/>
        <w:gridCol w:w="685"/>
        <w:gridCol w:w="63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4903"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45"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23"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37"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5"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企业</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00" w:firstLineChars="200"/>
              <w:jc w:val="center"/>
            </w:pPr>
            <w:r>
              <w:rPr>
                <w:rFonts w:hint="eastAsia" w:ascii="宋体" w:hAnsi="宋体" w:eastAsia="宋体" w:cs="宋体"/>
                <w:kern w:val="0"/>
                <w:sz w:val="20"/>
                <w:szCs w:val="20"/>
                <w:lang w:val="en-US" w:eastAsia="zh-CN" w:bidi="ar"/>
              </w:rPr>
              <w:t>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37"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1"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19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38"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03"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734"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8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lang w:val="en-US" w:eastAsia="zh-CN"/>
              </w:rPr>
              <w:t>0</w:t>
            </w:r>
          </w:p>
        </w:tc>
        <w:tc>
          <w:tcPr>
            <w:tcW w:w="637" w:type="dxa"/>
            <w:tcBorders>
              <w:top w:val="nil"/>
              <w:left w:val="nil"/>
              <w:bottom w:val="single" w:color="auto" w:sz="8" w:space="0"/>
              <w:right w:val="single" w:color="auto"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rightChars="0"/>
        <w:jc w:val="left"/>
        <w:rPr>
          <w:rFonts w:hint="eastAsia" w:ascii="仿宋" w:hAnsi="仿宋" w:eastAsia="仿宋" w:cs="仿宋"/>
          <w:i w:val="0"/>
          <w:iCs w:val="0"/>
          <w:caps w:val="0"/>
          <w:color w:val="333333"/>
          <w:spacing w:val="0"/>
          <w:kern w:val="0"/>
          <w:sz w:val="32"/>
          <w:szCs w:val="32"/>
          <w:u w:val="none"/>
          <w:shd w:val="clear" w:fill="FFFFFF"/>
          <w:lang w:val="en-US" w:eastAsia="zh-CN" w:bidi="ar"/>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p>
    <w:tbl>
      <w:tblPr>
        <w:tblStyle w:val="6"/>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42"/>
        <w:gridCol w:w="642"/>
        <w:gridCol w:w="642"/>
        <w:gridCol w:w="642"/>
        <w:gridCol w:w="642"/>
        <w:gridCol w:w="643"/>
        <w:gridCol w:w="643"/>
        <w:gridCol w:w="644"/>
        <w:gridCol w:w="644"/>
        <w:gridCol w:w="644"/>
        <w:gridCol w:w="644"/>
        <w:gridCol w:w="644"/>
        <w:gridCol w:w="644"/>
        <w:gridCol w:w="644"/>
        <w:gridCol w:w="74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3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8"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32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744"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r>
              <w:rPr>
                <w:rFonts w:ascii="黑体" w:hAnsi="宋体" w:eastAsia="黑体" w:cs="黑体"/>
                <w:kern w:val="0"/>
                <w:sz w:val="20"/>
                <w:szCs w:val="20"/>
                <w:lang w:val="en-US" w:eastAsia="zh-CN" w:bidi="ar"/>
              </w:rPr>
              <w:t>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74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spacing w:before="225" w:beforeAutospacing="0" w:after="75" w:afterAutospacing="0" w:line="450" w:lineRule="atLeast"/>
        <w:ind w:left="0" w:right="0" w:firstLine="0"/>
        <w:jc w:val="left"/>
        <w:rPr>
          <w:rFonts w:hint="eastAsia" w:ascii="宋体" w:hAnsi="宋体" w:eastAsia="宋体" w:cs="宋体"/>
          <w:i w:val="0"/>
          <w:caps w:val="0"/>
          <w:color w:val="333333"/>
          <w:spacing w:val="0"/>
          <w:sz w:val="24"/>
          <w:szCs w:val="24"/>
        </w:rPr>
      </w:pPr>
      <w:r>
        <w:rPr>
          <w:rFonts w:hint="default" w:ascii="Calibri" w:hAnsi="Calibri" w:eastAsia="宋体" w:cs="Calibri"/>
          <w:i w:val="0"/>
          <w:caps w:val="0"/>
          <w:color w:val="333333"/>
          <w:spacing w:val="0"/>
          <w:kern w:val="0"/>
          <w:sz w:val="21"/>
          <w:szCs w:val="21"/>
          <w:lang w:val="en-US" w:eastAsia="zh-CN" w:bidi="ar"/>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both"/>
        <w:rPr>
          <w:rFonts w:hint="eastAsia" w:ascii="宋体" w:hAnsi="宋体" w:eastAsia="宋体" w:cs="宋体"/>
          <w:i w:val="0"/>
          <w:caps w:val="0"/>
          <w:color w:val="333333"/>
          <w:spacing w:val="0"/>
          <w:sz w:val="24"/>
          <w:szCs w:val="24"/>
        </w:rPr>
      </w:pPr>
      <w:r>
        <w:rPr>
          <w:rStyle w:val="8"/>
          <w:rFonts w:hint="eastAsia" w:ascii="宋体" w:hAnsi="宋体" w:eastAsia="宋体" w:cs="宋体"/>
          <w:i w:val="0"/>
          <w:caps w:val="0"/>
          <w:color w:val="333333"/>
          <w:spacing w:val="0"/>
          <w:sz w:val="32"/>
          <w:szCs w:val="32"/>
        </w:rPr>
        <w:t>五、存在的主要问题及改进情况</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存在的问题：2022年，我局在政府信息公开工作中存在的主要问题是从事政府信息公开工作的人员少需要加强，工作人员业务能力亟待提升。</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下一步我局，一是根据县政府要求，对政务公开和政府信息公开工作进行认真研究和周密安排部署。二是对本部门的工作制度和流程进一步修改和完善，依规办理依申请公开事项。三是开展形式多样的政务公开和政府信息公开业务培训。扎实推进政府信息公开申请办理工作规范化标准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both"/>
        <w:rPr>
          <w:rFonts w:hint="eastAsia" w:ascii="宋体" w:hAnsi="宋体" w:eastAsia="宋体" w:cs="宋体"/>
          <w:i w:val="0"/>
          <w:caps w:val="0"/>
          <w:color w:val="333333"/>
          <w:spacing w:val="0"/>
          <w:sz w:val="24"/>
          <w:szCs w:val="24"/>
        </w:rPr>
      </w:pPr>
      <w:r>
        <w:rPr>
          <w:rStyle w:val="8"/>
          <w:rFonts w:hint="eastAsia" w:ascii="宋体" w:hAnsi="宋体" w:eastAsia="宋体" w:cs="宋体"/>
          <w:i w:val="0"/>
          <w:caps w:val="0"/>
          <w:color w:val="333333"/>
          <w:spacing w:val="0"/>
          <w:sz w:val="32"/>
          <w:szCs w:val="32"/>
        </w:rPr>
        <w:t>六、其他需要报告的事项</w:t>
      </w:r>
    </w:p>
    <w:p>
      <w:pPr>
        <w:keepNext w:val="0"/>
        <w:keepLines w:val="0"/>
        <w:widowControl/>
        <w:suppressLineNumbers w:val="0"/>
        <w:spacing w:before="225" w:beforeAutospacing="0" w:after="75" w:afterAutospacing="0" w:line="560" w:lineRule="atLeast"/>
        <w:ind w:left="0" w:right="0" w:firstLine="640"/>
        <w:jc w:val="left"/>
        <w:rPr>
          <w:rFonts w:hint="eastAsia" w:ascii="宋体" w:hAnsi="宋体" w:eastAsia="宋体" w:cs="宋体"/>
          <w:i w:val="0"/>
          <w:caps w:val="0"/>
          <w:color w:val="333333"/>
          <w:spacing w:val="0"/>
          <w:sz w:val="24"/>
          <w:szCs w:val="24"/>
        </w:rPr>
      </w:pPr>
      <w:r>
        <w:rPr>
          <w:rFonts w:hint="eastAsia" w:ascii="仿宋_GB2312" w:hAnsi="宋体" w:eastAsia="仿宋_GB2312" w:cs="仿宋_GB2312"/>
          <w:i w:val="0"/>
          <w:caps w:val="0"/>
          <w:color w:val="333333"/>
          <w:spacing w:val="0"/>
          <w:kern w:val="0"/>
          <w:sz w:val="32"/>
          <w:szCs w:val="32"/>
          <w:lang w:val="en-US" w:eastAsia="zh-CN" w:bidi="ar"/>
        </w:rPr>
        <w:t>认真贯彻执行国务院办公厅《政府信息公开信息处理费管理办法》和《关于政府信息公开处理费管理有关事项的通知》。2022年未收取信息处理费。</w:t>
      </w:r>
    </w:p>
    <w:p/>
    <w:bookmarkEnd w:id="0"/>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1D7BD6"/>
    <w:rsid w:val="009E6563"/>
    <w:rsid w:val="015F37FC"/>
    <w:rsid w:val="02441598"/>
    <w:rsid w:val="02661F76"/>
    <w:rsid w:val="03E3578E"/>
    <w:rsid w:val="0422314D"/>
    <w:rsid w:val="05860314"/>
    <w:rsid w:val="05C54091"/>
    <w:rsid w:val="05E700AA"/>
    <w:rsid w:val="062E1292"/>
    <w:rsid w:val="06A477E3"/>
    <w:rsid w:val="06D33603"/>
    <w:rsid w:val="06D816C7"/>
    <w:rsid w:val="07527381"/>
    <w:rsid w:val="08336805"/>
    <w:rsid w:val="086D69B9"/>
    <w:rsid w:val="09F252D8"/>
    <w:rsid w:val="0A850FB2"/>
    <w:rsid w:val="0B3045EA"/>
    <w:rsid w:val="0B966484"/>
    <w:rsid w:val="0C73208B"/>
    <w:rsid w:val="0CFE3626"/>
    <w:rsid w:val="0D4E1CD4"/>
    <w:rsid w:val="0D4F5987"/>
    <w:rsid w:val="0D7E18E0"/>
    <w:rsid w:val="0E374943"/>
    <w:rsid w:val="0E4D0A99"/>
    <w:rsid w:val="0EA4466A"/>
    <w:rsid w:val="0EF6369F"/>
    <w:rsid w:val="0FAC48A0"/>
    <w:rsid w:val="0FCB6666"/>
    <w:rsid w:val="105E627E"/>
    <w:rsid w:val="117C7222"/>
    <w:rsid w:val="12315681"/>
    <w:rsid w:val="12BC5AA7"/>
    <w:rsid w:val="130408F5"/>
    <w:rsid w:val="13263A03"/>
    <w:rsid w:val="13FF0324"/>
    <w:rsid w:val="14E85C10"/>
    <w:rsid w:val="14F03279"/>
    <w:rsid w:val="15197B66"/>
    <w:rsid w:val="151A7372"/>
    <w:rsid w:val="157F1EF5"/>
    <w:rsid w:val="15A251C3"/>
    <w:rsid w:val="15C921A9"/>
    <w:rsid w:val="16267D24"/>
    <w:rsid w:val="16E32A5D"/>
    <w:rsid w:val="16E5092A"/>
    <w:rsid w:val="187E16D2"/>
    <w:rsid w:val="19980EF3"/>
    <w:rsid w:val="19A06571"/>
    <w:rsid w:val="1A4F7E47"/>
    <w:rsid w:val="1AF25359"/>
    <w:rsid w:val="1B137081"/>
    <w:rsid w:val="1B8805B7"/>
    <w:rsid w:val="1BF65B0A"/>
    <w:rsid w:val="1CC338E4"/>
    <w:rsid w:val="1D9C7EE0"/>
    <w:rsid w:val="1DCA0248"/>
    <w:rsid w:val="1F070EB6"/>
    <w:rsid w:val="1F8704D4"/>
    <w:rsid w:val="1FBC19C9"/>
    <w:rsid w:val="21803D69"/>
    <w:rsid w:val="22721847"/>
    <w:rsid w:val="22AD484B"/>
    <w:rsid w:val="23833177"/>
    <w:rsid w:val="24DE5C86"/>
    <w:rsid w:val="25254533"/>
    <w:rsid w:val="253F7038"/>
    <w:rsid w:val="2676434E"/>
    <w:rsid w:val="268C4D52"/>
    <w:rsid w:val="26C64EC8"/>
    <w:rsid w:val="277865E3"/>
    <w:rsid w:val="27D0580C"/>
    <w:rsid w:val="27FF3456"/>
    <w:rsid w:val="29780C15"/>
    <w:rsid w:val="2A115110"/>
    <w:rsid w:val="2A3B784A"/>
    <w:rsid w:val="2AC033C2"/>
    <w:rsid w:val="2AC632AB"/>
    <w:rsid w:val="2B3E4C5D"/>
    <w:rsid w:val="2B935686"/>
    <w:rsid w:val="2B9D37FC"/>
    <w:rsid w:val="2BBB3C4C"/>
    <w:rsid w:val="2BED7A35"/>
    <w:rsid w:val="2C647020"/>
    <w:rsid w:val="2CCD201F"/>
    <w:rsid w:val="2CD751D0"/>
    <w:rsid w:val="2D1430E2"/>
    <w:rsid w:val="2D7776F4"/>
    <w:rsid w:val="30773FDE"/>
    <w:rsid w:val="32220A91"/>
    <w:rsid w:val="32B326D0"/>
    <w:rsid w:val="33D10F34"/>
    <w:rsid w:val="34ED0DEA"/>
    <w:rsid w:val="35A4766C"/>
    <w:rsid w:val="35AA72F7"/>
    <w:rsid w:val="368B105E"/>
    <w:rsid w:val="37E34E6B"/>
    <w:rsid w:val="38B30C55"/>
    <w:rsid w:val="396C772A"/>
    <w:rsid w:val="3B191E5C"/>
    <w:rsid w:val="3BC42EF3"/>
    <w:rsid w:val="3C2032C1"/>
    <w:rsid w:val="3D7A557A"/>
    <w:rsid w:val="3E025BB2"/>
    <w:rsid w:val="3E323C8C"/>
    <w:rsid w:val="3E79134B"/>
    <w:rsid w:val="404B439B"/>
    <w:rsid w:val="42930C57"/>
    <w:rsid w:val="42945204"/>
    <w:rsid w:val="439C7DC4"/>
    <w:rsid w:val="43D968AE"/>
    <w:rsid w:val="44021BC8"/>
    <w:rsid w:val="44487D92"/>
    <w:rsid w:val="445F0D0A"/>
    <w:rsid w:val="44685AA8"/>
    <w:rsid w:val="456A06E6"/>
    <w:rsid w:val="45D70553"/>
    <w:rsid w:val="45F46A78"/>
    <w:rsid w:val="469516F8"/>
    <w:rsid w:val="47D406EF"/>
    <w:rsid w:val="483A16E8"/>
    <w:rsid w:val="48A21ED8"/>
    <w:rsid w:val="4A2D6833"/>
    <w:rsid w:val="4A8C54C3"/>
    <w:rsid w:val="4A903C06"/>
    <w:rsid w:val="4B8572FF"/>
    <w:rsid w:val="4BC51AFD"/>
    <w:rsid w:val="4CE76AB4"/>
    <w:rsid w:val="4D59351E"/>
    <w:rsid w:val="4D834FC3"/>
    <w:rsid w:val="4D946CFB"/>
    <w:rsid w:val="4E8D49EC"/>
    <w:rsid w:val="4FFB3814"/>
    <w:rsid w:val="50282087"/>
    <w:rsid w:val="505E5D1A"/>
    <w:rsid w:val="51A86031"/>
    <w:rsid w:val="527914C4"/>
    <w:rsid w:val="527E3EAA"/>
    <w:rsid w:val="529A3D8C"/>
    <w:rsid w:val="52EB23A6"/>
    <w:rsid w:val="531D7BD6"/>
    <w:rsid w:val="54B20658"/>
    <w:rsid w:val="54D02507"/>
    <w:rsid w:val="55086093"/>
    <w:rsid w:val="552E202D"/>
    <w:rsid w:val="55484B6B"/>
    <w:rsid w:val="55540454"/>
    <w:rsid w:val="5561099C"/>
    <w:rsid w:val="56171624"/>
    <w:rsid w:val="570F3AE6"/>
    <w:rsid w:val="57961094"/>
    <w:rsid w:val="580B4820"/>
    <w:rsid w:val="584D0938"/>
    <w:rsid w:val="591D0AA0"/>
    <w:rsid w:val="59805030"/>
    <w:rsid w:val="599D064F"/>
    <w:rsid w:val="5A203287"/>
    <w:rsid w:val="5A205FE7"/>
    <w:rsid w:val="5A425346"/>
    <w:rsid w:val="5AA13AB3"/>
    <w:rsid w:val="5AA37F32"/>
    <w:rsid w:val="5AC019CA"/>
    <w:rsid w:val="5B8C2421"/>
    <w:rsid w:val="5C2312E8"/>
    <w:rsid w:val="5C2B6D54"/>
    <w:rsid w:val="5D2440D9"/>
    <w:rsid w:val="5DCA79F5"/>
    <w:rsid w:val="5E7B109B"/>
    <w:rsid w:val="5F8C19F4"/>
    <w:rsid w:val="605B734E"/>
    <w:rsid w:val="60A11406"/>
    <w:rsid w:val="60D513D8"/>
    <w:rsid w:val="617C2FFA"/>
    <w:rsid w:val="61885700"/>
    <w:rsid w:val="62671D13"/>
    <w:rsid w:val="62816C55"/>
    <w:rsid w:val="62885A73"/>
    <w:rsid w:val="62E033E5"/>
    <w:rsid w:val="636E7FFE"/>
    <w:rsid w:val="638F48D5"/>
    <w:rsid w:val="63B142EB"/>
    <w:rsid w:val="63F232F2"/>
    <w:rsid w:val="6435524C"/>
    <w:rsid w:val="64AE532D"/>
    <w:rsid w:val="66A14023"/>
    <w:rsid w:val="66A90799"/>
    <w:rsid w:val="6732425D"/>
    <w:rsid w:val="67B62874"/>
    <w:rsid w:val="68D72EB5"/>
    <w:rsid w:val="69212926"/>
    <w:rsid w:val="69517334"/>
    <w:rsid w:val="6B5D33A1"/>
    <w:rsid w:val="6C5311C0"/>
    <w:rsid w:val="6C8B5F30"/>
    <w:rsid w:val="6D36060D"/>
    <w:rsid w:val="6D773712"/>
    <w:rsid w:val="6DB35E33"/>
    <w:rsid w:val="6DC163BB"/>
    <w:rsid w:val="6E21648B"/>
    <w:rsid w:val="6E5F62C7"/>
    <w:rsid w:val="6EF93996"/>
    <w:rsid w:val="70702382"/>
    <w:rsid w:val="70DC54DF"/>
    <w:rsid w:val="70E449CA"/>
    <w:rsid w:val="71686C30"/>
    <w:rsid w:val="73454C7D"/>
    <w:rsid w:val="74616244"/>
    <w:rsid w:val="7478748C"/>
    <w:rsid w:val="74A72C1D"/>
    <w:rsid w:val="75504E56"/>
    <w:rsid w:val="7593246E"/>
    <w:rsid w:val="759B31C9"/>
    <w:rsid w:val="75E153CC"/>
    <w:rsid w:val="76920656"/>
    <w:rsid w:val="76D477C2"/>
    <w:rsid w:val="76DC4555"/>
    <w:rsid w:val="76FA220C"/>
    <w:rsid w:val="76FD71D8"/>
    <w:rsid w:val="772856D0"/>
    <w:rsid w:val="779016AF"/>
    <w:rsid w:val="791226D7"/>
    <w:rsid w:val="7950038A"/>
    <w:rsid w:val="79AE3FE2"/>
    <w:rsid w:val="7A3E4310"/>
    <w:rsid w:val="7A6A650C"/>
    <w:rsid w:val="7AA66A51"/>
    <w:rsid w:val="7C67746E"/>
    <w:rsid w:val="7DEE3529"/>
    <w:rsid w:val="7DF3558B"/>
    <w:rsid w:val="7EF36D2E"/>
    <w:rsid w:val="7F575E39"/>
    <w:rsid w:val="7F9F1AB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pPr>
    <w:rPr>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2023-02-01T09:04:00Z</dcterms:created>
  <dc:creator>刘振伟</dc:creator>
  <cp:lastModifiedBy>刘振伟</cp:lastModifiedBy>
  <dcterms:modified xsi:type="dcterms:W3CDTF">2023-02-07T08:15:14Z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